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21" w:rsidRDefault="00957021" w:rsidP="00957021">
      <w:pPr>
        <w:spacing w:line="457" w:lineRule="exact"/>
        <w:ind w:right="46"/>
        <w:jc w:val="center"/>
        <w:rPr>
          <w:rFonts w:ascii="仿宋" w:eastAsia="仿宋" w:hAnsi="仿宋" w:cs="仿宋" w:hint="eastAsia"/>
          <w:b/>
          <w:bCs/>
          <w:sz w:val="44"/>
          <w:szCs w:val="44"/>
        </w:rPr>
      </w:pPr>
    </w:p>
    <w:p w:rsidR="000C2C13" w:rsidRPr="00957021" w:rsidRDefault="000C2C13" w:rsidP="00957021">
      <w:pPr>
        <w:spacing w:line="457" w:lineRule="exact"/>
        <w:ind w:right="46"/>
        <w:jc w:val="center"/>
        <w:rPr>
          <w:rFonts w:ascii="仿宋" w:eastAsia="仿宋" w:hAnsi="仿宋" w:cs="仿宋"/>
          <w:b/>
          <w:bCs/>
          <w:sz w:val="44"/>
          <w:szCs w:val="44"/>
        </w:rPr>
      </w:pPr>
    </w:p>
    <w:p w:rsidR="00957021" w:rsidRPr="00957021" w:rsidRDefault="006710A9" w:rsidP="00957021">
      <w:pPr>
        <w:spacing w:after="0" w:line="800" w:lineRule="exact"/>
        <w:jc w:val="center"/>
        <w:rPr>
          <w:rFonts w:ascii="仿宋" w:eastAsia="仿宋" w:hAnsi="仿宋"/>
          <w:sz w:val="44"/>
          <w:szCs w:val="44"/>
        </w:rPr>
      </w:pPr>
      <w:r>
        <w:rPr>
          <w:rFonts w:ascii="仿宋" w:eastAsia="仿宋" w:hAnsi="仿宋" w:cs="仿宋"/>
          <w:b/>
          <w:bCs/>
          <w:sz w:val="44"/>
          <w:szCs w:val="44"/>
        </w:rPr>
        <w:t>保德县</w:t>
      </w:r>
      <w:r w:rsidR="00957021" w:rsidRPr="00957021">
        <w:rPr>
          <w:rFonts w:ascii="仿宋" w:eastAsia="仿宋" w:hAnsi="仿宋" w:cs="仿宋"/>
          <w:b/>
          <w:bCs/>
          <w:sz w:val="44"/>
          <w:szCs w:val="44"/>
        </w:rPr>
        <w:t>矿山地质环境保护与治理规划</w:t>
      </w:r>
    </w:p>
    <w:p w:rsidR="00957021" w:rsidRPr="00957021" w:rsidRDefault="00957021" w:rsidP="00957021">
      <w:pPr>
        <w:spacing w:after="0" w:line="800" w:lineRule="exact"/>
        <w:jc w:val="center"/>
        <w:rPr>
          <w:rFonts w:ascii="仿宋" w:eastAsia="仿宋" w:hAnsi="仿宋"/>
          <w:sz w:val="44"/>
          <w:szCs w:val="44"/>
        </w:rPr>
        <w:sectPr w:rsidR="00957021" w:rsidRPr="00957021" w:rsidSect="001E5920">
          <w:headerReference w:type="even" r:id="rId8"/>
          <w:headerReference w:type="default" r:id="rId9"/>
          <w:pgSz w:w="11900" w:h="16838" w:code="9"/>
          <w:pgMar w:top="1440" w:right="1803" w:bottom="1440" w:left="1803" w:header="0" w:footer="0" w:gutter="0"/>
          <w:cols w:space="720" w:equalWidth="0">
            <w:col w:w="8663"/>
          </w:cols>
        </w:sectPr>
      </w:pPr>
    </w:p>
    <w:p w:rsidR="00957021" w:rsidRPr="00957021" w:rsidRDefault="00957021" w:rsidP="00957021">
      <w:pPr>
        <w:spacing w:after="0" w:line="800" w:lineRule="exact"/>
        <w:jc w:val="center"/>
        <w:rPr>
          <w:rFonts w:ascii="仿宋" w:eastAsia="仿宋" w:hAnsi="仿宋"/>
          <w:sz w:val="44"/>
          <w:szCs w:val="44"/>
        </w:rPr>
      </w:pPr>
      <w:r w:rsidRPr="00957021">
        <w:rPr>
          <w:rFonts w:ascii="仿宋" w:eastAsia="仿宋" w:hAnsi="仿宋" w:cs="仿宋"/>
          <w:b/>
          <w:bCs/>
          <w:sz w:val="44"/>
          <w:szCs w:val="44"/>
        </w:rPr>
        <w:lastRenderedPageBreak/>
        <w:t>（</w:t>
      </w:r>
      <w:r w:rsidR="002806C3">
        <w:rPr>
          <w:rFonts w:ascii="仿宋" w:eastAsia="仿宋" w:hAnsi="仿宋" w:cs="仿宋"/>
          <w:b/>
          <w:bCs/>
          <w:sz w:val="44"/>
          <w:szCs w:val="44"/>
        </w:rPr>
        <w:t>2021</w:t>
      </w:r>
      <w:r w:rsidR="006710A9">
        <w:rPr>
          <w:rFonts w:ascii="仿宋" w:eastAsia="仿宋" w:hAnsi="仿宋" w:cs="仿宋"/>
          <w:b/>
          <w:bCs/>
          <w:sz w:val="44"/>
          <w:szCs w:val="44"/>
        </w:rPr>
        <w:t>-2025</w:t>
      </w:r>
      <w:r w:rsidRPr="00957021">
        <w:rPr>
          <w:rFonts w:ascii="仿宋" w:eastAsia="仿宋" w:hAnsi="仿宋" w:cs="仿宋"/>
          <w:b/>
          <w:bCs/>
          <w:sz w:val="44"/>
          <w:szCs w:val="44"/>
        </w:rPr>
        <w:t>年）</w:t>
      </w:r>
    </w:p>
    <w:p w:rsidR="00957021" w:rsidRPr="00957021" w:rsidRDefault="00957021" w:rsidP="00957021">
      <w:pPr>
        <w:spacing w:after="0" w:line="800" w:lineRule="exact"/>
        <w:jc w:val="center"/>
        <w:rPr>
          <w:rFonts w:ascii="仿宋" w:eastAsia="仿宋" w:hAnsi="仿宋"/>
          <w:sz w:val="44"/>
          <w:szCs w:val="44"/>
        </w:rPr>
      </w:pPr>
      <w:r w:rsidRPr="00957021">
        <w:rPr>
          <w:rFonts w:ascii="仿宋" w:eastAsia="仿宋" w:hAnsi="仿宋" w:cs="仿宋"/>
          <w:b/>
          <w:bCs/>
          <w:sz w:val="44"/>
          <w:szCs w:val="44"/>
        </w:rPr>
        <w:t>编制说明</w:t>
      </w:r>
    </w:p>
    <w:p w:rsidR="00957021" w:rsidRPr="00957021" w:rsidRDefault="00957021" w:rsidP="00957021">
      <w:pPr>
        <w:rPr>
          <w:rFonts w:ascii="仿宋" w:eastAsia="仿宋" w:hAnsi="仿宋"/>
        </w:rPr>
      </w:pPr>
    </w:p>
    <w:p w:rsidR="00957021" w:rsidRPr="00957021" w:rsidRDefault="00957021" w:rsidP="00957021">
      <w:pPr>
        <w:rPr>
          <w:rFonts w:ascii="仿宋" w:eastAsia="仿宋" w:hAnsi="仿宋"/>
        </w:rPr>
      </w:pPr>
    </w:p>
    <w:p w:rsidR="00957021" w:rsidRPr="00957021" w:rsidRDefault="00957021" w:rsidP="00957021">
      <w:pPr>
        <w:rPr>
          <w:rFonts w:ascii="仿宋" w:eastAsia="仿宋" w:hAnsi="仿宋"/>
        </w:rPr>
      </w:pPr>
    </w:p>
    <w:p w:rsidR="00957021" w:rsidRPr="00957021" w:rsidRDefault="00957021" w:rsidP="00957021">
      <w:pPr>
        <w:rPr>
          <w:rFonts w:ascii="仿宋" w:eastAsia="仿宋" w:hAnsi="仿宋"/>
        </w:rPr>
      </w:pPr>
    </w:p>
    <w:p w:rsidR="00957021" w:rsidRDefault="00957021" w:rsidP="00957021">
      <w:pPr>
        <w:rPr>
          <w:rFonts w:ascii="仿宋" w:eastAsia="仿宋" w:hAnsi="仿宋"/>
        </w:rPr>
      </w:pPr>
    </w:p>
    <w:p w:rsidR="00774C42" w:rsidRDefault="00774C42" w:rsidP="00957021">
      <w:pPr>
        <w:rPr>
          <w:rFonts w:ascii="仿宋" w:eastAsia="仿宋" w:hAnsi="仿宋"/>
        </w:rPr>
      </w:pPr>
    </w:p>
    <w:p w:rsidR="00774C42" w:rsidRPr="00957021" w:rsidRDefault="00774C42" w:rsidP="00957021">
      <w:pPr>
        <w:rPr>
          <w:rFonts w:ascii="仿宋" w:eastAsia="仿宋" w:hAnsi="仿宋"/>
        </w:rPr>
      </w:pPr>
    </w:p>
    <w:p w:rsidR="00957021" w:rsidRPr="00957021" w:rsidRDefault="00957021" w:rsidP="00957021">
      <w:pPr>
        <w:rPr>
          <w:rFonts w:ascii="仿宋" w:eastAsia="仿宋" w:hAnsi="仿宋"/>
        </w:rPr>
      </w:pPr>
    </w:p>
    <w:p w:rsidR="00957021" w:rsidRPr="00957021" w:rsidRDefault="00957021" w:rsidP="00957021">
      <w:pPr>
        <w:rPr>
          <w:rFonts w:ascii="仿宋" w:eastAsia="仿宋" w:hAnsi="仿宋"/>
        </w:rPr>
      </w:pPr>
    </w:p>
    <w:p w:rsidR="00957021" w:rsidRPr="00F52413" w:rsidRDefault="00957021" w:rsidP="00957021">
      <w:pPr>
        <w:rPr>
          <w:rFonts w:ascii="仿宋" w:eastAsia="仿宋" w:hAnsi="仿宋"/>
        </w:rPr>
      </w:pPr>
    </w:p>
    <w:p w:rsidR="00957021" w:rsidRPr="00957021" w:rsidRDefault="00957021" w:rsidP="00957021">
      <w:pPr>
        <w:rPr>
          <w:rFonts w:ascii="仿宋" w:eastAsia="仿宋" w:hAnsi="仿宋"/>
        </w:rPr>
      </w:pPr>
    </w:p>
    <w:p w:rsidR="00957021" w:rsidRPr="00957021" w:rsidRDefault="00957021" w:rsidP="00957021">
      <w:pPr>
        <w:rPr>
          <w:rFonts w:ascii="仿宋" w:eastAsia="仿宋" w:hAnsi="仿宋"/>
        </w:rPr>
      </w:pPr>
    </w:p>
    <w:p w:rsidR="00957021" w:rsidRPr="00957021" w:rsidRDefault="00957021" w:rsidP="00957021">
      <w:pPr>
        <w:spacing w:after="0" w:line="700" w:lineRule="exact"/>
        <w:ind w:firstLineChars="800" w:firstLine="2891"/>
        <w:jc w:val="center"/>
        <w:rPr>
          <w:rFonts w:ascii="仿宋" w:eastAsia="仿宋" w:hAnsi="仿宋" w:cs="仿宋"/>
          <w:b/>
          <w:bCs/>
          <w:sz w:val="36"/>
          <w:szCs w:val="36"/>
        </w:rPr>
      </w:pPr>
    </w:p>
    <w:p w:rsidR="00957021" w:rsidRPr="00957021" w:rsidRDefault="00957021" w:rsidP="00957021">
      <w:pPr>
        <w:spacing w:after="0" w:line="700" w:lineRule="exact"/>
        <w:ind w:firstLineChars="800" w:firstLine="2891"/>
        <w:jc w:val="center"/>
        <w:rPr>
          <w:rFonts w:ascii="仿宋" w:eastAsia="仿宋" w:hAnsi="仿宋" w:cs="仿宋"/>
          <w:b/>
          <w:bCs/>
          <w:sz w:val="36"/>
          <w:szCs w:val="36"/>
        </w:rPr>
      </w:pPr>
    </w:p>
    <w:p w:rsidR="00957021" w:rsidRPr="00341C48" w:rsidRDefault="006710A9" w:rsidP="00774C42">
      <w:pPr>
        <w:spacing w:after="0" w:line="360" w:lineRule="auto"/>
        <w:ind w:leftChars="1353" w:left="2977"/>
        <w:rPr>
          <w:rFonts w:ascii="仿宋" w:eastAsia="仿宋" w:hAnsi="仿宋"/>
          <w:sz w:val="32"/>
          <w:szCs w:val="32"/>
        </w:rPr>
      </w:pPr>
      <w:r w:rsidRPr="00341C48">
        <w:rPr>
          <w:rFonts w:ascii="仿宋" w:eastAsia="仿宋" w:hAnsi="仿宋" w:cs="仿宋"/>
          <w:b/>
          <w:bCs/>
          <w:sz w:val="32"/>
          <w:szCs w:val="32"/>
        </w:rPr>
        <w:t>保德县</w:t>
      </w:r>
      <w:r w:rsidR="00957021" w:rsidRPr="00341C48">
        <w:rPr>
          <w:rFonts w:ascii="仿宋" w:eastAsia="仿宋" w:hAnsi="仿宋" w:cs="仿宋"/>
          <w:b/>
          <w:bCs/>
          <w:sz w:val="32"/>
          <w:szCs w:val="32"/>
        </w:rPr>
        <w:t>人民政府</w:t>
      </w:r>
    </w:p>
    <w:p w:rsidR="00957021" w:rsidRPr="00341C48" w:rsidRDefault="006710A9" w:rsidP="00774C42">
      <w:pPr>
        <w:tabs>
          <w:tab w:val="left" w:pos="5670"/>
        </w:tabs>
        <w:spacing w:after="0" w:line="360" w:lineRule="auto"/>
        <w:ind w:leftChars="1353" w:left="2977"/>
        <w:rPr>
          <w:rFonts w:ascii="仿宋" w:eastAsia="仿宋" w:hAnsi="仿宋"/>
          <w:sz w:val="32"/>
          <w:szCs w:val="32"/>
        </w:rPr>
      </w:pPr>
      <w:r w:rsidRPr="00341C48">
        <w:rPr>
          <w:rFonts w:ascii="仿宋" w:eastAsia="仿宋" w:hAnsi="仿宋" w:cs="仿宋"/>
          <w:b/>
          <w:bCs/>
          <w:sz w:val="32"/>
          <w:szCs w:val="32"/>
        </w:rPr>
        <w:t>二〇</w:t>
      </w:r>
      <w:r w:rsidRPr="00341C48">
        <w:rPr>
          <w:rFonts w:ascii="仿宋" w:eastAsia="仿宋" w:hAnsi="仿宋" w:cs="仿宋" w:hint="eastAsia"/>
          <w:b/>
          <w:bCs/>
          <w:sz w:val="32"/>
          <w:szCs w:val="32"/>
        </w:rPr>
        <w:t>二</w:t>
      </w:r>
      <w:r w:rsidRPr="00341C48">
        <w:rPr>
          <w:rFonts w:ascii="仿宋" w:eastAsia="仿宋" w:hAnsi="仿宋" w:cs="仿宋"/>
          <w:b/>
          <w:bCs/>
          <w:sz w:val="32"/>
          <w:szCs w:val="32"/>
        </w:rPr>
        <w:t>〇</w:t>
      </w:r>
      <w:r w:rsidR="00957021" w:rsidRPr="00341C48">
        <w:rPr>
          <w:rFonts w:ascii="仿宋" w:eastAsia="仿宋" w:hAnsi="仿宋" w:cs="仿宋"/>
          <w:b/>
          <w:bCs/>
          <w:sz w:val="32"/>
          <w:szCs w:val="32"/>
        </w:rPr>
        <w:t>年</w:t>
      </w:r>
      <w:r w:rsidR="00CE08D0" w:rsidRPr="00341C48">
        <w:rPr>
          <w:rFonts w:ascii="仿宋" w:eastAsia="仿宋" w:hAnsi="仿宋" w:cs="仿宋" w:hint="eastAsia"/>
          <w:b/>
          <w:bCs/>
          <w:sz w:val="32"/>
          <w:szCs w:val="32"/>
        </w:rPr>
        <w:t>十</w:t>
      </w:r>
      <w:r w:rsidR="00957021" w:rsidRPr="00341C48">
        <w:rPr>
          <w:rFonts w:ascii="仿宋" w:eastAsia="仿宋" w:hAnsi="仿宋" w:cs="仿宋"/>
          <w:b/>
          <w:bCs/>
          <w:sz w:val="32"/>
          <w:szCs w:val="32"/>
        </w:rPr>
        <w:t>月</w:t>
      </w:r>
    </w:p>
    <w:p w:rsidR="00957021" w:rsidRPr="00957021" w:rsidRDefault="00957021" w:rsidP="0020526F">
      <w:pPr>
        <w:tabs>
          <w:tab w:val="left" w:pos="3119"/>
          <w:tab w:val="left" w:pos="5245"/>
        </w:tabs>
        <w:rPr>
          <w:rFonts w:ascii="仿宋" w:eastAsia="仿宋" w:hAnsi="仿宋"/>
        </w:rPr>
        <w:sectPr w:rsidR="00957021" w:rsidRPr="00957021" w:rsidSect="001E5920">
          <w:type w:val="continuous"/>
          <w:pgSz w:w="11900" w:h="16838" w:code="9"/>
          <w:pgMar w:top="1440" w:right="1803" w:bottom="1440" w:left="1803" w:header="0" w:footer="0" w:gutter="0"/>
          <w:cols w:space="720" w:equalWidth="0">
            <w:col w:w="8663"/>
          </w:cols>
        </w:sectPr>
      </w:pPr>
    </w:p>
    <w:p w:rsidR="00957021" w:rsidRPr="00957021" w:rsidRDefault="00957021" w:rsidP="00957021">
      <w:pPr>
        <w:spacing w:after="0" w:line="800" w:lineRule="exact"/>
        <w:jc w:val="center"/>
        <w:rPr>
          <w:rFonts w:ascii="仿宋" w:eastAsia="仿宋" w:hAnsi="仿宋" w:cs="仿宋"/>
          <w:b/>
          <w:bCs/>
          <w:sz w:val="44"/>
          <w:szCs w:val="44"/>
        </w:rPr>
      </w:pPr>
    </w:p>
    <w:p w:rsidR="00957021" w:rsidRPr="00957021" w:rsidRDefault="006710A9" w:rsidP="00957021">
      <w:pPr>
        <w:spacing w:after="0" w:line="800" w:lineRule="exact"/>
        <w:jc w:val="center"/>
        <w:rPr>
          <w:rFonts w:ascii="仿宋" w:eastAsia="仿宋" w:hAnsi="仿宋" w:cs="仿宋"/>
          <w:b/>
          <w:bCs/>
          <w:sz w:val="44"/>
          <w:szCs w:val="44"/>
        </w:rPr>
      </w:pPr>
      <w:r>
        <w:rPr>
          <w:rFonts w:ascii="仿宋" w:eastAsia="仿宋" w:hAnsi="仿宋" w:cs="仿宋"/>
          <w:b/>
          <w:bCs/>
          <w:sz w:val="44"/>
          <w:szCs w:val="44"/>
        </w:rPr>
        <w:t>保德县</w:t>
      </w:r>
      <w:r w:rsidR="00957021" w:rsidRPr="0079040E">
        <w:rPr>
          <w:rFonts w:ascii="仿宋" w:eastAsia="仿宋" w:hAnsi="仿宋" w:cs="仿宋"/>
          <w:b/>
          <w:bCs/>
          <w:sz w:val="44"/>
          <w:szCs w:val="44"/>
        </w:rPr>
        <w:t>矿山地质环境保护与治理规划</w:t>
      </w:r>
    </w:p>
    <w:p w:rsidR="00957021" w:rsidRPr="00957021" w:rsidRDefault="00957021" w:rsidP="00957021">
      <w:pPr>
        <w:spacing w:after="0" w:line="800" w:lineRule="exact"/>
        <w:jc w:val="center"/>
        <w:rPr>
          <w:rFonts w:ascii="仿宋" w:eastAsia="仿宋" w:hAnsi="仿宋" w:cs="仿宋"/>
          <w:b/>
          <w:bCs/>
          <w:sz w:val="44"/>
          <w:szCs w:val="44"/>
        </w:rPr>
      </w:pPr>
      <w:r w:rsidRPr="0079040E">
        <w:rPr>
          <w:rFonts w:ascii="仿宋" w:eastAsia="仿宋" w:hAnsi="仿宋" w:cs="仿宋"/>
          <w:b/>
          <w:bCs/>
          <w:sz w:val="44"/>
          <w:szCs w:val="44"/>
        </w:rPr>
        <w:t>（</w:t>
      </w:r>
      <w:r w:rsidR="002806C3">
        <w:rPr>
          <w:rFonts w:ascii="仿宋" w:eastAsia="仿宋" w:hAnsi="仿宋" w:cs="仿宋"/>
          <w:b/>
          <w:bCs/>
          <w:sz w:val="44"/>
          <w:szCs w:val="44"/>
        </w:rPr>
        <w:t>2021</w:t>
      </w:r>
      <w:r w:rsidR="006710A9">
        <w:rPr>
          <w:rFonts w:ascii="仿宋" w:eastAsia="仿宋" w:hAnsi="仿宋" w:cs="仿宋"/>
          <w:b/>
          <w:bCs/>
          <w:sz w:val="44"/>
          <w:szCs w:val="44"/>
        </w:rPr>
        <w:t>-2025</w:t>
      </w:r>
      <w:r w:rsidRPr="0079040E">
        <w:rPr>
          <w:rFonts w:ascii="仿宋" w:eastAsia="仿宋" w:hAnsi="仿宋" w:cs="仿宋"/>
          <w:b/>
          <w:bCs/>
          <w:sz w:val="44"/>
          <w:szCs w:val="44"/>
        </w:rPr>
        <w:t>年）</w:t>
      </w:r>
    </w:p>
    <w:p w:rsidR="00957021" w:rsidRPr="00957021" w:rsidRDefault="00957021" w:rsidP="00957021">
      <w:pPr>
        <w:spacing w:after="0" w:line="800" w:lineRule="exact"/>
        <w:jc w:val="center"/>
        <w:rPr>
          <w:rFonts w:ascii="仿宋" w:eastAsia="仿宋" w:hAnsi="仿宋" w:cs="仿宋"/>
          <w:b/>
          <w:bCs/>
          <w:sz w:val="44"/>
          <w:szCs w:val="44"/>
        </w:rPr>
      </w:pPr>
      <w:r w:rsidRPr="0079040E">
        <w:rPr>
          <w:rFonts w:ascii="仿宋" w:eastAsia="仿宋" w:hAnsi="仿宋" w:cs="仿宋"/>
          <w:b/>
          <w:bCs/>
          <w:sz w:val="44"/>
          <w:szCs w:val="44"/>
        </w:rPr>
        <w:t>编制说明</w:t>
      </w:r>
    </w:p>
    <w:p w:rsidR="00957021" w:rsidRDefault="00957021" w:rsidP="00957021">
      <w:pPr>
        <w:spacing w:line="200" w:lineRule="exact"/>
        <w:rPr>
          <w:sz w:val="20"/>
          <w:szCs w:val="20"/>
        </w:rPr>
      </w:pPr>
    </w:p>
    <w:p w:rsidR="00957021" w:rsidRDefault="00957021" w:rsidP="00957021">
      <w:pPr>
        <w:spacing w:after="0" w:line="800" w:lineRule="exact"/>
        <w:jc w:val="center"/>
        <w:rPr>
          <w:rFonts w:ascii="仿宋" w:eastAsia="仿宋" w:hAnsi="仿宋"/>
          <w:sz w:val="44"/>
          <w:szCs w:val="44"/>
        </w:rPr>
      </w:pPr>
    </w:p>
    <w:p w:rsidR="00701A28" w:rsidRDefault="00701A28" w:rsidP="00FE4782">
      <w:pPr>
        <w:spacing w:after="0" w:line="400" w:lineRule="exact"/>
        <w:jc w:val="center"/>
        <w:rPr>
          <w:rFonts w:ascii="仿宋" w:eastAsia="仿宋" w:hAnsi="仿宋"/>
          <w:sz w:val="44"/>
          <w:szCs w:val="44"/>
        </w:rPr>
      </w:pPr>
    </w:p>
    <w:p w:rsidR="00957021" w:rsidRPr="0079040E" w:rsidRDefault="00957021" w:rsidP="00716D14">
      <w:pPr>
        <w:spacing w:beforeLines="50" w:after="0" w:line="720" w:lineRule="exact"/>
        <w:ind w:firstLineChars="471" w:firstLine="1419"/>
        <w:rPr>
          <w:b/>
          <w:sz w:val="20"/>
          <w:szCs w:val="20"/>
        </w:rPr>
      </w:pPr>
      <w:r w:rsidRPr="0079040E">
        <w:rPr>
          <w:rFonts w:ascii="仿宋" w:eastAsia="仿宋" w:hAnsi="仿宋" w:cs="仿宋"/>
          <w:b/>
          <w:sz w:val="30"/>
          <w:szCs w:val="30"/>
        </w:rPr>
        <w:t>提交单位：</w:t>
      </w:r>
      <w:r w:rsidR="006710A9">
        <w:rPr>
          <w:rFonts w:ascii="仿宋" w:eastAsia="仿宋" w:hAnsi="仿宋" w:cs="仿宋"/>
          <w:b/>
          <w:sz w:val="30"/>
          <w:szCs w:val="30"/>
        </w:rPr>
        <w:t>保德县</w:t>
      </w:r>
      <w:r w:rsidRPr="0079040E">
        <w:rPr>
          <w:rFonts w:ascii="仿宋" w:eastAsia="仿宋" w:hAnsi="仿宋" w:cs="仿宋"/>
          <w:b/>
          <w:sz w:val="30"/>
          <w:szCs w:val="30"/>
        </w:rPr>
        <w:t>人民政府</w:t>
      </w:r>
    </w:p>
    <w:p w:rsidR="00932741" w:rsidRDefault="00957021" w:rsidP="00716D14">
      <w:pPr>
        <w:spacing w:beforeLines="50" w:after="0" w:line="720" w:lineRule="exact"/>
        <w:ind w:firstLineChars="487" w:firstLine="1418"/>
        <w:rPr>
          <w:rFonts w:ascii="仿宋" w:eastAsia="仿宋" w:hAnsi="仿宋" w:cs="仿宋"/>
          <w:b/>
          <w:sz w:val="29"/>
          <w:szCs w:val="29"/>
        </w:rPr>
      </w:pPr>
      <w:r w:rsidRPr="0079040E">
        <w:rPr>
          <w:rFonts w:ascii="仿宋" w:eastAsia="仿宋" w:hAnsi="仿宋" w:cs="仿宋"/>
          <w:b/>
          <w:sz w:val="29"/>
          <w:szCs w:val="29"/>
        </w:rPr>
        <w:t>编制单位：</w:t>
      </w:r>
      <w:r w:rsidR="00BF6A4F">
        <w:rPr>
          <w:rFonts w:ascii="仿宋" w:eastAsia="仿宋" w:hAnsi="仿宋" w:cs="仿宋" w:hint="eastAsia"/>
          <w:b/>
          <w:sz w:val="29"/>
          <w:szCs w:val="29"/>
        </w:rPr>
        <w:t>中国建筑材料工业</w:t>
      </w:r>
      <w:r w:rsidR="000B6CA1">
        <w:rPr>
          <w:rFonts w:ascii="仿宋" w:eastAsia="仿宋" w:hAnsi="仿宋" w:cs="仿宋" w:hint="eastAsia"/>
          <w:b/>
          <w:sz w:val="29"/>
          <w:szCs w:val="29"/>
        </w:rPr>
        <w:t>地质</w:t>
      </w:r>
      <w:r w:rsidR="00BF6A4F">
        <w:rPr>
          <w:rFonts w:ascii="仿宋" w:eastAsia="仿宋" w:hAnsi="仿宋" w:cs="仿宋" w:hint="eastAsia"/>
          <w:b/>
          <w:sz w:val="29"/>
          <w:szCs w:val="29"/>
        </w:rPr>
        <w:t>勘查中心陕西总队</w:t>
      </w:r>
    </w:p>
    <w:p w:rsidR="00932741" w:rsidRDefault="00957021" w:rsidP="00716D14">
      <w:pPr>
        <w:spacing w:beforeLines="50" w:after="0" w:line="720" w:lineRule="exact"/>
        <w:ind w:firstLineChars="471" w:firstLine="1419"/>
        <w:rPr>
          <w:rFonts w:ascii="仿宋" w:eastAsia="仿宋" w:hAnsi="仿宋" w:cs="仿宋"/>
          <w:b/>
          <w:sz w:val="30"/>
          <w:szCs w:val="30"/>
        </w:rPr>
      </w:pPr>
      <w:r w:rsidRPr="0079040E">
        <w:rPr>
          <w:rFonts w:ascii="仿宋" w:eastAsia="仿宋" w:hAnsi="仿宋" w:cs="仿宋"/>
          <w:b/>
          <w:sz w:val="30"/>
          <w:szCs w:val="30"/>
        </w:rPr>
        <w:t>项目负责：</w:t>
      </w:r>
      <w:r w:rsidR="00932741" w:rsidRPr="00932741">
        <w:rPr>
          <w:rFonts w:ascii="仿宋" w:eastAsia="仿宋" w:hAnsi="仿宋" w:cs="仿宋" w:hint="eastAsia"/>
          <w:b/>
          <w:sz w:val="29"/>
          <w:szCs w:val="29"/>
        </w:rPr>
        <w:t>吴  阳</w:t>
      </w:r>
    </w:p>
    <w:p w:rsidR="00957021" w:rsidRDefault="00932741" w:rsidP="00716D14">
      <w:pPr>
        <w:spacing w:beforeLines="50" w:after="0" w:line="720" w:lineRule="exact"/>
        <w:ind w:firstLineChars="471" w:firstLine="1419"/>
        <w:rPr>
          <w:rFonts w:ascii="仿宋" w:eastAsia="仿宋" w:hAnsi="仿宋" w:cs="仿宋"/>
          <w:b/>
          <w:sz w:val="30"/>
          <w:szCs w:val="30"/>
        </w:rPr>
      </w:pPr>
      <w:r>
        <w:rPr>
          <w:rFonts w:ascii="仿宋" w:eastAsia="仿宋" w:hAnsi="仿宋" w:cs="仿宋" w:hint="eastAsia"/>
          <w:b/>
          <w:sz w:val="30"/>
          <w:szCs w:val="30"/>
        </w:rPr>
        <w:t>技术负责：</w:t>
      </w:r>
      <w:r w:rsidR="00CC6A68">
        <w:rPr>
          <w:rFonts w:ascii="仿宋" w:eastAsia="仿宋" w:hAnsi="仿宋" w:cs="仿宋" w:hint="eastAsia"/>
          <w:b/>
          <w:sz w:val="30"/>
          <w:szCs w:val="30"/>
        </w:rPr>
        <w:t>张海峰</w:t>
      </w:r>
    </w:p>
    <w:p w:rsidR="00957021" w:rsidRPr="0079040E" w:rsidRDefault="00957021" w:rsidP="00716D14">
      <w:pPr>
        <w:spacing w:beforeLines="50" w:after="0" w:line="720" w:lineRule="exact"/>
        <w:ind w:firstLineChars="471" w:firstLine="1036"/>
        <w:rPr>
          <w:b/>
        </w:rPr>
        <w:sectPr w:rsidR="00957021" w:rsidRPr="0079040E" w:rsidSect="001E5920">
          <w:pgSz w:w="11900" w:h="16838" w:code="9"/>
          <w:pgMar w:top="1440" w:right="1803" w:bottom="1440" w:left="1803" w:header="0" w:footer="0" w:gutter="0"/>
          <w:cols w:space="720" w:equalWidth="0">
            <w:col w:w="8663"/>
          </w:cols>
        </w:sectPr>
      </w:pPr>
    </w:p>
    <w:p w:rsidR="00FE4782" w:rsidRDefault="00957021" w:rsidP="00716D14">
      <w:pPr>
        <w:spacing w:beforeLines="50" w:after="0" w:line="720" w:lineRule="exact"/>
        <w:ind w:firstLineChars="471" w:firstLine="1419"/>
        <w:rPr>
          <w:rFonts w:ascii="仿宋" w:eastAsia="仿宋" w:hAnsi="仿宋" w:cs="仿宋"/>
          <w:b/>
          <w:sz w:val="30"/>
          <w:szCs w:val="30"/>
        </w:rPr>
      </w:pPr>
      <w:r w:rsidRPr="0079040E">
        <w:rPr>
          <w:rFonts w:ascii="仿宋" w:eastAsia="仿宋" w:hAnsi="仿宋" w:cs="仿宋"/>
          <w:b/>
          <w:sz w:val="30"/>
          <w:szCs w:val="30"/>
        </w:rPr>
        <w:lastRenderedPageBreak/>
        <w:t>编 写 人：</w:t>
      </w:r>
      <w:r w:rsidR="00BF6A4F">
        <w:rPr>
          <w:rFonts w:ascii="仿宋" w:eastAsia="仿宋" w:hAnsi="仿宋" w:cs="仿宋" w:hint="eastAsia"/>
          <w:b/>
          <w:sz w:val="30"/>
          <w:szCs w:val="30"/>
        </w:rPr>
        <w:t>郑海军</w:t>
      </w:r>
      <w:r w:rsidR="00646827">
        <w:rPr>
          <w:rFonts w:ascii="仿宋" w:eastAsia="仿宋" w:hAnsi="仿宋" w:cs="仿宋" w:hint="eastAsia"/>
          <w:b/>
          <w:sz w:val="30"/>
          <w:szCs w:val="30"/>
        </w:rPr>
        <w:t xml:space="preserve">    </w:t>
      </w:r>
      <w:r w:rsidR="00932741">
        <w:rPr>
          <w:rFonts w:ascii="仿宋" w:eastAsia="仿宋" w:hAnsi="仿宋" w:cs="仿宋" w:hint="eastAsia"/>
          <w:b/>
          <w:sz w:val="30"/>
          <w:szCs w:val="30"/>
        </w:rPr>
        <w:t>妙  超</w:t>
      </w:r>
      <w:r w:rsidR="00646827">
        <w:rPr>
          <w:rFonts w:ascii="仿宋" w:eastAsia="仿宋" w:hAnsi="仿宋" w:cs="仿宋" w:hint="eastAsia"/>
          <w:b/>
          <w:sz w:val="30"/>
          <w:szCs w:val="30"/>
        </w:rPr>
        <w:t xml:space="preserve">   </w:t>
      </w:r>
      <w:r w:rsidR="00932741">
        <w:rPr>
          <w:rFonts w:ascii="仿宋" w:eastAsia="仿宋" w:hAnsi="仿宋" w:cs="仿宋" w:hint="eastAsia"/>
          <w:b/>
          <w:sz w:val="30"/>
          <w:szCs w:val="30"/>
        </w:rPr>
        <w:t>龙振锋</w:t>
      </w:r>
      <w:r w:rsidR="00646827">
        <w:rPr>
          <w:rFonts w:ascii="仿宋" w:eastAsia="仿宋" w:hAnsi="仿宋" w:cs="仿宋" w:hint="eastAsia"/>
          <w:b/>
          <w:sz w:val="30"/>
          <w:szCs w:val="30"/>
        </w:rPr>
        <w:t xml:space="preserve">  </w:t>
      </w:r>
    </w:p>
    <w:p w:rsidR="00574232" w:rsidRDefault="00646827" w:rsidP="00716D14">
      <w:pPr>
        <w:spacing w:beforeLines="50" w:after="0" w:line="720" w:lineRule="exact"/>
        <w:ind w:firstLineChars="921" w:firstLine="2774"/>
        <w:rPr>
          <w:rFonts w:ascii="仿宋" w:eastAsia="仿宋" w:hAnsi="仿宋" w:cs="仿宋"/>
          <w:b/>
          <w:sz w:val="30"/>
          <w:szCs w:val="30"/>
        </w:rPr>
      </w:pPr>
      <w:r>
        <w:rPr>
          <w:rFonts w:ascii="仿宋" w:eastAsia="仿宋" w:hAnsi="仿宋" w:cs="仿宋" w:hint="eastAsia"/>
          <w:b/>
          <w:sz w:val="30"/>
          <w:szCs w:val="30"/>
        </w:rPr>
        <w:t xml:space="preserve"> </w:t>
      </w:r>
      <w:r w:rsidR="00932741">
        <w:rPr>
          <w:rFonts w:ascii="仿宋" w:eastAsia="仿宋" w:hAnsi="仿宋" w:cs="仿宋" w:hint="eastAsia"/>
          <w:b/>
          <w:sz w:val="30"/>
          <w:szCs w:val="30"/>
        </w:rPr>
        <w:t>范超鹏</w:t>
      </w:r>
      <w:r w:rsidR="00FE4782">
        <w:rPr>
          <w:rFonts w:ascii="仿宋" w:eastAsia="仿宋" w:hAnsi="仿宋" w:cs="仿宋" w:hint="eastAsia"/>
          <w:b/>
          <w:sz w:val="30"/>
          <w:szCs w:val="30"/>
        </w:rPr>
        <w:t xml:space="preserve">    向旭东</w:t>
      </w:r>
    </w:p>
    <w:p w:rsidR="00957021" w:rsidRDefault="00957021" w:rsidP="00716D14">
      <w:pPr>
        <w:spacing w:beforeLines="50" w:after="0" w:line="720" w:lineRule="exact"/>
        <w:ind w:firstLineChars="471" w:firstLine="1419"/>
        <w:rPr>
          <w:rFonts w:ascii="仿宋" w:eastAsia="仿宋" w:hAnsi="仿宋" w:cs="仿宋"/>
          <w:b/>
          <w:sz w:val="30"/>
          <w:szCs w:val="30"/>
        </w:rPr>
      </w:pPr>
      <w:r w:rsidRPr="0079040E">
        <w:rPr>
          <w:rFonts w:ascii="仿宋" w:eastAsia="仿宋" w:hAnsi="仿宋" w:cs="仿宋"/>
          <w:b/>
          <w:sz w:val="30"/>
          <w:szCs w:val="30"/>
        </w:rPr>
        <w:t>总工程师：</w:t>
      </w:r>
      <w:r w:rsidR="00CC6A68">
        <w:rPr>
          <w:rFonts w:ascii="仿宋" w:eastAsia="仿宋" w:hAnsi="仿宋" w:cs="仿宋" w:hint="eastAsia"/>
          <w:b/>
          <w:sz w:val="30"/>
          <w:szCs w:val="30"/>
        </w:rPr>
        <w:t>崔拥军</w:t>
      </w:r>
    </w:p>
    <w:p w:rsidR="00932741" w:rsidRPr="0079040E" w:rsidRDefault="00932741" w:rsidP="00716D14">
      <w:pPr>
        <w:spacing w:beforeLines="50" w:after="0" w:line="720" w:lineRule="exact"/>
        <w:ind w:firstLineChars="471" w:firstLine="1419"/>
        <w:rPr>
          <w:b/>
          <w:sz w:val="20"/>
          <w:szCs w:val="20"/>
        </w:rPr>
      </w:pPr>
      <w:r>
        <w:rPr>
          <w:rFonts w:ascii="仿宋" w:eastAsia="仿宋" w:hAnsi="仿宋" w:cs="仿宋" w:hint="eastAsia"/>
          <w:b/>
          <w:sz w:val="30"/>
          <w:szCs w:val="30"/>
        </w:rPr>
        <w:t>总 队 长：杨春泉</w:t>
      </w:r>
    </w:p>
    <w:p w:rsidR="00574232" w:rsidRPr="00BF6A4F" w:rsidRDefault="00574232" w:rsidP="00716D14">
      <w:pPr>
        <w:spacing w:beforeLines="50" w:after="0" w:line="720" w:lineRule="exact"/>
        <w:ind w:firstLineChars="471" w:firstLine="1419"/>
        <w:rPr>
          <w:rFonts w:ascii="仿宋" w:eastAsia="仿宋" w:hAnsi="仿宋" w:cs="仿宋"/>
          <w:b/>
          <w:sz w:val="30"/>
          <w:szCs w:val="30"/>
        </w:rPr>
      </w:pPr>
      <w:r w:rsidRPr="00BF6A4F">
        <w:rPr>
          <w:rFonts w:ascii="仿宋" w:eastAsia="仿宋" w:hAnsi="仿宋" w:cs="仿宋"/>
          <w:b/>
          <w:sz w:val="30"/>
          <w:szCs w:val="30"/>
        </w:rPr>
        <w:t>提交时间：20</w:t>
      </w:r>
      <w:r w:rsidR="006710A9" w:rsidRPr="00BF6A4F">
        <w:rPr>
          <w:rFonts w:ascii="仿宋" w:eastAsia="仿宋" w:hAnsi="仿宋" w:cs="仿宋" w:hint="eastAsia"/>
          <w:b/>
          <w:sz w:val="30"/>
          <w:szCs w:val="30"/>
        </w:rPr>
        <w:t>20</w:t>
      </w:r>
      <w:r w:rsidRPr="00BF6A4F">
        <w:rPr>
          <w:rFonts w:ascii="仿宋" w:eastAsia="仿宋" w:hAnsi="仿宋" w:cs="仿宋"/>
          <w:b/>
          <w:sz w:val="30"/>
          <w:szCs w:val="30"/>
        </w:rPr>
        <w:t>年</w:t>
      </w:r>
      <w:r w:rsidR="00646827">
        <w:rPr>
          <w:rFonts w:ascii="仿宋" w:eastAsia="仿宋" w:hAnsi="仿宋" w:cs="仿宋" w:hint="eastAsia"/>
          <w:b/>
          <w:sz w:val="30"/>
          <w:szCs w:val="30"/>
        </w:rPr>
        <w:t>10</w:t>
      </w:r>
      <w:r w:rsidRPr="00BF6A4F">
        <w:rPr>
          <w:rFonts w:ascii="仿宋" w:eastAsia="仿宋" w:hAnsi="仿宋" w:cs="仿宋"/>
          <w:b/>
          <w:sz w:val="30"/>
          <w:szCs w:val="30"/>
        </w:rPr>
        <w:t>月</w:t>
      </w:r>
    </w:p>
    <w:p w:rsidR="00574232" w:rsidRPr="0079040E" w:rsidRDefault="00574232" w:rsidP="00957021">
      <w:pPr>
        <w:rPr>
          <w:b/>
        </w:rPr>
        <w:sectPr w:rsidR="00574232" w:rsidRPr="0079040E" w:rsidSect="001E5920">
          <w:type w:val="continuous"/>
          <w:pgSz w:w="11900" w:h="16838" w:code="9"/>
          <w:pgMar w:top="1440" w:right="1803" w:bottom="1440" w:left="1803" w:header="0" w:footer="0" w:gutter="0"/>
          <w:cols w:space="720" w:equalWidth="0">
            <w:col w:w="8663"/>
          </w:cols>
        </w:sectPr>
      </w:pPr>
    </w:p>
    <w:sdt>
      <w:sdtPr>
        <w:rPr>
          <w:rFonts w:ascii="Tahoma" w:eastAsia="微软雅黑" w:hAnsi="Tahoma" w:cstheme="minorBidi"/>
          <w:b w:val="0"/>
          <w:bCs w:val="0"/>
          <w:noProof/>
          <w:color w:val="auto"/>
          <w:sz w:val="22"/>
          <w:szCs w:val="22"/>
          <w:lang w:val="zh-CN"/>
        </w:rPr>
        <w:id w:val="24743936"/>
        <w:docPartObj>
          <w:docPartGallery w:val="Table of Contents"/>
          <w:docPartUnique/>
        </w:docPartObj>
      </w:sdtPr>
      <w:sdtEndPr>
        <w:rPr>
          <w:rFonts w:ascii="Times New Roman" w:eastAsia="仿宋" w:hAnsi="仿宋" w:cs="Times New Roman"/>
          <w:b/>
          <w:sz w:val="28"/>
          <w:szCs w:val="28"/>
          <w:lang w:val="en-US"/>
        </w:rPr>
      </w:sdtEndPr>
      <w:sdtContent>
        <w:p w:rsidR="00781D98" w:rsidRPr="0021493B" w:rsidRDefault="00781D98" w:rsidP="0021493B">
          <w:pPr>
            <w:pStyle w:val="TOC"/>
            <w:spacing w:before="0" w:line="360" w:lineRule="auto"/>
            <w:contextualSpacing/>
            <w:rPr>
              <w:rFonts w:ascii="Times New Roman" w:eastAsia="仿宋" w:hAnsi="Times New Roman" w:cs="Times New Roman"/>
              <w:color w:val="000000" w:themeColor="text1"/>
            </w:rPr>
          </w:pPr>
          <w:r w:rsidRPr="0021493B">
            <w:rPr>
              <w:rFonts w:ascii="Times New Roman" w:eastAsia="仿宋" w:hAnsi="仿宋" w:cs="Times New Roman"/>
              <w:color w:val="000000" w:themeColor="text1"/>
              <w:sz w:val="30"/>
              <w:szCs w:val="30"/>
              <w:lang w:val="zh-CN"/>
            </w:rPr>
            <w:t>目</w:t>
          </w:r>
          <w:r w:rsidR="0021493B" w:rsidRPr="0021493B">
            <w:rPr>
              <w:rFonts w:ascii="Times New Roman" w:eastAsia="仿宋" w:hAnsi="Times New Roman" w:cs="Times New Roman"/>
              <w:color w:val="000000" w:themeColor="text1"/>
              <w:sz w:val="30"/>
              <w:szCs w:val="30"/>
              <w:lang w:val="zh-CN"/>
            </w:rPr>
            <w:t xml:space="preserve"> </w:t>
          </w:r>
          <w:r w:rsidR="0021493B">
            <w:rPr>
              <w:rFonts w:ascii="Times New Roman" w:eastAsia="仿宋" w:hAnsi="Times New Roman" w:cs="Times New Roman" w:hint="eastAsia"/>
              <w:color w:val="000000" w:themeColor="text1"/>
              <w:sz w:val="30"/>
              <w:szCs w:val="30"/>
              <w:lang w:val="zh-CN"/>
            </w:rPr>
            <w:t xml:space="preserve">  </w:t>
          </w:r>
          <w:r w:rsidR="007E466F" w:rsidRPr="0021493B">
            <w:rPr>
              <w:rFonts w:ascii="Times New Roman" w:eastAsia="仿宋" w:hAnsi="Times New Roman" w:cs="Times New Roman"/>
              <w:color w:val="000000" w:themeColor="text1"/>
              <w:sz w:val="30"/>
              <w:szCs w:val="30"/>
              <w:lang w:val="zh-CN"/>
            </w:rPr>
            <w:t xml:space="preserve"> </w:t>
          </w:r>
          <w:r w:rsidRPr="0021493B">
            <w:rPr>
              <w:rFonts w:ascii="Times New Roman" w:eastAsia="仿宋" w:hAnsi="仿宋" w:cs="Times New Roman"/>
              <w:color w:val="000000" w:themeColor="text1"/>
              <w:sz w:val="30"/>
              <w:szCs w:val="30"/>
              <w:lang w:val="zh-CN"/>
            </w:rPr>
            <w:t>录</w:t>
          </w:r>
        </w:p>
        <w:p w:rsidR="0021493B" w:rsidRPr="0021493B" w:rsidRDefault="007C1620" w:rsidP="0021493B">
          <w:pPr>
            <w:pStyle w:val="10"/>
            <w:tabs>
              <w:tab w:val="clear" w:pos="9016"/>
              <w:tab w:val="right" w:leader="dot" w:pos="8364"/>
            </w:tabs>
            <w:snapToGrid/>
            <w:spacing w:after="0" w:line="360" w:lineRule="auto"/>
            <w:contextualSpacing/>
            <w:rPr>
              <w:rFonts w:hAnsi="Times New Roman"/>
              <w:b w:val="0"/>
              <w:kern w:val="2"/>
              <w:sz w:val="21"/>
              <w:szCs w:val="22"/>
            </w:rPr>
          </w:pPr>
          <w:r w:rsidRPr="0021493B">
            <w:rPr>
              <w:rFonts w:hAnsi="Times New Roman"/>
            </w:rPr>
            <w:fldChar w:fldCharType="begin"/>
          </w:r>
          <w:r w:rsidR="00C912A5" w:rsidRPr="0021493B">
            <w:rPr>
              <w:rFonts w:hAnsi="Times New Roman"/>
            </w:rPr>
            <w:instrText xml:space="preserve"> TOC \o "1-2" \h \z \u </w:instrText>
          </w:r>
          <w:r w:rsidRPr="0021493B">
            <w:rPr>
              <w:rFonts w:hAnsi="Times New Roman"/>
            </w:rPr>
            <w:fldChar w:fldCharType="separate"/>
          </w:r>
          <w:hyperlink w:anchor="_Toc160112381" w:history="1">
            <w:r w:rsidR="0021493B" w:rsidRPr="0021493B">
              <w:rPr>
                <w:rStyle w:val="a7"/>
              </w:rPr>
              <w:t>一、前言</w:t>
            </w:r>
            <w:r w:rsidR="0021493B" w:rsidRPr="0021493B">
              <w:rPr>
                <w:rFonts w:hAnsi="Times New Roman"/>
                <w:webHidden/>
              </w:rPr>
              <w:tab/>
            </w:r>
            <w:r w:rsidRPr="0021493B">
              <w:rPr>
                <w:rFonts w:hAnsi="Times New Roman"/>
                <w:webHidden/>
              </w:rPr>
              <w:fldChar w:fldCharType="begin"/>
            </w:r>
            <w:r w:rsidR="0021493B" w:rsidRPr="0021493B">
              <w:rPr>
                <w:rFonts w:hAnsi="Times New Roman"/>
                <w:webHidden/>
              </w:rPr>
              <w:instrText xml:space="preserve"> PAGEREF _Toc160112381 \h </w:instrText>
            </w:r>
            <w:r w:rsidRPr="0021493B">
              <w:rPr>
                <w:rFonts w:hAnsi="Times New Roman"/>
                <w:webHidden/>
              </w:rPr>
            </w:r>
            <w:r w:rsidRPr="0021493B">
              <w:rPr>
                <w:rFonts w:hAnsi="Times New Roman"/>
                <w:webHidden/>
              </w:rPr>
              <w:fldChar w:fldCharType="separate"/>
            </w:r>
            <w:r w:rsidR="00291AA6">
              <w:rPr>
                <w:rFonts w:hAnsi="Times New Roman"/>
                <w:webHidden/>
              </w:rPr>
              <w:t>1</w:t>
            </w:r>
            <w:r w:rsidRPr="0021493B">
              <w:rPr>
                <w:rFonts w:hAnsi="Times New Roman"/>
                <w:webHidden/>
              </w:rPr>
              <w:fldChar w:fldCharType="end"/>
            </w:r>
          </w:hyperlink>
        </w:p>
        <w:p w:rsidR="0021493B" w:rsidRPr="0021493B" w:rsidRDefault="007C1620" w:rsidP="0021493B">
          <w:pPr>
            <w:pStyle w:val="10"/>
            <w:tabs>
              <w:tab w:val="clear" w:pos="9016"/>
              <w:tab w:val="right" w:leader="dot" w:pos="8364"/>
            </w:tabs>
            <w:snapToGrid/>
            <w:spacing w:after="0" w:line="360" w:lineRule="auto"/>
            <w:contextualSpacing/>
            <w:rPr>
              <w:rFonts w:hAnsi="Times New Roman"/>
              <w:b w:val="0"/>
              <w:kern w:val="2"/>
              <w:sz w:val="21"/>
              <w:szCs w:val="22"/>
            </w:rPr>
          </w:pPr>
          <w:hyperlink w:anchor="_Toc160112382" w:history="1">
            <w:r w:rsidR="0021493B" w:rsidRPr="0021493B">
              <w:rPr>
                <w:rStyle w:val="a7"/>
              </w:rPr>
              <w:t>二、基础资料</w:t>
            </w:r>
            <w:r w:rsidR="0021493B" w:rsidRPr="0021493B">
              <w:rPr>
                <w:rFonts w:hAnsi="Times New Roman"/>
                <w:webHidden/>
              </w:rPr>
              <w:tab/>
            </w:r>
            <w:r w:rsidRPr="0021493B">
              <w:rPr>
                <w:rFonts w:hAnsi="Times New Roman"/>
                <w:webHidden/>
              </w:rPr>
              <w:fldChar w:fldCharType="begin"/>
            </w:r>
            <w:r w:rsidR="0021493B" w:rsidRPr="0021493B">
              <w:rPr>
                <w:rFonts w:hAnsi="Times New Roman"/>
                <w:webHidden/>
              </w:rPr>
              <w:instrText xml:space="preserve"> PAGEREF _Toc160112382 \h </w:instrText>
            </w:r>
            <w:r w:rsidRPr="0021493B">
              <w:rPr>
                <w:rFonts w:hAnsi="Times New Roman"/>
                <w:webHidden/>
              </w:rPr>
            </w:r>
            <w:r w:rsidRPr="0021493B">
              <w:rPr>
                <w:rFonts w:hAnsi="Times New Roman"/>
                <w:webHidden/>
              </w:rPr>
              <w:fldChar w:fldCharType="separate"/>
            </w:r>
            <w:r w:rsidR="00291AA6">
              <w:rPr>
                <w:rFonts w:hAnsi="Times New Roman"/>
                <w:webHidden/>
              </w:rPr>
              <w:t>3</w:t>
            </w:r>
            <w:r w:rsidRPr="0021493B">
              <w:rPr>
                <w:rFonts w:hAnsi="Times New Roman"/>
                <w:webHidden/>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383" w:history="1">
            <w:r w:rsidR="0021493B" w:rsidRPr="0021493B">
              <w:rPr>
                <w:rStyle w:val="a7"/>
                <w:rFonts w:ascii="Times New Roman" w:eastAsia="仿宋" w:hAnsi="仿宋" w:cs="Times New Roman"/>
                <w:noProof/>
                <w:sz w:val="24"/>
                <w:szCs w:val="24"/>
              </w:rPr>
              <w:t>（一）矿产资源开发利用现状</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_Toc160112383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3</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384" w:history="1">
            <w:r w:rsidR="0021493B" w:rsidRPr="0021493B">
              <w:rPr>
                <w:rStyle w:val="a7"/>
                <w:rFonts w:ascii="Times New Roman" w:eastAsia="仿宋" w:hAnsi="仿宋" w:cs="Times New Roman"/>
                <w:noProof/>
                <w:sz w:val="24"/>
                <w:szCs w:val="24"/>
              </w:rPr>
              <w:t>（二）矿山地质环境现状</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_Toc160112384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5</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385" w:history="1">
            <w:r w:rsidR="0021493B" w:rsidRPr="0021493B">
              <w:rPr>
                <w:rStyle w:val="a7"/>
                <w:rFonts w:ascii="Times New Roman" w:eastAsia="仿宋" w:hAnsi="仿宋" w:cs="Times New Roman"/>
                <w:noProof/>
                <w:sz w:val="24"/>
                <w:szCs w:val="24"/>
              </w:rPr>
              <w:t>（三）矿山地质环境影响评价分区</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_Toc160112385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7</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386" w:history="1">
            <w:r w:rsidR="0021493B" w:rsidRPr="0021493B">
              <w:rPr>
                <w:rStyle w:val="a7"/>
                <w:rFonts w:ascii="Times New Roman" w:eastAsia="仿宋" w:hAnsi="仿宋" w:cs="Times New Roman"/>
                <w:noProof/>
                <w:sz w:val="24"/>
                <w:szCs w:val="24"/>
              </w:rPr>
              <w:t>（四）矿山地质环境保护与治理分区</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_Toc160112386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12</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387" w:history="1">
            <w:r w:rsidR="0021493B" w:rsidRPr="0021493B">
              <w:rPr>
                <w:rStyle w:val="a7"/>
                <w:rFonts w:ascii="Times New Roman" w:eastAsia="仿宋" w:hAnsi="仿宋" w:cs="Times New Roman"/>
                <w:noProof/>
                <w:sz w:val="24"/>
                <w:szCs w:val="24"/>
              </w:rPr>
              <w:t>（五）矿山地质环境保护与治理成效</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_Toc160112387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18</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388" w:history="1">
            <w:r w:rsidR="0021493B" w:rsidRPr="0021493B">
              <w:rPr>
                <w:rStyle w:val="a7"/>
                <w:rFonts w:ascii="Times New Roman" w:eastAsia="仿宋" w:hAnsi="仿宋" w:cs="Times New Roman"/>
                <w:noProof/>
                <w:sz w:val="24"/>
                <w:szCs w:val="24"/>
              </w:rPr>
              <w:t>（六）矿山地质环境与治理面临形势</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_Toc160112388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21</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10"/>
            <w:tabs>
              <w:tab w:val="clear" w:pos="9016"/>
              <w:tab w:val="right" w:leader="dot" w:pos="8364"/>
            </w:tabs>
            <w:snapToGrid/>
            <w:spacing w:after="0" w:line="360" w:lineRule="auto"/>
            <w:contextualSpacing/>
            <w:rPr>
              <w:rFonts w:hAnsi="Times New Roman"/>
              <w:b w:val="0"/>
              <w:kern w:val="2"/>
              <w:sz w:val="21"/>
              <w:szCs w:val="22"/>
            </w:rPr>
          </w:pPr>
          <w:hyperlink w:anchor="_Toc160112389" w:history="1">
            <w:r w:rsidR="0021493B" w:rsidRPr="0021493B">
              <w:rPr>
                <w:rStyle w:val="a7"/>
              </w:rPr>
              <w:t>三、规划目标任务的确定</w:t>
            </w:r>
            <w:r w:rsidR="0021493B" w:rsidRPr="0021493B">
              <w:rPr>
                <w:rFonts w:hAnsi="Times New Roman"/>
                <w:webHidden/>
              </w:rPr>
              <w:tab/>
            </w:r>
            <w:r w:rsidRPr="0021493B">
              <w:rPr>
                <w:rFonts w:hAnsi="Times New Roman"/>
                <w:webHidden/>
              </w:rPr>
              <w:fldChar w:fldCharType="begin"/>
            </w:r>
            <w:r w:rsidR="0021493B" w:rsidRPr="0021493B">
              <w:rPr>
                <w:rFonts w:hAnsi="Times New Roman"/>
                <w:webHidden/>
              </w:rPr>
              <w:instrText xml:space="preserve"> PAGEREF _Toc160112389 \h </w:instrText>
            </w:r>
            <w:r w:rsidRPr="0021493B">
              <w:rPr>
                <w:rFonts w:hAnsi="Times New Roman"/>
                <w:webHidden/>
              </w:rPr>
            </w:r>
            <w:r w:rsidRPr="0021493B">
              <w:rPr>
                <w:rFonts w:hAnsi="Times New Roman"/>
                <w:webHidden/>
              </w:rPr>
              <w:fldChar w:fldCharType="separate"/>
            </w:r>
            <w:r w:rsidR="00291AA6">
              <w:rPr>
                <w:rFonts w:hAnsi="Times New Roman"/>
                <w:webHidden/>
              </w:rPr>
              <w:t>25</w:t>
            </w:r>
            <w:r w:rsidRPr="0021493B">
              <w:rPr>
                <w:rFonts w:hAnsi="Times New Roman"/>
                <w:webHidden/>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390" w:history="1">
            <w:r w:rsidR="0021493B" w:rsidRPr="0021493B">
              <w:rPr>
                <w:rStyle w:val="a7"/>
                <w:rFonts w:ascii="Times New Roman" w:eastAsia="仿宋" w:hAnsi="仿宋" w:cs="Times New Roman"/>
                <w:noProof/>
                <w:sz w:val="24"/>
                <w:szCs w:val="24"/>
              </w:rPr>
              <w:t>（一）规划目标</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_Toc160112390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25</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391" w:history="1">
            <w:r w:rsidR="0021493B" w:rsidRPr="0021493B">
              <w:rPr>
                <w:rStyle w:val="a7"/>
                <w:rFonts w:ascii="Times New Roman" w:eastAsia="仿宋" w:hAnsi="仿宋" w:cs="Times New Roman"/>
                <w:noProof/>
                <w:sz w:val="24"/>
                <w:szCs w:val="24"/>
              </w:rPr>
              <w:t>（二）主要任务及工程</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_Toc160112391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27</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10"/>
            <w:tabs>
              <w:tab w:val="clear" w:pos="9016"/>
              <w:tab w:val="right" w:leader="dot" w:pos="8364"/>
            </w:tabs>
            <w:snapToGrid/>
            <w:spacing w:after="0" w:line="360" w:lineRule="auto"/>
            <w:contextualSpacing/>
            <w:rPr>
              <w:rFonts w:hAnsi="Times New Roman"/>
              <w:b w:val="0"/>
              <w:kern w:val="2"/>
              <w:sz w:val="21"/>
              <w:szCs w:val="22"/>
            </w:rPr>
          </w:pPr>
          <w:hyperlink w:anchor="_Toc160112392" w:history="1">
            <w:r w:rsidR="0021493B" w:rsidRPr="0021493B">
              <w:rPr>
                <w:rStyle w:val="a7"/>
              </w:rPr>
              <w:t>四、规划投资估算</w:t>
            </w:r>
            <w:r w:rsidR="0021493B" w:rsidRPr="0021493B">
              <w:rPr>
                <w:rFonts w:hAnsi="Times New Roman"/>
                <w:webHidden/>
              </w:rPr>
              <w:tab/>
            </w:r>
            <w:r w:rsidRPr="0021493B">
              <w:rPr>
                <w:rFonts w:hAnsi="Times New Roman"/>
                <w:webHidden/>
              </w:rPr>
              <w:fldChar w:fldCharType="begin"/>
            </w:r>
            <w:r w:rsidR="0021493B" w:rsidRPr="0021493B">
              <w:rPr>
                <w:rFonts w:hAnsi="Times New Roman"/>
                <w:webHidden/>
              </w:rPr>
              <w:instrText xml:space="preserve"> PAGEREF _Toc160112392 \h </w:instrText>
            </w:r>
            <w:r w:rsidRPr="0021493B">
              <w:rPr>
                <w:rFonts w:hAnsi="Times New Roman"/>
                <w:webHidden/>
              </w:rPr>
            </w:r>
            <w:r w:rsidRPr="0021493B">
              <w:rPr>
                <w:rFonts w:hAnsi="Times New Roman"/>
                <w:webHidden/>
              </w:rPr>
              <w:fldChar w:fldCharType="separate"/>
            </w:r>
            <w:r w:rsidR="00291AA6">
              <w:rPr>
                <w:rFonts w:hAnsi="Times New Roman"/>
                <w:webHidden/>
              </w:rPr>
              <w:t>31</w:t>
            </w:r>
            <w:r w:rsidRPr="0021493B">
              <w:rPr>
                <w:rFonts w:hAnsi="Times New Roman"/>
                <w:webHidden/>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393" w:history="1">
            <w:r w:rsidR="0021493B" w:rsidRPr="0021493B">
              <w:rPr>
                <w:rStyle w:val="a7"/>
                <w:rFonts w:ascii="Times New Roman" w:eastAsia="仿宋" w:hAnsi="仿宋" w:cs="Times New Roman"/>
                <w:noProof/>
                <w:sz w:val="24"/>
                <w:szCs w:val="24"/>
              </w:rPr>
              <w:t>（一）工程投资估算</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_Toc160112393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31</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394" w:history="1">
            <w:r w:rsidR="0021493B" w:rsidRPr="0021493B">
              <w:rPr>
                <w:rStyle w:val="a7"/>
                <w:rFonts w:ascii="Times New Roman" w:eastAsia="仿宋" w:hAnsi="仿宋" w:cs="Times New Roman"/>
                <w:noProof/>
                <w:sz w:val="24"/>
                <w:szCs w:val="24"/>
              </w:rPr>
              <w:t>（二）工程投资使用方向</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_Toc160112394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32</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395" w:history="1">
            <w:r w:rsidR="0021493B" w:rsidRPr="0021493B">
              <w:rPr>
                <w:rStyle w:val="a7"/>
                <w:rFonts w:ascii="Times New Roman" w:eastAsia="仿宋" w:hAnsi="仿宋" w:cs="Times New Roman"/>
                <w:noProof/>
                <w:sz w:val="24"/>
                <w:szCs w:val="24"/>
              </w:rPr>
              <w:t>（三）实现的可能性</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_Toc160112395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32</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10"/>
            <w:tabs>
              <w:tab w:val="clear" w:pos="9016"/>
              <w:tab w:val="right" w:leader="dot" w:pos="8364"/>
            </w:tabs>
            <w:snapToGrid/>
            <w:spacing w:after="0" w:line="360" w:lineRule="auto"/>
            <w:contextualSpacing/>
            <w:rPr>
              <w:rFonts w:hAnsi="Times New Roman"/>
              <w:b w:val="0"/>
              <w:kern w:val="2"/>
              <w:sz w:val="21"/>
              <w:szCs w:val="22"/>
            </w:rPr>
          </w:pPr>
          <w:hyperlink w:anchor="_Toc160112396" w:history="1">
            <w:r w:rsidR="0021493B" w:rsidRPr="0021493B">
              <w:rPr>
                <w:rStyle w:val="a7"/>
              </w:rPr>
              <w:t>五、规划的主要内容</w:t>
            </w:r>
            <w:r w:rsidR="0021493B" w:rsidRPr="0021493B">
              <w:rPr>
                <w:rFonts w:hAnsi="Times New Roman"/>
                <w:webHidden/>
              </w:rPr>
              <w:tab/>
            </w:r>
            <w:r w:rsidRPr="0021493B">
              <w:rPr>
                <w:rFonts w:hAnsi="Times New Roman"/>
                <w:webHidden/>
              </w:rPr>
              <w:fldChar w:fldCharType="begin"/>
            </w:r>
            <w:r w:rsidR="0021493B" w:rsidRPr="0021493B">
              <w:rPr>
                <w:rFonts w:hAnsi="Times New Roman"/>
                <w:webHidden/>
              </w:rPr>
              <w:instrText xml:space="preserve"> PAGEREF _Toc160112396 \h </w:instrText>
            </w:r>
            <w:r w:rsidRPr="0021493B">
              <w:rPr>
                <w:rFonts w:hAnsi="Times New Roman"/>
                <w:webHidden/>
              </w:rPr>
            </w:r>
            <w:r w:rsidRPr="0021493B">
              <w:rPr>
                <w:rFonts w:hAnsi="Times New Roman"/>
                <w:webHidden/>
              </w:rPr>
              <w:fldChar w:fldCharType="separate"/>
            </w:r>
            <w:r w:rsidR="00291AA6">
              <w:rPr>
                <w:rFonts w:hAnsi="Times New Roman"/>
                <w:webHidden/>
              </w:rPr>
              <w:t>33</w:t>
            </w:r>
            <w:r w:rsidRPr="0021493B">
              <w:rPr>
                <w:rFonts w:hAnsi="Times New Roman"/>
                <w:webHidden/>
              </w:rPr>
              <w:fldChar w:fldCharType="end"/>
            </w:r>
          </w:hyperlink>
        </w:p>
        <w:p w:rsidR="0021493B" w:rsidRPr="0021493B" w:rsidRDefault="007C1620" w:rsidP="0021493B">
          <w:pPr>
            <w:pStyle w:val="10"/>
            <w:tabs>
              <w:tab w:val="clear" w:pos="9016"/>
              <w:tab w:val="right" w:leader="dot" w:pos="8364"/>
            </w:tabs>
            <w:snapToGrid/>
            <w:spacing w:after="0" w:line="360" w:lineRule="auto"/>
            <w:contextualSpacing/>
            <w:rPr>
              <w:rFonts w:hAnsi="Times New Roman"/>
              <w:b w:val="0"/>
              <w:kern w:val="2"/>
              <w:sz w:val="21"/>
              <w:szCs w:val="22"/>
            </w:rPr>
          </w:pPr>
          <w:hyperlink w:anchor="_Toc160112397" w:history="1">
            <w:r w:rsidR="0021493B" w:rsidRPr="0021493B">
              <w:rPr>
                <w:rStyle w:val="a7"/>
              </w:rPr>
              <w:t>六、规划实施与管理</w:t>
            </w:r>
            <w:r w:rsidR="0021493B" w:rsidRPr="0021493B">
              <w:rPr>
                <w:rFonts w:hAnsi="Times New Roman"/>
                <w:webHidden/>
              </w:rPr>
              <w:tab/>
            </w:r>
            <w:r w:rsidRPr="0021493B">
              <w:rPr>
                <w:rFonts w:hAnsi="Times New Roman"/>
                <w:webHidden/>
              </w:rPr>
              <w:fldChar w:fldCharType="begin"/>
            </w:r>
            <w:r w:rsidR="0021493B" w:rsidRPr="0021493B">
              <w:rPr>
                <w:rFonts w:hAnsi="Times New Roman"/>
                <w:webHidden/>
              </w:rPr>
              <w:instrText xml:space="preserve"> PAGEREF _Toc160112397 \h </w:instrText>
            </w:r>
            <w:r w:rsidRPr="0021493B">
              <w:rPr>
                <w:rFonts w:hAnsi="Times New Roman"/>
                <w:webHidden/>
              </w:rPr>
            </w:r>
            <w:r w:rsidRPr="0021493B">
              <w:rPr>
                <w:rFonts w:hAnsi="Times New Roman"/>
                <w:webHidden/>
              </w:rPr>
              <w:fldChar w:fldCharType="separate"/>
            </w:r>
            <w:r w:rsidR="00291AA6">
              <w:rPr>
                <w:rFonts w:hAnsi="Times New Roman"/>
                <w:webHidden/>
              </w:rPr>
              <w:t>34</w:t>
            </w:r>
            <w:r w:rsidRPr="0021493B">
              <w:rPr>
                <w:rFonts w:hAnsi="Times New Roman"/>
                <w:webHidden/>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398" w:history="1">
            <w:r w:rsidR="0021493B" w:rsidRPr="0021493B">
              <w:rPr>
                <w:rStyle w:val="a7"/>
                <w:rFonts w:ascii="Times New Roman" w:eastAsia="仿宋" w:hAnsi="仿宋" w:cs="Times New Roman"/>
                <w:noProof/>
                <w:sz w:val="24"/>
                <w:szCs w:val="24"/>
              </w:rPr>
              <w:t>（一）创新体制机制</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_Toc160112398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34</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399" w:history="1">
            <w:r w:rsidR="0021493B" w:rsidRPr="0021493B">
              <w:rPr>
                <w:rStyle w:val="a7"/>
                <w:rFonts w:ascii="Times New Roman" w:eastAsia="仿宋" w:hAnsi="仿宋" w:cs="Times New Roman"/>
                <w:noProof/>
                <w:sz w:val="24"/>
                <w:szCs w:val="24"/>
              </w:rPr>
              <w:t>（二）实施重大工程</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_Toc160112399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34</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400" w:history="1">
            <w:r w:rsidR="0021493B" w:rsidRPr="0021493B">
              <w:rPr>
                <w:rStyle w:val="a7"/>
                <w:rFonts w:ascii="Times New Roman" w:eastAsia="仿宋" w:hAnsi="仿宋" w:cs="Times New Roman"/>
                <w:noProof/>
                <w:sz w:val="24"/>
                <w:szCs w:val="24"/>
              </w:rPr>
              <w:t>（三）严格监督管理</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_Toc160112400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35</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20"/>
            <w:tabs>
              <w:tab w:val="right" w:leader="dot" w:pos="8364"/>
              <w:tab w:val="right" w:leader="dot" w:pos="8653"/>
            </w:tabs>
            <w:snapToGrid/>
            <w:spacing w:after="0" w:line="360" w:lineRule="auto"/>
            <w:ind w:left="440"/>
            <w:contextualSpacing/>
            <w:rPr>
              <w:rFonts w:ascii="Times New Roman" w:eastAsia="仿宋" w:hAnsi="Times New Roman" w:cs="Times New Roman"/>
              <w:noProof/>
              <w:kern w:val="2"/>
              <w:sz w:val="24"/>
              <w:szCs w:val="24"/>
            </w:rPr>
          </w:pPr>
          <w:hyperlink w:anchor="_Toc160112401" w:history="1">
            <w:r w:rsidR="0021493B" w:rsidRPr="0021493B">
              <w:rPr>
                <w:rStyle w:val="a7"/>
                <w:rFonts w:ascii="Times New Roman" w:eastAsia="仿宋" w:hAnsi="仿宋" w:cs="Times New Roman"/>
                <w:noProof/>
                <w:sz w:val="24"/>
                <w:szCs w:val="24"/>
              </w:rPr>
              <w:t>（四）强化跟踪评估</w:t>
            </w:r>
            <w:r w:rsidR="0021493B" w:rsidRPr="0021493B">
              <w:rPr>
                <w:rFonts w:ascii="Times New Roman" w:eastAsia="仿宋" w:hAnsi="Times New Roman" w:cs="Times New Roman"/>
                <w:noProof/>
                <w:webHidden/>
                <w:sz w:val="24"/>
                <w:szCs w:val="24"/>
              </w:rPr>
              <w:tab/>
            </w:r>
            <w:r w:rsidRPr="0021493B">
              <w:rPr>
                <w:rFonts w:ascii="Times New Roman" w:eastAsia="仿宋" w:hAnsi="Times New Roman" w:cs="Times New Roman"/>
                <w:noProof/>
                <w:webHidden/>
                <w:sz w:val="24"/>
                <w:szCs w:val="24"/>
              </w:rPr>
              <w:fldChar w:fldCharType="begin"/>
            </w:r>
            <w:r w:rsidR="0021493B" w:rsidRPr="0021493B">
              <w:rPr>
                <w:rFonts w:ascii="Times New Roman" w:eastAsia="仿宋" w:hAnsi="Times New Roman" w:cs="Times New Roman"/>
                <w:noProof/>
                <w:webHidden/>
                <w:sz w:val="24"/>
                <w:szCs w:val="24"/>
              </w:rPr>
              <w:instrText xml:space="preserve"> PAGEREF _Toc160112401 \h </w:instrText>
            </w:r>
            <w:r w:rsidRPr="0021493B">
              <w:rPr>
                <w:rFonts w:ascii="Times New Roman" w:eastAsia="仿宋" w:hAnsi="Times New Roman" w:cs="Times New Roman"/>
                <w:noProof/>
                <w:webHidden/>
                <w:sz w:val="24"/>
                <w:szCs w:val="24"/>
              </w:rPr>
            </w:r>
            <w:r w:rsidRPr="0021493B">
              <w:rPr>
                <w:rFonts w:ascii="Times New Roman" w:eastAsia="仿宋" w:hAnsi="Times New Roman" w:cs="Times New Roman"/>
                <w:noProof/>
                <w:webHidden/>
                <w:sz w:val="24"/>
                <w:szCs w:val="24"/>
              </w:rPr>
              <w:fldChar w:fldCharType="separate"/>
            </w:r>
            <w:r w:rsidR="00291AA6">
              <w:rPr>
                <w:rFonts w:ascii="Times New Roman" w:eastAsia="仿宋" w:hAnsi="Times New Roman" w:cs="Times New Roman"/>
                <w:noProof/>
                <w:webHidden/>
                <w:sz w:val="24"/>
                <w:szCs w:val="24"/>
              </w:rPr>
              <w:t>35</w:t>
            </w:r>
            <w:r w:rsidRPr="0021493B">
              <w:rPr>
                <w:rFonts w:ascii="Times New Roman" w:eastAsia="仿宋" w:hAnsi="Times New Roman" w:cs="Times New Roman"/>
                <w:noProof/>
                <w:webHidden/>
                <w:sz w:val="24"/>
                <w:szCs w:val="24"/>
              </w:rPr>
              <w:fldChar w:fldCharType="end"/>
            </w:r>
          </w:hyperlink>
        </w:p>
        <w:p w:rsidR="0021493B" w:rsidRPr="0021493B" w:rsidRDefault="007C1620" w:rsidP="0021493B">
          <w:pPr>
            <w:pStyle w:val="10"/>
            <w:tabs>
              <w:tab w:val="clear" w:pos="9016"/>
              <w:tab w:val="right" w:leader="dot" w:pos="8364"/>
            </w:tabs>
            <w:snapToGrid/>
            <w:spacing w:after="0" w:line="360" w:lineRule="auto"/>
            <w:contextualSpacing/>
            <w:rPr>
              <w:rFonts w:hAnsi="Times New Roman"/>
              <w:b w:val="0"/>
              <w:kern w:val="2"/>
              <w:sz w:val="21"/>
              <w:szCs w:val="22"/>
            </w:rPr>
          </w:pPr>
          <w:hyperlink w:anchor="_Toc160112402" w:history="1">
            <w:r w:rsidR="0021493B" w:rsidRPr="0021493B">
              <w:rPr>
                <w:rStyle w:val="a7"/>
              </w:rPr>
              <w:t>七、与其他相关规划的衔接情况</w:t>
            </w:r>
            <w:r w:rsidR="0021493B" w:rsidRPr="0021493B">
              <w:rPr>
                <w:rFonts w:hAnsi="Times New Roman"/>
                <w:webHidden/>
              </w:rPr>
              <w:tab/>
            </w:r>
            <w:r w:rsidRPr="0021493B">
              <w:rPr>
                <w:rFonts w:hAnsi="Times New Roman"/>
                <w:webHidden/>
              </w:rPr>
              <w:fldChar w:fldCharType="begin"/>
            </w:r>
            <w:r w:rsidR="0021493B" w:rsidRPr="0021493B">
              <w:rPr>
                <w:rFonts w:hAnsi="Times New Roman"/>
                <w:webHidden/>
              </w:rPr>
              <w:instrText xml:space="preserve"> PAGEREF _Toc160112402 \h </w:instrText>
            </w:r>
            <w:r w:rsidRPr="0021493B">
              <w:rPr>
                <w:rFonts w:hAnsi="Times New Roman"/>
                <w:webHidden/>
              </w:rPr>
            </w:r>
            <w:r w:rsidRPr="0021493B">
              <w:rPr>
                <w:rFonts w:hAnsi="Times New Roman"/>
                <w:webHidden/>
              </w:rPr>
              <w:fldChar w:fldCharType="separate"/>
            </w:r>
            <w:r w:rsidR="00291AA6">
              <w:rPr>
                <w:rFonts w:hAnsi="Times New Roman"/>
                <w:webHidden/>
              </w:rPr>
              <w:t>36</w:t>
            </w:r>
            <w:r w:rsidRPr="0021493B">
              <w:rPr>
                <w:rFonts w:hAnsi="Times New Roman"/>
                <w:webHidden/>
              </w:rPr>
              <w:fldChar w:fldCharType="end"/>
            </w:r>
          </w:hyperlink>
        </w:p>
        <w:p w:rsidR="0021493B" w:rsidRPr="0021493B" w:rsidRDefault="007C1620" w:rsidP="0021493B">
          <w:pPr>
            <w:pStyle w:val="10"/>
            <w:tabs>
              <w:tab w:val="clear" w:pos="9016"/>
              <w:tab w:val="right" w:leader="dot" w:pos="8364"/>
            </w:tabs>
            <w:snapToGrid/>
            <w:spacing w:after="0" w:line="360" w:lineRule="auto"/>
            <w:contextualSpacing/>
            <w:rPr>
              <w:rFonts w:hAnsi="Times New Roman"/>
              <w:b w:val="0"/>
              <w:kern w:val="2"/>
              <w:sz w:val="21"/>
              <w:szCs w:val="22"/>
            </w:rPr>
          </w:pPr>
          <w:hyperlink w:anchor="_Toc160112403" w:history="1">
            <w:r w:rsidR="0021493B" w:rsidRPr="0021493B">
              <w:rPr>
                <w:rStyle w:val="a7"/>
              </w:rPr>
              <w:t>八、其他需要说明问题</w:t>
            </w:r>
            <w:r w:rsidR="0021493B" w:rsidRPr="0021493B">
              <w:rPr>
                <w:rFonts w:hAnsi="Times New Roman"/>
                <w:webHidden/>
              </w:rPr>
              <w:tab/>
            </w:r>
            <w:r w:rsidRPr="0021493B">
              <w:rPr>
                <w:rFonts w:hAnsi="Times New Roman"/>
                <w:webHidden/>
              </w:rPr>
              <w:fldChar w:fldCharType="begin"/>
            </w:r>
            <w:r w:rsidR="0021493B" w:rsidRPr="0021493B">
              <w:rPr>
                <w:rFonts w:hAnsi="Times New Roman"/>
                <w:webHidden/>
              </w:rPr>
              <w:instrText xml:space="preserve"> PAGEREF _Toc160112403 \h </w:instrText>
            </w:r>
            <w:r w:rsidRPr="0021493B">
              <w:rPr>
                <w:rFonts w:hAnsi="Times New Roman"/>
                <w:webHidden/>
              </w:rPr>
            </w:r>
            <w:r w:rsidRPr="0021493B">
              <w:rPr>
                <w:rFonts w:hAnsi="Times New Roman"/>
                <w:webHidden/>
              </w:rPr>
              <w:fldChar w:fldCharType="separate"/>
            </w:r>
            <w:r w:rsidR="00291AA6">
              <w:rPr>
                <w:rFonts w:hAnsi="Times New Roman"/>
                <w:webHidden/>
              </w:rPr>
              <w:t>38</w:t>
            </w:r>
            <w:r w:rsidRPr="0021493B">
              <w:rPr>
                <w:rFonts w:hAnsi="Times New Roman"/>
                <w:webHidden/>
              </w:rPr>
              <w:fldChar w:fldCharType="end"/>
            </w:r>
          </w:hyperlink>
        </w:p>
        <w:p w:rsidR="00781D98" w:rsidRPr="00781D98" w:rsidRDefault="007C1620" w:rsidP="0021493B">
          <w:pPr>
            <w:pStyle w:val="10"/>
            <w:tabs>
              <w:tab w:val="clear" w:pos="9016"/>
              <w:tab w:val="right" w:leader="dot" w:pos="8364"/>
            </w:tabs>
            <w:snapToGrid/>
            <w:spacing w:after="0" w:line="360" w:lineRule="auto"/>
            <w:contextualSpacing/>
          </w:pPr>
          <w:r w:rsidRPr="0021493B">
            <w:rPr>
              <w:rFonts w:hAnsi="Times New Roman"/>
            </w:rPr>
            <w:fldChar w:fldCharType="end"/>
          </w:r>
        </w:p>
      </w:sdtContent>
    </w:sdt>
    <w:p w:rsidR="0075589A" w:rsidRPr="007B2D84" w:rsidRDefault="0075589A" w:rsidP="00781D98">
      <w:pPr>
        <w:pStyle w:val="1"/>
        <w:rPr>
          <w:sz w:val="32"/>
        </w:rPr>
        <w:sectPr w:rsidR="0075589A" w:rsidRPr="007B2D84" w:rsidSect="001E5920">
          <w:footerReference w:type="default" r:id="rId10"/>
          <w:pgSz w:w="11900" w:h="16838" w:code="9"/>
          <w:pgMar w:top="1440" w:right="1803" w:bottom="1440" w:left="1803" w:header="0" w:footer="0" w:gutter="0"/>
          <w:pgNumType w:start="1"/>
          <w:cols w:space="720" w:equalWidth="0">
            <w:col w:w="8663"/>
          </w:cols>
        </w:sectPr>
      </w:pPr>
    </w:p>
    <w:p w:rsidR="00701A28" w:rsidRPr="007B2D84" w:rsidRDefault="00701A28" w:rsidP="00781D98">
      <w:pPr>
        <w:pStyle w:val="1"/>
        <w:rPr>
          <w:sz w:val="32"/>
          <w:szCs w:val="20"/>
        </w:rPr>
      </w:pPr>
      <w:bookmarkStart w:id="0" w:name="_Toc160112381"/>
      <w:r w:rsidRPr="007B2D84">
        <w:rPr>
          <w:sz w:val="32"/>
        </w:rPr>
        <w:lastRenderedPageBreak/>
        <w:t>一、前言</w:t>
      </w:r>
      <w:bookmarkEnd w:id="0"/>
    </w:p>
    <w:p w:rsidR="00701A28" w:rsidRPr="0079040E" w:rsidRDefault="00704F45" w:rsidP="00EE785A">
      <w:pPr>
        <w:spacing w:after="0" w:line="600" w:lineRule="exact"/>
        <w:ind w:rightChars="18" w:right="40" w:firstLineChars="200" w:firstLine="560"/>
        <w:jc w:val="both"/>
        <w:rPr>
          <w:rFonts w:ascii="仿宋" w:eastAsia="仿宋" w:hAnsi="仿宋" w:cs="仿宋"/>
          <w:sz w:val="28"/>
          <w:szCs w:val="28"/>
        </w:rPr>
      </w:pPr>
      <w:r>
        <w:rPr>
          <w:rFonts w:ascii="仿宋" w:eastAsia="仿宋" w:hAnsi="仿宋" w:hint="eastAsia"/>
          <w:sz w:val="28"/>
          <w:szCs w:val="28"/>
        </w:rPr>
        <w:t>保德县</w:t>
      </w:r>
      <w:r w:rsidRPr="00243E4C">
        <w:rPr>
          <w:rFonts w:ascii="仿宋" w:eastAsia="仿宋" w:hAnsi="仿宋" w:hint="eastAsia"/>
          <w:sz w:val="28"/>
          <w:szCs w:val="28"/>
        </w:rPr>
        <w:t>位于山西省忻州市西南部，晋西北黄河东岸，境内</w:t>
      </w:r>
      <w:r>
        <w:rPr>
          <w:rFonts w:ascii="仿宋" w:eastAsia="仿宋" w:hAnsi="仿宋" w:hint="eastAsia"/>
          <w:sz w:val="28"/>
          <w:szCs w:val="28"/>
        </w:rPr>
        <w:t>矿产</w:t>
      </w:r>
      <w:r w:rsidRPr="00243E4C">
        <w:rPr>
          <w:rFonts w:ascii="仿宋" w:eastAsia="仿宋" w:hAnsi="仿宋" w:hint="eastAsia"/>
          <w:sz w:val="28"/>
          <w:szCs w:val="28"/>
        </w:rPr>
        <w:t>资源丰富，矿种主要有：煤炭、石灰岩、砖瓦粘土，</w:t>
      </w:r>
      <w:r>
        <w:rPr>
          <w:rFonts w:ascii="仿宋" w:eastAsia="仿宋" w:hAnsi="仿宋" w:hint="eastAsia"/>
          <w:sz w:val="28"/>
          <w:szCs w:val="28"/>
        </w:rPr>
        <w:t>保德县是</w:t>
      </w:r>
      <w:r w:rsidRPr="00243E4C">
        <w:rPr>
          <w:rFonts w:ascii="仿宋" w:eastAsia="仿宋" w:hAnsi="仿宋" w:hint="eastAsia"/>
          <w:sz w:val="28"/>
          <w:szCs w:val="28"/>
        </w:rPr>
        <w:t>忻州市的矿业大县，矿业发展对经济社会发展具有重要的支撑和保障作用。</w:t>
      </w:r>
      <w:r w:rsidRPr="007C7F74">
        <w:rPr>
          <w:rFonts w:ascii="仿宋" w:eastAsia="仿宋" w:hAnsi="仿宋" w:hint="eastAsia"/>
          <w:sz w:val="28"/>
          <w:szCs w:val="28"/>
        </w:rPr>
        <w:t>但与此同时</w:t>
      </w:r>
      <w:r>
        <w:rPr>
          <w:rFonts w:ascii="仿宋" w:eastAsia="仿宋" w:hAnsi="仿宋" w:hint="eastAsia"/>
          <w:sz w:val="28"/>
          <w:szCs w:val="28"/>
        </w:rPr>
        <w:t>，</w:t>
      </w:r>
      <w:r w:rsidRPr="007C7F74">
        <w:rPr>
          <w:rFonts w:ascii="仿宋" w:eastAsia="仿宋" w:hAnsi="仿宋" w:hint="eastAsia"/>
          <w:sz w:val="28"/>
          <w:szCs w:val="28"/>
        </w:rPr>
        <w:t>也引发了大量的矿山地质环境问题，严重破坏了矿区生态环境，影响了经济社会的可持续发展及人民群众正常的生产生活。为加快矿山地质环境恢复治理、加快生态</w:t>
      </w:r>
      <w:r>
        <w:rPr>
          <w:rFonts w:ascii="仿宋" w:eastAsia="仿宋" w:hAnsi="仿宋" w:hint="eastAsia"/>
          <w:sz w:val="28"/>
          <w:szCs w:val="28"/>
        </w:rPr>
        <w:t>保德</w:t>
      </w:r>
      <w:r w:rsidRPr="007C7F74">
        <w:rPr>
          <w:rFonts w:ascii="仿宋" w:eastAsia="仿宋" w:hAnsi="仿宋" w:hint="eastAsia"/>
          <w:sz w:val="28"/>
          <w:szCs w:val="28"/>
        </w:rPr>
        <w:t>、美丽</w:t>
      </w:r>
      <w:r>
        <w:rPr>
          <w:rFonts w:ascii="仿宋" w:eastAsia="仿宋" w:hAnsi="仿宋" w:hint="eastAsia"/>
          <w:sz w:val="28"/>
          <w:szCs w:val="28"/>
        </w:rPr>
        <w:t>保德</w:t>
      </w:r>
      <w:r w:rsidRPr="007C7F74">
        <w:rPr>
          <w:rFonts w:ascii="仿宋" w:eastAsia="仿宋" w:hAnsi="仿宋" w:hint="eastAsia"/>
          <w:sz w:val="28"/>
          <w:szCs w:val="28"/>
        </w:rPr>
        <w:t>建设，</w:t>
      </w:r>
      <w:r w:rsidRPr="0076616A">
        <w:rPr>
          <w:rFonts w:ascii="仿宋" w:eastAsia="仿宋" w:hAnsi="仿宋" w:hint="eastAsia"/>
          <w:sz w:val="28"/>
          <w:szCs w:val="28"/>
        </w:rPr>
        <w:t>有序开展将来一个时期矿山地质环境保护和治理工作，</w:t>
      </w:r>
      <w:r w:rsidRPr="00243E4C">
        <w:rPr>
          <w:rFonts w:ascii="仿宋" w:eastAsia="仿宋" w:hAnsi="仿宋" w:hint="eastAsia"/>
          <w:sz w:val="28"/>
          <w:szCs w:val="28"/>
        </w:rPr>
        <w:t>根据</w:t>
      </w:r>
      <w:r>
        <w:rPr>
          <w:rFonts w:ascii="仿宋" w:eastAsia="仿宋" w:hAnsi="仿宋" w:hint="eastAsia"/>
          <w:sz w:val="28"/>
          <w:szCs w:val="28"/>
        </w:rPr>
        <w:t>《矿山地质环境保护规定》</w:t>
      </w:r>
      <w:r w:rsidRPr="0008569A">
        <w:rPr>
          <w:rFonts w:ascii="仿宋" w:eastAsia="仿宋" w:hAnsi="仿宋"/>
          <w:sz w:val="28"/>
          <w:szCs w:val="28"/>
        </w:rPr>
        <w:t>（国土资源部令第44号）</w:t>
      </w:r>
      <w:r>
        <w:rPr>
          <w:rFonts w:ascii="仿宋" w:eastAsia="仿宋" w:hAnsi="仿宋" w:hint="eastAsia"/>
          <w:sz w:val="28"/>
          <w:szCs w:val="28"/>
        </w:rPr>
        <w:t>、</w:t>
      </w:r>
      <w:r w:rsidRPr="00243E4C">
        <w:rPr>
          <w:rFonts w:ascii="仿宋" w:eastAsia="仿宋" w:hAnsi="仿宋" w:hint="eastAsia"/>
          <w:sz w:val="28"/>
          <w:szCs w:val="28"/>
        </w:rPr>
        <w:t>《关于加强矿山地质环境恢复和综合治理的指导意见》（国土资发〔</w:t>
      </w:r>
      <w:r w:rsidRPr="00243E4C">
        <w:rPr>
          <w:rFonts w:ascii="仿宋" w:eastAsia="仿宋" w:hAnsi="仿宋"/>
          <w:sz w:val="28"/>
          <w:szCs w:val="28"/>
        </w:rPr>
        <w:t>2016</w:t>
      </w:r>
      <w:r w:rsidRPr="00243E4C">
        <w:rPr>
          <w:rFonts w:ascii="仿宋" w:eastAsia="仿宋" w:hAnsi="仿宋" w:hint="eastAsia"/>
          <w:sz w:val="28"/>
          <w:szCs w:val="28"/>
        </w:rPr>
        <w:t>〕</w:t>
      </w:r>
      <w:r w:rsidRPr="00243E4C">
        <w:rPr>
          <w:rFonts w:ascii="仿宋" w:eastAsia="仿宋" w:hAnsi="仿宋"/>
          <w:sz w:val="28"/>
          <w:szCs w:val="28"/>
        </w:rPr>
        <w:t>63</w:t>
      </w:r>
      <w:r w:rsidRPr="00243E4C">
        <w:rPr>
          <w:rFonts w:ascii="仿宋" w:eastAsia="仿宋" w:hAnsi="仿宋" w:hint="eastAsia"/>
          <w:sz w:val="28"/>
          <w:szCs w:val="28"/>
        </w:rPr>
        <w:t>号）、《关于切实做好矿山地质环境调查和综合治理规划编制工作的通知》（晋国土资发〔</w:t>
      </w:r>
      <w:r w:rsidRPr="00243E4C">
        <w:rPr>
          <w:rFonts w:ascii="仿宋" w:eastAsia="仿宋" w:hAnsi="仿宋"/>
          <w:sz w:val="28"/>
          <w:szCs w:val="28"/>
        </w:rPr>
        <w:t>2017</w:t>
      </w:r>
      <w:r w:rsidRPr="00243E4C">
        <w:rPr>
          <w:rFonts w:ascii="仿宋" w:eastAsia="仿宋" w:hAnsi="仿宋" w:hint="eastAsia"/>
          <w:sz w:val="28"/>
          <w:szCs w:val="28"/>
        </w:rPr>
        <w:t>〕</w:t>
      </w:r>
      <w:r>
        <w:rPr>
          <w:rFonts w:ascii="仿宋" w:eastAsia="仿宋" w:hAnsi="仿宋"/>
          <w:sz w:val="28"/>
          <w:szCs w:val="28"/>
        </w:rPr>
        <w:t>160</w:t>
      </w:r>
      <w:r w:rsidRPr="00243E4C">
        <w:rPr>
          <w:rFonts w:ascii="仿宋" w:eastAsia="仿宋" w:hAnsi="仿宋" w:hint="eastAsia"/>
          <w:sz w:val="28"/>
          <w:szCs w:val="28"/>
        </w:rPr>
        <w:t>号）、《山西省忻州市矿产资源规划（</w:t>
      </w:r>
      <w:r>
        <w:rPr>
          <w:rFonts w:ascii="仿宋" w:eastAsia="仿宋" w:hAnsi="仿宋"/>
          <w:sz w:val="28"/>
          <w:szCs w:val="28"/>
        </w:rPr>
        <w:t>2016-2020</w:t>
      </w:r>
      <w:r w:rsidRPr="00243E4C">
        <w:rPr>
          <w:rFonts w:ascii="仿宋" w:eastAsia="仿宋" w:hAnsi="仿宋" w:hint="eastAsia"/>
          <w:sz w:val="28"/>
          <w:szCs w:val="28"/>
        </w:rPr>
        <w:t>年）》、《山西省矿山地质环境保护与治理规划（</w:t>
      </w:r>
      <w:r w:rsidR="000814DF">
        <w:rPr>
          <w:rFonts w:ascii="仿宋" w:eastAsia="仿宋" w:hAnsi="仿宋"/>
          <w:sz w:val="28"/>
          <w:szCs w:val="28"/>
        </w:rPr>
        <w:t>2021-2025</w:t>
      </w:r>
      <w:r w:rsidRPr="00243E4C">
        <w:rPr>
          <w:rFonts w:ascii="仿宋" w:eastAsia="仿宋" w:hAnsi="仿宋" w:hint="eastAsia"/>
          <w:sz w:val="28"/>
          <w:szCs w:val="28"/>
        </w:rPr>
        <w:t>年）》，编制《</w:t>
      </w:r>
      <w:r>
        <w:rPr>
          <w:rFonts w:ascii="仿宋" w:eastAsia="仿宋" w:hAnsi="仿宋" w:hint="eastAsia"/>
          <w:sz w:val="28"/>
          <w:szCs w:val="28"/>
        </w:rPr>
        <w:t>保德县</w:t>
      </w:r>
      <w:r w:rsidRPr="00243E4C">
        <w:rPr>
          <w:rFonts w:ascii="仿宋" w:eastAsia="仿宋" w:hAnsi="仿宋" w:hint="eastAsia"/>
          <w:sz w:val="28"/>
          <w:szCs w:val="28"/>
        </w:rPr>
        <w:t>矿山地质环境保护与治理规划（</w:t>
      </w:r>
      <w:r>
        <w:rPr>
          <w:rFonts w:ascii="仿宋" w:eastAsia="仿宋" w:hAnsi="仿宋"/>
          <w:sz w:val="28"/>
          <w:szCs w:val="28"/>
        </w:rPr>
        <w:t>2021-2025</w:t>
      </w:r>
      <w:r w:rsidRPr="00243E4C">
        <w:rPr>
          <w:rFonts w:ascii="仿宋" w:eastAsia="仿宋" w:hAnsi="仿宋" w:hint="eastAsia"/>
          <w:sz w:val="28"/>
          <w:szCs w:val="28"/>
        </w:rPr>
        <w:t>年）》（以下简称《规划》）。</w:t>
      </w:r>
    </w:p>
    <w:p w:rsidR="00701A28" w:rsidRPr="0079040E" w:rsidRDefault="00701A28" w:rsidP="00EE785A">
      <w:pPr>
        <w:widowControl w:val="0"/>
        <w:spacing w:after="0" w:line="600" w:lineRule="exact"/>
        <w:ind w:rightChars="18" w:right="40" w:firstLineChars="200" w:firstLine="560"/>
        <w:jc w:val="both"/>
        <w:rPr>
          <w:rFonts w:ascii="仿宋" w:eastAsia="仿宋" w:hAnsi="仿宋" w:cs="仿宋"/>
          <w:sz w:val="28"/>
          <w:szCs w:val="28"/>
        </w:rPr>
      </w:pPr>
      <w:r w:rsidRPr="0079040E">
        <w:rPr>
          <w:rFonts w:ascii="仿宋" w:eastAsia="仿宋" w:hAnsi="仿宋" w:cs="仿宋"/>
          <w:sz w:val="28"/>
          <w:szCs w:val="28"/>
        </w:rPr>
        <w:t>地质环境是生态文明建设的基础，矿山地质环境保护和地质灾害防治工作是生态文明建设的重要内容，深刻认识矿山地质环境保护和地质灾害防治工作重要性，规划是今后一段时间</w:t>
      </w:r>
      <w:r w:rsidR="006710A9">
        <w:rPr>
          <w:rFonts w:ascii="仿宋" w:eastAsia="仿宋" w:hAnsi="仿宋" w:cs="仿宋"/>
          <w:sz w:val="28"/>
          <w:szCs w:val="28"/>
        </w:rPr>
        <w:t>保德县</w:t>
      </w:r>
      <w:r w:rsidRPr="0079040E">
        <w:rPr>
          <w:rFonts w:ascii="仿宋" w:eastAsia="仿宋" w:hAnsi="仿宋" w:cs="仿宋"/>
          <w:sz w:val="28"/>
          <w:szCs w:val="28"/>
        </w:rPr>
        <w:t>矿山地质环境保护与治理工作的行动方案，做好规划编制显得尤为重要。同时，在矿山地质环境环境问题日益严峻的形势下，矿山地质环境保护与治理规划，是确保矿山地质环境有序得到治理的保证，是实现“在保护中</w:t>
      </w:r>
      <w:r>
        <w:rPr>
          <w:rFonts w:ascii="仿宋" w:eastAsia="仿宋" w:hAnsi="仿宋" w:cs="仿宋"/>
          <w:sz w:val="28"/>
          <w:szCs w:val="28"/>
        </w:rPr>
        <w:t>开发，在开发中保护”原则的必备利器，是全县开展矿山地质环境保护与治理工作的重要依据，也是指导各市编制和实</w:t>
      </w:r>
      <w:r>
        <w:rPr>
          <w:rFonts w:ascii="仿宋" w:eastAsia="仿宋" w:hAnsi="仿宋" w:cs="仿宋"/>
          <w:sz w:val="28"/>
          <w:szCs w:val="28"/>
        </w:rPr>
        <w:lastRenderedPageBreak/>
        <w:t>施矿山地质环境保护与治理规划的重要遵循。</w:t>
      </w:r>
    </w:p>
    <w:p w:rsidR="00701A28" w:rsidRPr="0079040E" w:rsidRDefault="00701A28" w:rsidP="00EE785A">
      <w:pPr>
        <w:spacing w:after="0" w:line="600" w:lineRule="exact"/>
        <w:ind w:rightChars="18" w:right="40" w:firstLineChars="200" w:firstLine="560"/>
        <w:jc w:val="both"/>
        <w:rPr>
          <w:rFonts w:ascii="仿宋" w:eastAsia="仿宋" w:hAnsi="仿宋" w:cs="仿宋"/>
          <w:sz w:val="28"/>
          <w:szCs w:val="28"/>
        </w:rPr>
      </w:pPr>
      <w:r w:rsidRPr="0079040E">
        <w:rPr>
          <w:rFonts w:ascii="仿宋" w:eastAsia="仿宋" w:hAnsi="仿宋" w:cs="仿宋"/>
          <w:sz w:val="28"/>
          <w:szCs w:val="28"/>
        </w:rPr>
        <w:t>《规划》以</w:t>
      </w:r>
      <w:r w:rsidR="006710A9">
        <w:rPr>
          <w:rFonts w:ascii="仿宋" w:eastAsia="仿宋" w:hAnsi="仿宋" w:cs="仿宋"/>
          <w:sz w:val="28"/>
          <w:szCs w:val="28"/>
        </w:rPr>
        <w:t>201</w:t>
      </w:r>
      <w:r w:rsidR="002806C3">
        <w:rPr>
          <w:rFonts w:ascii="仿宋" w:eastAsia="仿宋" w:hAnsi="仿宋" w:cs="仿宋"/>
          <w:sz w:val="28"/>
          <w:szCs w:val="28"/>
        </w:rPr>
        <w:t>9</w:t>
      </w:r>
      <w:r w:rsidRPr="0079040E">
        <w:rPr>
          <w:rFonts w:ascii="仿宋" w:eastAsia="仿宋" w:hAnsi="仿宋" w:cs="仿宋"/>
          <w:sz w:val="28"/>
          <w:szCs w:val="28"/>
        </w:rPr>
        <w:t>年为基准年，规划期为</w:t>
      </w:r>
      <w:r w:rsidR="002806C3">
        <w:rPr>
          <w:rFonts w:ascii="仿宋" w:eastAsia="仿宋" w:hAnsi="仿宋" w:cs="仿宋"/>
          <w:sz w:val="28"/>
          <w:szCs w:val="28"/>
        </w:rPr>
        <w:t>2021</w:t>
      </w:r>
      <w:r w:rsidR="006710A9">
        <w:rPr>
          <w:rFonts w:ascii="仿宋" w:eastAsia="仿宋" w:hAnsi="仿宋" w:cs="仿宋"/>
          <w:sz w:val="28"/>
          <w:szCs w:val="28"/>
        </w:rPr>
        <w:t>-2025</w:t>
      </w:r>
      <w:r w:rsidRPr="0079040E">
        <w:rPr>
          <w:rFonts w:ascii="仿宋" w:eastAsia="仿宋" w:hAnsi="仿宋" w:cs="仿宋"/>
          <w:sz w:val="28"/>
          <w:szCs w:val="28"/>
        </w:rPr>
        <w:t>年，近期为</w:t>
      </w:r>
      <w:r w:rsidR="006710A9">
        <w:rPr>
          <w:rFonts w:ascii="仿宋" w:eastAsia="仿宋" w:hAnsi="仿宋" w:cs="仿宋"/>
          <w:sz w:val="28"/>
          <w:szCs w:val="28"/>
        </w:rPr>
        <w:t>20</w:t>
      </w:r>
      <w:r w:rsidR="002806C3">
        <w:rPr>
          <w:rFonts w:ascii="仿宋" w:eastAsia="仿宋" w:hAnsi="仿宋" w:cs="仿宋"/>
          <w:sz w:val="28"/>
          <w:szCs w:val="28"/>
        </w:rPr>
        <w:t>21-2022</w:t>
      </w:r>
      <w:r>
        <w:rPr>
          <w:rFonts w:ascii="仿宋" w:eastAsia="仿宋" w:hAnsi="仿宋" w:cs="仿宋"/>
          <w:sz w:val="28"/>
          <w:szCs w:val="28"/>
        </w:rPr>
        <w:t>年，中远期为</w:t>
      </w:r>
      <w:r w:rsidR="002806C3">
        <w:rPr>
          <w:rFonts w:ascii="仿宋" w:eastAsia="仿宋" w:hAnsi="仿宋" w:cs="仿宋"/>
          <w:sz w:val="28"/>
          <w:szCs w:val="28"/>
        </w:rPr>
        <w:t>2023</w:t>
      </w:r>
      <w:r w:rsidR="006710A9">
        <w:rPr>
          <w:rFonts w:ascii="仿宋" w:eastAsia="仿宋" w:hAnsi="仿宋" w:cs="仿宋"/>
          <w:sz w:val="28"/>
          <w:szCs w:val="28"/>
        </w:rPr>
        <w:t>-2025</w:t>
      </w:r>
      <w:r>
        <w:rPr>
          <w:rFonts w:ascii="仿宋" w:eastAsia="仿宋" w:hAnsi="仿宋" w:cs="仿宋"/>
          <w:sz w:val="28"/>
          <w:szCs w:val="28"/>
        </w:rPr>
        <w:t>年。</w:t>
      </w:r>
    </w:p>
    <w:p w:rsidR="00701A28" w:rsidRPr="0079040E" w:rsidRDefault="00701A28" w:rsidP="00EE785A">
      <w:pPr>
        <w:spacing w:after="0" w:line="600" w:lineRule="exact"/>
        <w:ind w:rightChars="18" w:right="40" w:firstLineChars="200" w:firstLine="560"/>
        <w:jc w:val="both"/>
        <w:rPr>
          <w:rFonts w:ascii="仿宋" w:eastAsia="仿宋" w:hAnsi="仿宋" w:cs="仿宋"/>
          <w:sz w:val="28"/>
          <w:szCs w:val="28"/>
        </w:rPr>
      </w:pPr>
      <w:r>
        <w:rPr>
          <w:rFonts w:ascii="仿宋" w:eastAsia="仿宋" w:hAnsi="仿宋" w:cs="仿宋"/>
          <w:sz w:val="28"/>
          <w:szCs w:val="28"/>
        </w:rPr>
        <w:t>一般国民规划为五年一期，原国土资源部规划编制指南中要求规划期为</w:t>
      </w:r>
      <w:r w:rsidR="006710A9">
        <w:rPr>
          <w:rFonts w:ascii="仿宋" w:eastAsia="仿宋" w:hAnsi="仿宋" w:cs="仿宋"/>
          <w:sz w:val="28"/>
          <w:szCs w:val="28"/>
        </w:rPr>
        <w:t>2018-2022</w:t>
      </w:r>
      <w:r>
        <w:rPr>
          <w:rFonts w:ascii="仿宋" w:eastAsia="仿宋" w:hAnsi="仿宋" w:cs="仿宋"/>
          <w:sz w:val="28"/>
          <w:szCs w:val="28"/>
        </w:rPr>
        <w:t>年，考虑与其它规划相符合情况，本规划此次将</w:t>
      </w:r>
      <w:r w:rsidR="00704F45">
        <w:rPr>
          <w:rFonts w:ascii="仿宋" w:eastAsia="仿宋" w:hAnsi="仿宋" w:cs="仿宋" w:hint="eastAsia"/>
          <w:sz w:val="28"/>
          <w:szCs w:val="28"/>
        </w:rPr>
        <w:t>基准年调整为2</w:t>
      </w:r>
      <w:r w:rsidR="00704F45">
        <w:rPr>
          <w:rFonts w:ascii="仿宋" w:eastAsia="仿宋" w:hAnsi="仿宋" w:cs="仿宋"/>
          <w:sz w:val="28"/>
          <w:szCs w:val="28"/>
        </w:rPr>
        <w:t>019</w:t>
      </w:r>
      <w:r w:rsidR="00704F45">
        <w:rPr>
          <w:rFonts w:ascii="仿宋" w:eastAsia="仿宋" w:hAnsi="仿宋" w:cs="仿宋" w:hint="eastAsia"/>
          <w:sz w:val="28"/>
          <w:szCs w:val="28"/>
        </w:rPr>
        <w:t>年，</w:t>
      </w:r>
      <w:r w:rsidR="00704F45">
        <w:rPr>
          <w:rFonts w:ascii="仿宋" w:eastAsia="仿宋" w:hAnsi="仿宋" w:cs="仿宋"/>
          <w:sz w:val="28"/>
          <w:szCs w:val="28"/>
        </w:rPr>
        <w:t>规划期</w:t>
      </w:r>
      <w:r w:rsidR="00704F45">
        <w:rPr>
          <w:rFonts w:ascii="仿宋" w:eastAsia="仿宋" w:hAnsi="仿宋" w:cs="仿宋" w:hint="eastAsia"/>
          <w:sz w:val="28"/>
          <w:szCs w:val="28"/>
        </w:rPr>
        <w:t>调整为2</w:t>
      </w:r>
      <w:r w:rsidR="00704F45">
        <w:rPr>
          <w:rFonts w:ascii="仿宋" w:eastAsia="仿宋" w:hAnsi="仿宋" w:cs="仿宋"/>
          <w:sz w:val="28"/>
          <w:szCs w:val="28"/>
        </w:rPr>
        <w:t>021-</w:t>
      </w:r>
      <w:r w:rsidR="006710A9">
        <w:rPr>
          <w:rFonts w:ascii="仿宋" w:eastAsia="仿宋" w:hAnsi="仿宋" w:cs="仿宋"/>
          <w:sz w:val="28"/>
          <w:szCs w:val="28"/>
        </w:rPr>
        <w:t>2025</w:t>
      </w:r>
      <w:r>
        <w:rPr>
          <w:rFonts w:ascii="仿宋" w:eastAsia="仿宋" w:hAnsi="仿宋" w:cs="仿宋"/>
          <w:sz w:val="28"/>
          <w:szCs w:val="28"/>
        </w:rPr>
        <w:t>年。</w:t>
      </w:r>
    </w:p>
    <w:p w:rsidR="00957021" w:rsidRPr="0079040E" w:rsidRDefault="00957021" w:rsidP="00EE785A">
      <w:pPr>
        <w:spacing w:line="331" w:lineRule="exact"/>
        <w:ind w:rightChars="18" w:right="40" w:firstLineChars="200" w:firstLine="400"/>
        <w:rPr>
          <w:b/>
          <w:sz w:val="20"/>
          <w:szCs w:val="20"/>
        </w:rPr>
      </w:pPr>
    </w:p>
    <w:p w:rsidR="00957021" w:rsidRPr="00957021" w:rsidRDefault="00957021" w:rsidP="00957021">
      <w:pPr>
        <w:spacing w:after="0" w:line="800" w:lineRule="exact"/>
        <w:jc w:val="center"/>
        <w:rPr>
          <w:rFonts w:ascii="仿宋" w:eastAsia="仿宋" w:hAnsi="仿宋"/>
          <w:sz w:val="44"/>
          <w:szCs w:val="44"/>
        </w:rPr>
        <w:sectPr w:rsidR="00957021" w:rsidRPr="00957021" w:rsidSect="00EE785A">
          <w:footerReference w:type="default" r:id="rId11"/>
          <w:pgSz w:w="11900" w:h="16838" w:code="9"/>
          <w:pgMar w:top="1440" w:right="1835" w:bottom="1440" w:left="1803" w:header="0" w:footer="896" w:gutter="0"/>
          <w:pgNumType w:start="1"/>
          <w:cols w:space="720" w:equalWidth="0">
            <w:col w:w="8262"/>
          </w:cols>
          <w:docGrid w:linePitch="299"/>
        </w:sectPr>
      </w:pPr>
    </w:p>
    <w:p w:rsidR="00701A28" w:rsidRPr="007B2D84" w:rsidRDefault="00701A28" w:rsidP="00EE785A">
      <w:pPr>
        <w:pStyle w:val="1"/>
        <w:keepNext w:val="0"/>
        <w:keepLines w:val="0"/>
        <w:widowControl w:val="0"/>
        <w:snapToGrid/>
        <w:spacing w:line="360" w:lineRule="auto"/>
        <w:contextualSpacing/>
        <w:rPr>
          <w:sz w:val="32"/>
        </w:rPr>
      </w:pPr>
      <w:bookmarkStart w:id="1" w:name="_Toc37685983"/>
      <w:bookmarkStart w:id="2" w:name="_Toc160112382"/>
      <w:r w:rsidRPr="007B2D84">
        <w:rPr>
          <w:sz w:val="32"/>
        </w:rPr>
        <w:lastRenderedPageBreak/>
        <w:t>二、基础资料</w:t>
      </w:r>
      <w:bookmarkEnd w:id="1"/>
      <w:bookmarkEnd w:id="2"/>
    </w:p>
    <w:p w:rsidR="00701A28" w:rsidRPr="00900AA0" w:rsidRDefault="00701A28" w:rsidP="00EE785A">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sz w:val="28"/>
          <w:szCs w:val="28"/>
        </w:rPr>
        <w:t>根据原山西省国土资源厅下发的《关于切实做好矿山地质环境调</w:t>
      </w:r>
      <w:r w:rsidRPr="00900AA0">
        <w:rPr>
          <w:rFonts w:ascii="仿宋" w:eastAsia="仿宋" w:hAnsi="仿宋" w:cs="仿宋"/>
          <w:sz w:val="28"/>
          <w:szCs w:val="28"/>
        </w:rPr>
        <w:t>查和综合治理规划编制工作的通知》（晋国土资发[2017]160号），</w:t>
      </w:r>
      <w:r>
        <w:rPr>
          <w:rFonts w:ascii="仿宋" w:eastAsia="仿宋" w:hAnsi="仿宋" w:cs="仿宋"/>
          <w:sz w:val="28"/>
          <w:szCs w:val="28"/>
        </w:rPr>
        <w:t>原</w:t>
      </w:r>
      <w:r w:rsidR="006710A9">
        <w:rPr>
          <w:rFonts w:ascii="仿宋" w:eastAsia="仿宋" w:hAnsi="仿宋" w:cs="仿宋"/>
          <w:sz w:val="28"/>
          <w:szCs w:val="28"/>
        </w:rPr>
        <w:t>保德县</w:t>
      </w:r>
      <w:r>
        <w:rPr>
          <w:rFonts w:ascii="仿宋" w:eastAsia="仿宋" w:hAnsi="仿宋" w:cs="仿宋"/>
          <w:sz w:val="28"/>
          <w:szCs w:val="28"/>
        </w:rPr>
        <w:t>国土资源局开展了针对全县的矿山地质环境详细调查工作，</w:t>
      </w:r>
      <w:r w:rsidRPr="00900AA0">
        <w:rPr>
          <w:rFonts w:ascii="仿宋" w:eastAsia="仿宋" w:hAnsi="仿宋" w:cs="仿宋"/>
          <w:sz w:val="28"/>
          <w:szCs w:val="28"/>
        </w:rPr>
        <w:t>并将调查数据录入中国矿山地质环境监测院矿山数据库，据此编制了</w:t>
      </w:r>
      <w:r>
        <w:rPr>
          <w:rFonts w:ascii="仿宋" w:eastAsia="仿宋" w:hAnsi="仿宋" w:cs="仿宋"/>
          <w:sz w:val="28"/>
          <w:szCs w:val="28"/>
        </w:rPr>
        <w:t>《</w:t>
      </w:r>
      <w:r w:rsidR="006710A9">
        <w:rPr>
          <w:rFonts w:ascii="仿宋" w:eastAsia="仿宋" w:hAnsi="仿宋" w:cs="仿宋"/>
          <w:sz w:val="28"/>
          <w:szCs w:val="28"/>
        </w:rPr>
        <w:t>保德县</w:t>
      </w:r>
      <w:r>
        <w:rPr>
          <w:rFonts w:ascii="仿宋" w:eastAsia="仿宋" w:hAnsi="仿宋" w:cs="仿宋"/>
          <w:sz w:val="28"/>
          <w:szCs w:val="28"/>
        </w:rPr>
        <w:t>矿山地质环境调查报告》，本规划中所引用基础资料，均来源于此报告及相关数据库。</w:t>
      </w:r>
    </w:p>
    <w:p w:rsidR="00701A28" w:rsidRPr="007B2D84" w:rsidRDefault="00701A28" w:rsidP="0021493B">
      <w:pPr>
        <w:pStyle w:val="2"/>
        <w:snapToGrid/>
        <w:spacing w:line="360" w:lineRule="auto"/>
        <w:ind w:firstLineChars="0" w:firstLine="0"/>
        <w:contextualSpacing/>
        <w:rPr>
          <w:rFonts w:ascii="仿宋" w:eastAsia="仿宋" w:hAnsi="仿宋"/>
          <w:szCs w:val="30"/>
        </w:rPr>
      </w:pPr>
      <w:bookmarkStart w:id="3" w:name="_Toc160112383"/>
      <w:r w:rsidRPr="007B2D84">
        <w:rPr>
          <w:rFonts w:ascii="仿宋" w:eastAsia="仿宋" w:hAnsi="仿宋"/>
          <w:szCs w:val="30"/>
        </w:rPr>
        <w:t>（一）矿产资源开发利用现状</w:t>
      </w:r>
      <w:bookmarkEnd w:id="3"/>
    </w:p>
    <w:p w:rsidR="00A3434A" w:rsidRPr="00A3434A" w:rsidRDefault="00A3434A" w:rsidP="00EE785A">
      <w:pPr>
        <w:widowControl w:val="0"/>
        <w:snapToGrid/>
        <w:spacing w:after="0" w:line="360" w:lineRule="auto"/>
        <w:ind w:firstLineChars="200" w:firstLine="560"/>
        <w:contextualSpacing/>
        <w:jc w:val="both"/>
        <w:rPr>
          <w:rFonts w:ascii="仿宋" w:eastAsia="仿宋" w:hAnsi="仿宋" w:cs="仿宋"/>
          <w:sz w:val="28"/>
          <w:szCs w:val="28"/>
        </w:rPr>
      </w:pPr>
      <w:r w:rsidRPr="00A3434A">
        <w:rPr>
          <w:rFonts w:ascii="仿宋" w:eastAsia="仿宋" w:hAnsi="仿宋" w:cs="仿宋"/>
          <w:sz w:val="28"/>
          <w:szCs w:val="28"/>
        </w:rPr>
        <w:t>保德县</w:t>
      </w:r>
      <w:r w:rsidRPr="00A3434A">
        <w:rPr>
          <w:rFonts w:ascii="仿宋" w:eastAsia="仿宋" w:hAnsi="仿宋" w:cs="仿宋" w:hint="eastAsia"/>
          <w:sz w:val="28"/>
          <w:szCs w:val="28"/>
        </w:rPr>
        <w:t>已开发利用</w:t>
      </w:r>
      <w:r w:rsidRPr="00A3434A">
        <w:rPr>
          <w:rFonts w:ascii="仿宋" w:eastAsia="仿宋" w:hAnsi="仿宋" w:cs="仿宋"/>
          <w:sz w:val="28"/>
          <w:szCs w:val="28"/>
        </w:rPr>
        <w:t>的矿产资源主要有煤、</w:t>
      </w:r>
      <w:r w:rsidRPr="00A3434A">
        <w:rPr>
          <w:rFonts w:ascii="仿宋" w:eastAsia="仿宋" w:hAnsi="仿宋" w:cs="仿宋" w:hint="eastAsia"/>
          <w:sz w:val="28"/>
          <w:szCs w:val="28"/>
        </w:rPr>
        <w:t>建筑石料用灰岩</w:t>
      </w:r>
      <w:r w:rsidRPr="00A3434A">
        <w:rPr>
          <w:rFonts w:ascii="仿宋" w:eastAsia="仿宋" w:hAnsi="仿宋" w:cs="仿宋"/>
          <w:sz w:val="28"/>
          <w:szCs w:val="28"/>
        </w:rPr>
        <w:t>、砖瓦用粘土</w:t>
      </w:r>
      <w:r w:rsidRPr="00A3434A">
        <w:rPr>
          <w:rFonts w:ascii="仿宋" w:eastAsia="仿宋" w:hAnsi="仿宋" w:cs="仿宋" w:hint="eastAsia"/>
          <w:sz w:val="28"/>
          <w:szCs w:val="28"/>
        </w:rPr>
        <w:t>3</w:t>
      </w:r>
      <w:r w:rsidRPr="00A3434A">
        <w:rPr>
          <w:rFonts w:ascii="仿宋" w:eastAsia="仿宋" w:hAnsi="仿宋" w:cs="仿宋"/>
          <w:sz w:val="28"/>
          <w:szCs w:val="28"/>
        </w:rPr>
        <w:t>种。截至2019年</w:t>
      </w:r>
      <w:r w:rsidRPr="00A3434A">
        <w:rPr>
          <w:rFonts w:ascii="仿宋" w:eastAsia="仿宋" w:hAnsi="仿宋" w:cs="仿宋" w:hint="eastAsia"/>
          <w:sz w:val="28"/>
          <w:szCs w:val="28"/>
        </w:rPr>
        <w:t>年底</w:t>
      </w:r>
      <w:r w:rsidRPr="00A3434A">
        <w:rPr>
          <w:rFonts w:ascii="仿宋" w:eastAsia="仿宋" w:hAnsi="仿宋" w:cs="仿宋"/>
          <w:sz w:val="28"/>
          <w:szCs w:val="28"/>
        </w:rPr>
        <w:t>，保德县各类矿产资源保有资源储量249834.52万吨</w:t>
      </w:r>
      <w:r w:rsidRPr="00A3434A">
        <w:rPr>
          <w:rFonts w:ascii="仿宋" w:eastAsia="仿宋" w:hAnsi="仿宋" w:cs="仿宋" w:hint="eastAsia"/>
          <w:sz w:val="28"/>
          <w:szCs w:val="28"/>
        </w:rPr>
        <w:t>：其中</w:t>
      </w:r>
      <w:r w:rsidRPr="00A3434A">
        <w:rPr>
          <w:rFonts w:ascii="仿宋" w:eastAsia="仿宋" w:hAnsi="仿宋" w:cs="仿宋"/>
          <w:sz w:val="28"/>
          <w:szCs w:val="28"/>
        </w:rPr>
        <w:t>煤矿保有资源储量249834.52万吨；建筑石料用灰岩保有资源储量</w:t>
      </w:r>
      <w:r w:rsidRPr="00A3434A">
        <w:rPr>
          <w:rFonts w:ascii="仿宋" w:eastAsia="仿宋" w:hAnsi="仿宋" w:cs="仿宋" w:hint="eastAsia"/>
          <w:sz w:val="28"/>
          <w:szCs w:val="28"/>
        </w:rPr>
        <w:t>1134.22</w:t>
      </w:r>
      <w:r w:rsidRPr="00A3434A">
        <w:rPr>
          <w:rFonts w:ascii="仿宋" w:eastAsia="仿宋" w:hAnsi="仿宋" w:cs="仿宋"/>
          <w:sz w:val="28"/>
          <w:szCs w:val="28"/>
        </w:rPr>
        <w:t>万吨；砖瓦用粘土保有储量</w:t>
      </w:r>
      <w:r w:rsidRPr="00A3434A">
        <w:rPr>
          <w:rFonts w:ascii="仿宋" w:eastAsia="仿宋" w:hAnsi="仿宋" w:cs="仿宋" w:hint="eastAsia"/>
          <w:sz w:val="28"/>
          <w:szCs w:val="28"/>
        </w:rPr>
        <w:t>116.85</w:t>
      </w:r>
      <w:r w:rsidRPr="00A3434A">
        <w:rPr>
          <w:rFonts w:ascii="仿宋" w:eastAsia="仿宋" w:hAnsi="仿宋" w:cs="仿宋"/>
          <w:sz w:val="28"/>
          <w:szCs w:val="28"/>
        </w:rPr>
        <w:t>万</w:t>
      </w:r>
      <w:r w:rsidRPr="00A3434A">
        <w:rPr>
          <w:rFonts w:ascii="仿宋" w:eastAsia="仿宋" w:hAnsi="仿宋" w:cs="仿宋" w:hint="eastAsia"/>
          <w:sz w:val="28"/>
          <w:szCs w:val="28"/>
        </w:rPr>
        <w:t>吨</w:t>
      </w:r>
      <w:r w:rsidRPr="00A3434A">
        <w:rPr>
          <w:rFonts w:ascii="仿宋" w:eastAsia="仿宋" w:hAnsi="仿宋" w:cs="仿宋"/>
          <w:sz w:val="28"/>
          <w:szCs w:val="28"/>
        </w:rPr>
        <w:t>。</w:t>
      </w:r>
      <w:r w:rsidRPr="00A3434A">
        <w:rPr>
          <w:rFonts w:ascii="仿宋" w:eastAsia="仿宋" w:hAnsi="仿宋" w:cs="仿宋" w:hint="eastAsia"/>
          <w:sz w:val="28"/>
          <w:szCs w:val="28"/>
        </w:rPr>
        <w:t>2</w:t>
      </w:r>
      <w:r w:rsidRPr="00A3434A">
        <w:rPr>
          <w:rFonts w:ascii="仿宋" w:eastAsia="仿宋" w:hAnsi="仿宋" w:cs="仿宋"/>
          <w:sz w:val="28"/>
          <w:szCs w:val="28"/>
        </w:rPr>
        <w:t>019</w:t>
      </w:r>
      <w:r w:rsidRPr="00A3434A">
        <w:rPr>
          <w:rFonts w:ascii="仿宋" w:eastAsia="仿宋" w:hAnsi="仿宋" w:cs="仿宋" w:hint="eastAsia"/>
          <w:sz w:val="28"/>
          <w:szCs w:val="28"/>
        </w:rPr>
        <w:t>年，保德县年产矿石总量1</w:t>
      </w:r>
      <w:r w:rsidRPr="00A3434A">
        <w:rPr>
          <w:rFonts w:ascii="仿宋" w:eastAsia="仿宋" w:hAnsi="仿宋" w:cs="仿宋"/>
          <w:sz w:val="28"/>
          <w:szCs w:val="28"/>
        </w:rPr>
        <w:t>597.67</w:t>
      </w:r>
      <w:r w:rsidRPr="00A3434A">
        <w:rPr>
          <w:rFonts w:ascii="仿宋" w:eastAsia="仿宋" w:hAnsi="仿宋" w:cs="仿宋" w:hint="eastAsia"/>
          <w:sz w:val="28"/>
          <w:szCs w:val="28"/>
        </w:rPr>
        <w:t>万吨，矿业总产值1</w:t>
      </w:r>
      <w:r w:rsidRPr="00A3434A">
        <w:rPr>
          <w:rFonts w:ascii="仿宋" w:eastAsia="仿宋" w:hAnsi="仿宋" w:cs="仿宋"/>
          <w:sz w:val="28"/>
          <w:szCs w:val="28"/>
        </w:rPr>
        <w:t>70897.26</w:t>
      </w:r>
      <w:r w:rsidRPr="00A3434A">
        <w:rPr>
          <w:rFonts w:ascii="仿宋" w:eastAsia="仿宋" w:hAnsi="仿宋" w:cs="仿宋" w:hint="eastAsia"/>
          <w:sz w:val="28"/>
          <w:szCs w:val="28"/>
        </w:rPr>
        <w:t>万元，利润总额6</w:t>
      </w:r>
      <w:r w:rsidRPr="00A3434A">
        <w:rPr>
          <w:rFonts w:ascii="仿宋" w:eastAsia="仿宋" w:hAnsi="仿宋" w:cs="仿宋"/>
          <w:sz w:val="28"/>
          <w:szCs w:val="28"/>
        </w:rPr>
        <w:t>4940.96</w:t>
      </w:r>
      <w:r w:rsidRPr="00A3434A">
        <w:rPr>
          <w:rFonts w:ascii="仿宋" w:eastAsia="仿宋" w:hAnsi="仿宋" w:cs="仿宋" w:hint="eastAsia"/>
          <w:sz w:val="28"/>
          <w:szCs w:val="28"/>
        </w:rPr>
        <w:t>万元，矿业年总产值占到全县工业总产值的2</w:t>
      </w:r>
      <w:r w:rsidRPr="00A3434A">
        <w:rPr>
          <w:rFonts w:ascii="仿宋" w:eastAsia="仿宋" w:hAnsi="仿宋" w:cs="仿宋"/>
          <w:sz w:val="28"/>
          <w:szCs w:val="28"/>
        </w:rPr>
        <w:t>8.74</w:t>
      </w:r>
      <w:r w:rsidRPr="00A3434A">
        <w:rPr>
          <w:rFonts w:ascii="仿宋" w:eastAsia="仿宋" w:hAnsi="仿宋" w:cs="仿宋" w:hint="eastAsia"/>
          <w:sz w:val="28"/>
          <w:szCs w:val="28"/>
        </w:rPr>
        <w:t>%。其中煤矿总产量1</w:t>
      </w:r>
      <w:r w:rsidRPr="00A3434A">
        <w:rPr>
          <w:rFonts w:ascii="仿宋" w:eastAsia="仿宋" w:hAnsi="仿宋" w:cs="仿宋"/>
          <w:sz w:val="28"/>
          <w:szCs w:val="28"/>
        </w:rPr>
        <w:t>460</w:t>
      </w:r>
      <w:r w:rsidRPr="00A3434A">
        <w:rPr>
          <w:rFonts w:ascii="仿宋" w:eastAsia="仿宋" w:hAnsi="仿宋" w:cs="仿宋" w:hint="eastAsia"/>
          <w:sz w:val="28"/>
          <w:szCs w:val="28"/>
        </w:rPr>
        <w:t>万吨，产值1</w:t>
      </w:r>
      <w:r w:rsidRPr="00A3434A">
        <w:rPr>
          <w:rFonts w:ascii="仿宋" w:eastAsia="仿宋" w:hAnsi="仿宋" w:cs="仿宋"/>
          <w:sz w:val="28"/>
          <w:szCs w:val="28"/>
        </w:rPr>
        <w:t>44512.8</w:t>
      </w:r>
      <w:r w:rsidRPr="00A3434A">
        <w:rPr>
          <w:rFonts w:ascii="仿宋" w:eastAsia="仿宋" w:hAnsi="仿宋" w:cs="仿宋" w:hint="eastAsia"/>
          <w:sz w:val="28"/>
          <w:szCs w:val="28"/>
        </w:rPr>
        <w:t>万元；建筑石料用灰岩矿总产量1</w:t>
      </w:r>
      <w:r w:rsidRPr="00A3434A">
        <w:rPr>
          <w:rFonts w:ascii="仿宋" w:eastAsia="仿宋" w:hAnsi="仿宋" w:cs="仿宋"/>
          <w:sz w:val="28"/>
          <w:szCs w:val="28"/>
        </w:rPr>
        <w:t>10.9</w:t>
      </w:r>
      <w:r w:rsidRPr="00A3434A">
        <w:rPr>
          <w:rFonts w:ascii="仿宋" w:eastAsia="仿宋" w:hAnsi="仿宋" w:cs="仿宋" w:hint="eastAsia"/>
          <w:sz w:val="28"/>
          <w:szCs w:val="28"/>
        </w:rPr>
        <w:t>万吨，产值4</w:t>
      </w:r>
      <w:r w:rsidRPr="00A3434A">
        <w:rPr>
          <w:rFonts w:ascii="仿宋" w:eastAsia="仿宋" w:hAnsi="仿宋" w:cs="仿宋"/>
          <w:sz w:val="28"/>
          <w:szCs w:val="28"/>
        </w:rPr>
        <w:t>580.17</w:t>
      </w:r>
      <w:r w:rsidRPr="00A3434A">
        <w:rPr>
          <w:rFonts w:ascii="仿宋" w:eastAsia="仿宋" w:hAnsi="仿宋" w:cs="仿宋" w:hint="eastAsia"/>
          <w:sz w:val="28"/>
          <w:szCs w:val="28"/>
        </w:rPr>
        <w:t>万元；砖瓦用粘土总产量2</w:t>
      </w:r>
      <w:r w:rsidRPr="00A3434A">
        <w:rPr>
          <w:rFonts w:ascii="仿宋" w:eastAsia="仿宋" w:hAnsi="仿宋" w:cs="仿宋"/>
          <w:sz w:val="28"/>
          <w:szCs w:val="28"/>
        </w:rPr>
        <w:t>6.77</w:t>
      </w:r>
      <w:r w:rsidRPr="00A3434A">
        <w:rPr>
          <w:rFonts w:ascii="仿宋" w:eastAsia="仿宋" w:hAnsi="仿宋" w:cs="仿宋" w:hint="eastAsia"/>
          <w:sz w:val="28"/>
          <w:szCs w:val="28"/>
        </w:rPr>
        <w:t>万吨，产值1</w:t>
      </w:r>
      <w:r w:rsidRPr="00A3434A">
        <w:rPr>
          <w:rFonts w:ascii="仿宋" w:eastAsia="仿宋" w:hAnsi="仿宋" w:cs="仿宋"/>
          <w:sz w:val="28"/>
          <w:szCs w:val="28"/>
        </w:rPr>
        <w:t>804.29</w:t>
      </w:r>
      <w:r w:rsidRPr="00A3434A">
        <w:rPr>
          <w:rFonts w:ascii="仿宋" w:eastAsia="仿宋" w:hAnsi="仿宋" w:cs="仿宋" w:hint="eastAsia"/>
          <w:sz w:val="28"/>
          <w:szCs w:val="28"/>
        </w:rPr>
        <w:t>万元。</w:t>
      </w:r>
    </w:p>
    <w:p w:rsidR="00A3434A" w:rsidRPr="00A3434A" w:rsidRDefault="00A3434A" w:rsidP="00EE785A">
      <w:pPr>
        <w:widowControl w:val="0"/>
        <w:snapToGrid/>
        <w:spacing w:after="0" w:line="360" w:lineRule="auto"/>
        <w:ind w:firstLineChars="200" w:firstLine="560"/>
        <w:contextualSpacing/>
        <w:jc w:val="both"/>
        <w:rPr>
          <w:rFonts w:ascii="仿宋" w:eastAsia="仿宋" w:hAnsi="仿宋" w:cs="仿宋"/>
          <w:sz w:val="28"/>
          <w:szCs w:val="28"/>
        </w:rPr>
      </w:pPr>
      <w:r w:rsidRPr="00A3434A">
        <w:rPr>
          <w:rFonts w:ascii="仿宋" w:eastAsia="仿宋" w:hAnsi="仿宋" w:cs="仿宋"/>
          <w:sz w:val="28"/>
          <w:szCs w:val="28"/>
        </w:rPr>
        <w:t>全县持生产许可证的各类矿山共31个，矿区</w:t>
      </w:r>
      <w:r w:rsidRPr="00A3434A">
        <w:rPr>
          <w:rFonts w:ascii="仿宋" w:eastAsia="仿宋" w:hAnsi="仿宋" w:cs="仿宋" w:hint="eastAsia"/>
          <w:sz w:val="28"/>
          <w:szCs w:val="28"/>
        </w:rPr>
        <w:t>总</w:t>
      </w:r>
      <w:r w:rsidRPr="00A3434A">
        <w:rPr>
          <w:rFonts w:ascii="仿宋" w:eastAsia="仿宋" w:hAnsi="仿宋" w:cs="仿宋"/>
          <w:sz w:val="28"/>
          <w:szCs w:val="28"/>
        </w:rPr>
        <w:t>面积173.71km</w:t>
      </w:r>
      <w:r w:rsidRPr="00A3434A">
        <w:rPr>
          <w:rFonts w:ascii="仿宋" w:eastAsia="仿宋" w:hAnsi="仿宋" w:cs="仿宋"/>
          <w:sz w:val="28"/>
          <w:szCs w:val="28"/>
          <w:vertAlign w:val="superscript"/>
        </w:rPr>
        <w:t>2</w:t>
      </w:r>
      <w:r w:rsidRPr="00A3434A">
        <w:rPr>
          <w:rFonts w:ascii="仿宋" w:eastAsia="仿宋" w:hAnsi="仿宋" w:cs="仿宋"/>
          <w:sz w:val="28"/>
          <w:szCs w:val="28"/>
        </w:rPr>
        <w:t>。</w:t>
      </w:r>
      <w:r w:rsidRPr="00A3434A">
        <w:rPr>
          <w:rFonts w:ascii="仿宋" w:eastAsia="仿宋" w:hAnsi="仿宋" w:cs="仿宋" w:hint="eastAsia"/>
          <w:sz w:val="28"/>
          <w:szCs w:val="28"/>
        </w:rPr>
        <w:t>其中煤矿矿区面积约</w:t>
      </w:r>
      <w:r w:rsidRPr="00A3434A">
        <w:rPr>
          <w:rFonts w:ascii="仿宋" w:eastAsia="仿宋" w:hAnsi="仿宋" w:cs="仿宋"/>
          <w:sz w:val="28"/>
          <w:szCs w:val="28"/>
        </w:rPr>
        <w:t>172.54km</w:t>
      </w:r>
      <w:r w:rsidRPr="00A3434A">
        <w:rPr>
          <w:rFonts w:ascii="仿宋" w:eastAsia="仿宋" w:hAnsi="仿宋" w:cs="仿宋"/>
          <w:sz w:val="28"/>
          <w:szCs w:val="28"/>
          <w:vertAlign w:val="superscript"/>
        </w:rPr>
        <w:t>2</w:t>
      </w:r>
      <w:r w:rsidRPr="00A3434A">
        <w:rPr>
          <w:rFonts w:ascii="仿宋" w:eastAsia="仿宋" w:hAnsi="仿宋" w:cs="仿宋" w:hint="eastAsia"/>
          <w:sz w:val="28"/>
          <w:szCs w:val="28"/>
        </w:rPr>
        <w:t>，占全县矿区总面积的</w:t>
      </w:r>
      <w:r w:rsidRPr="00A3434A">
        <w:rPr>
          <w:rFonts w:ascii="仿宋" w:eastAsia="仿宋" w:hAnsi="仿宋" w:cs="仿宋"/>
          <w:sz w:val="28"/>
          <w:szCs w:val="28"/>
        </w:rPr>
        <w:t>99.32%</w:t>
      </w:r>
      <w:r w:rsidRPr="00A3434A">
        <w:rPr>
          <w:rFonts w:ascii="仿宋" w:eastAsia="仿宋" w:hAnsi="仿宋" w:cs="仿宋" w:hint="eastAsia"/>
          <w:sz w:val="28"/>
          <w:szCs w:val="28"/>
        </w:rPr>
        <w:t>；建筑石料用灰岩矿矿区面积约1</w:t>
      </w:r>
      <w:r w:rsidRPr="00A3434A">
        <w:rPr>
          <w:rFonts w:ascii="仿宋" w:eastAsia="仿宋" w:hAnsi="仿宋" w:cs="仿宋"/>
          <w:sz w:val="28"/>
          <w:szCs w:val="28"/>
        </w:rPr>
        <w:t>.02km</w:t>
      </w:r>
      <w:r w:rsidRPr="00A3434A">
        <w:rPr>
          <w:rFonts w:ascii="仿宋" w:eastAsia="仿宋" w:hAnsi="仿宋" w:cs="仿宋"/>
          <w:sz w:val="28"/>
          <w:szCs w:val="28"/>
          <w:vertAlign w:val="superscript"/>
        </w:rPr>
        <w:t>2</w:t>
      </w:r>
      <w:r w:rsidRPr="00A3434A">
        <w:rPr>
          <w:rFonts w:ascii="仿宋" w:eastAsia="仿宋" w:hAnsi="仿宋" w:cs="仿宋" w:hint="eastAsia"/>
          <w:sz w:val="28"/>
          <w:szCs w:val="28"/>
        </w:rPr>
        <w:t>，占全县矿区总面积的</w:t>
      </w:r>
      <w:r w:rsidRPr="00A3434A">
        <w:rPr>
          <w:rFonts w:ascii="仿宋" w:eastAsia="仿宋" w:hAnsi="仿宋" w:cs="仿宋"/>
          <w:sz w:val="28"/>
          <w:szCs w:val="28"/>
        </w:rPr>
        <w:t>0.59%</w:t>
      </w:r>
      <w:r w:rsidRPr="00A3434A">
        <w:rPr>
          <w:rFonts w:ascii="仿宋" w:eastAsia="仿宋" w:hAnsi="仿宋" w:cs="仿宋" w:hint="eastAsia"/>
          <w:sz w:val="28"/>
          <w:szCs w:val="28"/>
        </w:rPr>
        <w:t>；砖瓦用粘土矿矿区面积约0</w:t>
      </w:r>
      <w:r w:rsidRPr="00A3434A">
        <w:rPr>
          <w:rFonts w:ascii="仿宋" w:eastAsia="仿宋" w:hAnsi="仿宋" w:cs="仿宋"/>
          <w:sz w:val="28"/>
          <w:szCs w:val="28"/>
        </w:rPr>
        <w:t>.15km</w:t>
      </w:r>
      <w:r w:rsidRPr="00A3434A">
        <w:rPr>
          <w:rFonts w:ascii="仿宋" w:eastAsia="仿宋" w:hAnsi="仿宋" w:cs="仿宋"/>
          <w:sz w:val="28"/>
          <w:szCs w:val="28"/>
          <w:vertAlign w:val="superscript"/>
        </w:rPr>
        <w:t>2</w:t>
      </w:r>
      <w:r w:rsidRPr="00A3434A">
        <w:rPr>
          <w:rFonts w:ascii="仿宋" w:eastAsia="仿宋" w:hAnsi="仿宋" w:cs="仿宋" w:hint="eastAsia"/>
          <w:sz w:val="28"/>
          <w:szCs w:val="28"/>
        </w:rPr>
        <w:t>，占全县矿区总面积的</w:t>
      </w:r>
      <w:r w:rsidRPr="00A3434A">
        <w:rPr>
          <w:rFonts w:ascii="仿宋" w:eastAsia="仿宋" w:hAnsi="仿宋" w:cs="仿宋"/>
          <w:sz w:val="28"/>
          <w:szCs w:val="28"/>
        </w:rPr>
        <w:t>0.09%</w:t>
      </w:r>
      <w:r w:rsidRPr="00A3434A">
        <w:rPr>
          <w:rFonts w:ascii="仿宋" w:eastAsia="仿宋" w:hAnsi="仿宋" w:cs="仿宋" w:hint="eastAsia"/>
          <w:sz w:val="28"/>
          <w:szCs w:val="28"/>
        </w:rPr>
        <w:t>。</w:t>
      </w:r>
    </w:p>
    <w:p w:rsidR="00A3434A" w:rsidRPr="00A3434A" w:rsidRDefault="00A3434A" w:rsidP="00EE785A">
      <w:pPr>
        <w:widowControl w:val="0"/>
        <w:snapToGrid/>
        <w:spacing w:after="0" w:line="360" w:lineRule="auto"/>
        <w:ind w:firstLineChars="200" w:firstLine="560"/>
        <w:contextualSpacing/>
        <w:jc w:val="both"/>
        <w:rPr>
          <w:rFonts w:ascii="仿宋" w:eastAsia="仿宋" w:hAnsi="仿宋" w:cs="仿宋"/>
          <w:sz w:val="28"/>
          <w:szCs w:val="28"/>
        </w:rPr>
      </w:pPr>
      <w:r w:rsidRPr="00A3434A">
        <w:rPr>
          <w:rFonts w:ascii="仿宋" w:eastAsia="仿宋" w:hAnsi="仿宋" w:cs="仿宋" w:hint="eastAsia"/>
          <w:sz w:val="28"/>
          <w:szCs w:val="28"/>
        </w:rPr>
        <w:t>按发证机关统计，全县矿山部级发证1个煤矿（山西煤炭运销集团有限公司王家岭煤矿），省级发证</w:t>
      </w:r>
      <w:r w:rsidRPr="00A3434A">
        <w:rPr>
          <w:rFonts w:ascii="仿宋" w:eastAsia="仿宋" w:hAnsi="仿宋" w:cs="仿宋"/>
          <w:sz w:val="28"/>
          <w:szCs w:val="28"/>
        </w:rPr>
        <w:t>8</w:t>
      </w:r>
      <w:r w:rsidRPr="00A3434A">
        <w:rPr>
          <w:rFonts w:ascii="仿宋" w:eastAsia="仿宋" w:hAnsi="仿宋" w:cs="仿宋" w:hint="eastAsia"/>
          <w:sz w:val="28"/>
          <w:szCs w:val="28"/>
        </w:rPr>
        <w:t>个，市发证</w:t>
      </w:r>
      <w:r w:rsidRPr="00A3434A">
        <w:rPr>
          <w:rFonts w:ascii="仿宋" w:eastAsia="仿宋" w:hAnsi="仿宋" w:cs="仿宋"/>
          <w:sz w:val="28"/>
          <w:szCs w:val="28"/>
        </w:rPr>
        <w:t>14</w:t>
      </w:r>
      <w:r w:rsidRPr="00A3434A">
        <w:rPr>
          <w:rFonts w:ascii="仿宋" w:eastAsia="仿宋" w:hAnsi="仿宋" w:cs="仿宋" w:hint="eastAsia"/>
          <w:sz w:val="28"/>
          <w:szCs w:val="28"/>
        </w:rPr>
        <w:t>个，县发证</w:t>
      </w:r>
      <w:r w:rsidRPr="00A3434A">
        <w:rPr>
          <w:rFonts w:ascii="仿宋" w:eastAsia="仿宋" w:hAnsi="仿宋" w:cs="仿宋"/>
          <w:sz w:val="28"/>
          <w:szCs w:val="28"/>
        </w:rPr>
        <w:t>8</w:t>
      </w:r>
      <w:r w:rsidRPr="00A3434A">
        <w:rPr>
          <w:rFonts w:ascii="仿宋" w:eastAsia="仿宋" w:hAnsi="仿宋" w:cs="仿宋" w:hint="eastAsia"/>
          <w:sz w:val="28"/>
          <w:szCs w:val="28"/>
        </w:rPr>
        <w:t>个。</w:t>
      </w:r>
    </w:p>
    <w:p w:rsidR="00A3434A" w:rsidRPr="00A3434A" w:rsidRDefault="00A3434A" w:rsidP="00EE785A">
      <w:pPr>
        <w:widowControl w:val="0"/>
        <w:snapToGrid/>
        <w:spacing w:after="0" w:line="360" w:lineRule="auto"/>
        <w:ind w:firstLineChars="200" w:firstLine="560"/>
        <w:contextualSpacing/>
        <w:jc w:val="both"/>
        <w:rPr>
          <w:rFonts w:ascii="仿宋" w:eastAsia="仿宋" w:hAnsi="仿宋" w:cs="仿宋"/>
          <w:sz w:val="28"/>
          <w:szCs w:val="28"/>
        </w:rPr>
      </w:pPr>
      <w:r w:rsidRPr="00A3434A">
        <w:rPr>
          <w:rFonts w:ascii="仿宋" w:eastAsia="仿宋" w:hAnsi="仿宋" w:cs="仿宋" w:hint="eastAsia"/>
          <w:sz w:val="28"/>
          <w:szCs w:val="28"/>
        </w:rPr>
        <w:t>按开采矿种统计，全县矿山大型煤矿7个，中型煤矿</w:t>
      </w:r>
      <w:r w:rsidRPr="00A3434A">
        <w:rPr>
          <w:rFonts w:ascii="仿宋" w:eastAsia="仿宋" w:hAnsi="仿宋" w:cs="仿宋"/>
          <w:sz w:val="28"/>
          <w:szCs w:val="28"/>
        </w:rPr>
        <w:t>2</w:t>
      </w:r>
      <w:r w:rsidRPr="00A3434A">
        <w:rPr>
          <w:rFonts w:ascii="仿宋" w:eastAsia="仿宋" w:hAnsi="仿宋" w:cs="仿宋" w:hint="eastAsia"/>
          <w:sz w:val="28"/>
          <w:szCs w:val="28"/>
        </w:rPr>
        <w:t>个，小型</w:t>
      </w:r>
      <w:r w:rsidRPr="00A3434A">
        <w:rPr>
          <w:rFonts w:ascii="仿宋" w:eastAsia="仿宋" w:hAnsi="仿宋" w:cs="仿宋" w:hint="eastAsia"/>
          <w:sz w:val="28"/>
          <w:szCs w:val="28"/>
        </w:rPr>
        <w:lastRenderedPageBreak/>
        <w:t>煤矿1个；小型建筑石料用灰岩矿</w:t>
      </w:r>
      <w:r w:rsidRPr="00A3434A">
        <w:rPr>
          <w:rFonts w:ascii="仿宋" w:eastAsia="仿宋" w:hAnsi="仿宋" w:cs="仿宋"/>
          <w:sz w:val="28"/>
          <w:szCs w:val="28"/>
        </w:rPr>
        <w:t>13</w:t>
      </w:r>
      <w:r w:rsidRPr="00A3434A">
        <w:rPr>
          <w:rFonts w:ascii="仿宋" w:eastAsia="仿宋" w:hAnsi="仿宋" w:cs="仿宋" w:hint="eastAsia"/>
          <w:sz w:val="28"/>
          <w:szCs w:val="28"/>
        </w:rPr>
        <w:t>个；中型砖瓦用粘土矿</w:t>
      </w:r>
      <w:r w:rsidRPr="00A3434A">
        <w:rPr>
          <w:rFonts w:ascii="仿宋" w:eastAsia="仿宋" w:hAnsi="仿宋" w:cs="仿宋"/>
          <w:sz w:val="28"/>
          <w:szCs w:val="28"/>
        </w:rPr>
        <w:t>2</w:t>
      </w:r>
      <w:r w:rsidRPr="00A3434A">
        <w:rPr>
          <w:rFonts w:ascii="仿宋" w:eastAsia="仿宋" w:hAnsi="仿宋" w:cs="仿宋" w:hint="eastAsia"/>
          <w:sz w:val="28"/>
          <w:szCs w:val="28"/>
        </w:rPr>
        <w:t>个，小型砖瓦用粘土矿</w:t>
      </w:r>
      <w:r w:rsidRPr="00A3434A">
        <w:rPr>
          <w:rFonts w:ascii="仿宋" w:eastAsia="仿宋" w:hAnsi="仿宋" w:cs="仿宋"/>
          <w:sz w:val="28"/>
          <w:szCs w:val="28"/>
        </w:rPr>
        <w:t>6</w:t>
      </w:r>
      <w:r w:rsidRPr="00A3434A">
        <w:rPr>
          <w:rFonts w:ascii="仿宋" w:eastAsia="仿宋" w:hAnsi="仿宋" w:cs="仿宋" w:hint="eastAsia"/>
          <w:sz w:val="28"/>
          <w:szCs w:val="28"/>
        </w:rPr>
        <w:t>个。</w:t>
      </w:r>
    </w:p>
    <w:p w:rsidR="00A3434A" w:rsidRPr="00A3434A" w:rsidRDefault="00A3434A" w:rsidP="00EE785A">
      <w:pPr>
        <w:widowControl w:val="0"/>
        <w:snapToGrid/>
        <w:spacing w:after="0" w:line="360" w:lineRule="auto"/>
        <w:ind w:firstLineChars="200" w:firstLine="560"/>
        <w:contextualSpacing/>
        <w:jc w:val="both"/>
        <w:rPr>
          <w:rFonts w:ascii="仿宋" w:eastAsia="仿宋" w:hAnsi="仿宋" w:cs="仿宋"/>
          <w:sz w:val="28"/>
          <w:szCs w:val="28"/>
        </w:rPr>
      </w:pPr>
      <w:r w:rsidRPr="00A3434A">
        <w:rPr>
          <w:rFonts w:ascii="仿宋" w:eastAsia="仿宋" w:hAnsi="仿宋" w:cs="仿宋" w:hint="eastAsia"/>
          <w:sz w:val="28"/>
          <w:szCs w:val="28"/>
        </w:rPr>
        <w:t>按开采方式统计，地下开采矿山</w:t>
      </w:r>
      <w:r w:rsidRPr="00A3434A">
        <w:rPr>
          <w:rFonts w:ascii="仿宋" w:eastAsia="仿宋" w:hAnsi="仿宋" w:cs="仿宋"/>
          <w:sz w:val="28"/>
          <w:szCs w:val="28"/>
        </w:rPr>
        <w:t>9</w:t>
      </w:r>
      <w:r w:rsidRPr="00A3434A">
        <w:rPr>
          <w:rFonts w:ascii="仿宋" w:eastAsia="仿宋" w:hAnsi="仿宋" w:cs="仿宋" w:hint="eastAsia"/>
          <w:sz w:val="28"/>
          <w:szCs w:val="28"/>
        </w:rPr>
        <w:t>个，全部为煤矿；露天开采矿山</w:t>
      </w:r>
      <w:r w:rsidRPr="00A3434A">
        <w:rPr>
          <w:rFonts w:ascii="仿宋" w:eastAsia="仿宋" w:hAnsi="仿宋" w:cs="仿宋"/>
          <w:sz w:val="28"/>
          <w:szCs w:val="28"/>
        </w:rPr>
        <w:t>22</w:t>
      </w:r>
      <w:r w:rsidRPr="00A3434A">
        <w:rPr>
          <w:rFonts w:ascii="仿宋" w:eastAsia="仿宋" w:hAnsi="仿宋" w:cs="仿宋" w:hint="eastAsia"/>
          <w:sz w:val="28"/>
          <w:szCs w:val="28"/>
        </w:rPr>
        <w:t>个，包括煤矿1个（大同煤矿集团忻州同舟煤业有限公司），建筑用石灰岩矿</w:t>
      </w:r>
      <w:r w:rsidRPr="00A3434A">
        <w:rPr>
          <w:rFonts w:ascii="仿宋" w:eastAsia="仿宋" w:hAnsi="仿宋" w:cs="仿宋"/>
          <w:sz w:val="28"/>
          <w:szCs w:val="28"/>
        </w:rPr>
        <w:t>13</w:t>
      </w:r>
      <w:r w:rsidRPr="00A3434A">
        <w:rPr>
          <w:rFonts w:ascii="仿宋" w:eastAsia="仿宋" w:hAnsi="仿宋" w:cs="仿宋" w:hint="eastAsia"/>
          <w:sz w:val="28"/>
          <w:szCs w:val="28"/>
        </w:rPr>
        <w:t>个，砖瓦用粘土矿</w:t>
      </w:r>
      <w:r w:rsidRPr="00A3434A">
        <w:rPr>
          <w:rFonts w:ascii="仿宋" w:eastAsia="仿宋" w:hAnsi="仿宋" w:cs="仿宋"/>
          <w:sz w:val="28"/>
          <w:szCs w:val="28"/>
        </w:rPr>
        <w:t>8</w:t>
      </w:r>
      <w:r w:rsidRPr="00A3434A">
        <w:rPr>
          <w:rFonts w:ascii="仿宋" w:eastAsia="仿宋" w:hAnsi="仿宋" w:cs="仿宋" w:hint="eastAsia"/>
          <w:sz w:val="28"/>
          <w:szCs w:val="28"/>
        </w:rPr>
        <w:t>个。</w:t>
      </w:r>
    </w:p>
    <w:p w:rsidR="00701A28" w:rsidRPr="00701A28" w:rsidRDefault="00A3434A" w:rsidP="00EE785A">
      <w:pPr>
        <w:widowControl w:val="0"/>
        <w:snapToGrid/>
        <w:spacing w:after="0" w:line="360" w:lineRule="auto"/>
        <w:ind w:firstLineChars="200" w:firstLine="560"/>
        <w:contextualSpacing/>
        <w:jc w:val="both"/>
        <w:rPr>
          <w:rFonts w:ascii="仿宋" w:eastAsia="仿宋" w:hAnsi="仿宋" w:cs="仿宋"/>
          <w:sz w:val="28"/>
          <w:szCs w:val="28"/>
        </w:rPr>
      </w:pPr>
      <w:r w:rsidRPr="00A3434A">
        <w:rPr>
          <w:rFonts w:ascii="仿宋" w:eastAsia="仿宋" w:hAnsi="仿宋" w:cs="仿宋" w:hint="eastAsia"/>
          <w:sz w:val="28"/>
          <w:szCs w:val="28"/>
        </w:rPr>
        <w:t>全县地下采空区面积</w:t>
      </w:r>
      <w:r w:rsidRPr="00A3434A">
        <w:rPr>
          <w:rFonts w:ascii="仿宋" w:eastAsia="仿宋" w:hAnsi="仿宋" w:cs="仿宋"/>
          <w:sz w:val="28"/>
          <w:szCs w:val="28"/>
        </w:rPr>
        <w:t>49.31</w:t>
      </w:r>
      <w:r w:rsidRPr="00A3434A">
        <w:rPr>
          <w:rFonts w:ascii="仿宋" w:eastAsia="仿宋" w:hAnsi="仿宋" w:cs="仿宋" w:hint="eastAsia"/>
          <w:sz w:val="28"/>
          <w:szCs w:val="28"/>
        </w:rPr>
        <w:t>km</w:t>
      </w:r>
      <w:r w:rsidRPr="00A3434A">
        <w:rPr>
          <w:rFonts w:ascii="仿宋" w:eastAsia="仿宋" w:hAnsi="仿宋" w:cs="仿宋" w:hint="eastAsia"/>
          <w:sz w:val="28"/>
          <w:szCs w:val="28"/>
          <w:vertAlign w:val="superscript"/>
        </w:rPr>
        <w:t>2</w:t>
      </w:r>
      <w:r w:rsidRPr="00A3434A">
        <w:rPr>
          <w:rFonts w:ascii="仿宋" w:eastAsia="仿宋" w:hAnsi="仿宋" w:cs="仿宋" w:hint="eastAsia"/>
          <w:sz w:val="28"/>
          <w:szCs w:val="28"/>
        </w:rPr>
        <w:t>；露天采区面积</w:t>
      </w:r>
      <w:r w:rsidRPr="00A3434A">
        <w:rPr>
          <w:rFonts w:ascii="仿宋" w:eastAsia="仿宋" w:hAnsi="仿宋" w:cs="仿宋"/>
          <w:sz w:val="28"/>
          <w:szCs w:val="28"/>
        </w:rPr>
        <w:t>5.67</w:t>
      </w:r>
      <w:r w:rsidRPr="00A3434A">
        <w:rPr>
          <w:rFonts w:ascii="仿宋" w:eastAsia="仿宋" w:hAnsi="仿宋" w:cs="仿宋" w:hint="eastAsia"/>
          <w:sz w:val="28"/>
          <w:szCs w:val="28"/>
        </w:rPr>
        <w:t>km</w:t>
      </w:r>
      <w:r w:rsidRPr="00A3434A">
        <w:rPr>
          <w:rFonts w:ascii="仿宋" w:eastAsia="仿宋" w:hAnsi="仿宋" w:cs="仿宋" w:hint="eastAsia"/>
          <w:sz w:val="28"/>
          <w:szCs w:val="28"/>
          <w:vertAlign w:val="superscript"/>
        </w:rPr>
        <w:t>2</w:t>
      </w:r>
      <w:r w:rsidRPr="00A3434A">
        <w:rPr>
          <w:rFonts w:ascii="仿宋" w:eastAsia="仿宋" w:hAnsi="仿宋" w:cs="仿宋" w:hint="eastAsia"/>
          <w:sz w:val="28"/>
          <w:szCs w:val="28"/>
        </w:rPr>
        <w:t>，其中煤矿露天采区</w:t>
      </w:r>
      <w:r w:rsidRPr="00A3434A">
        <w:rPr>
          <w:rFonts w:ascii="仿宋" w:eastAsia="仿宋" w:hAnsi="仿宋" w:cs="仿宋"/>
          <w:sz w:val="28"/>
          <w:szCs w:val="28"/>
        </w:rPr>
        <w:t>4.43</w:t>
      </w:r>
      <w:r w:rsidRPr="00A3434A">
        <w:rPr>
          <w:rFonts w:ascii="仿宋" w:eastAsia="仿宋" w:hAnsi="仿宋" w:cs="仿宋" w:hint="eastAsia"/>
          <w:sz w:val="28"/>
          <w:szCs w:val="28"/>
        </w:rPr>
        <w:t>km</w:t>
      </w:r>
      <w:r w:rsidRPr="00A3434A">
        <w:rPr>
          <w:rFonts w:ascii="仿宋" w:eastAsia="仿宋" w:hAnsi="仿宋" w:cs="仿宋" w:hint="eastAsia"/>
          <w:sz w:val="28"/>
          <w:szCs w:val="28"/>
          <w:vertAlign w:val="superscript"/>
        </w:rPr>
        <w:t>2</w:t>
      </w:r>
      <w:r w:rsidRPr="00A3434A">
        <w:rPr>
          <w:rFonts w:ascii="仿宋" w:eastAsia="仿宋" w:hAnsi="仿宋" w:cs="仿宋" w:hint="eastAsia"/>
          <w:sz w:val="28"/>
          <w:szCs w:val="28"/>
        </w:rPr>
        <w:t>，非煤露天采区</w:t>
      </w:r>
      <w:r w:rsidRPr="00A3434A">
        <w:rPr>
          <w:rFonts w:ascii="仿宋" w:eastAsia="仿宋" w:hAnsi="仿宋" w:cs="仿宋"/>
          <w:sz w:val="28"/>
          <w:szCs w:val="28"/>
        </w:rPr>
        <w:t>1.24</w:t>
      </w:r>
      <w:r w:rsidRPr="00A3434A">
        <w:rPr>
          <w:rFonts w:ascii="仿宋" w:eastAsia="仿宋" w:hAnsi="仿宋" w:cs="仿宋" w:hint="eastAsia"/>
          <w:sz w:val="28"/>
          <w:szCs w:val="28"/>
        </w:rPr>
        <w:t>km</w:t>
      </w:r>
      <w:r w:rsidRPr="00A3434A">
        <w:rPr>
          <w:rFonts w:ascii="仿宋" w:eastAsia="仿宋" w:hAnsi="仿宋" w:cs="仿宋" w:hint="eastAsia"/>
          <w:sz w:val="28"/>
          <w:szCs w:val="28"/>
          <w:vertAlign w:val="superscript"/>
        </w:rPr>
        <w:t>2</w:t>
      </w:r>
      <w:r w:rsidRPr="00A3434A">
        <w:rPr>
          <w:rFonts w:ascii="仿宋" w:eastAsia="仿宋" w:hAnsi="仿宋" w:cs="仿宋" w:hint="eastAsia"/>
          <w:sz w:val="28"/>
          <w:szCs w:val="28"/>
        </w:rPr>
        <w:t>。</w:t>
      </w:r>
    </w:p>
    <w:p w:rsidR="00701A28" w:rsidRDefault="00701A28" w:rsidP="00EE785A">
      <w:pPr>
        <w:tabs>
          <w:tab w:val="left" w:pos="220"/>
        </w:tabs>
        <w:spacing w:after="0"/>
        <w:ind w:right="-11"/>
        <w:jc w:val="center"/>
        <w:rPr>
          <w:rFonts w:ascii="仿宋" w:eastAsia="仿宋" w:hAnsi="仿宋" w:cs="仿宋"/>
          <w:b/>
          <w:bCs/>
          <w:sz w:val="24"/>
          <w:szCs w:val="24"/>
        </w:rPr>
      </w:pPr>
      <w:r>
        <w:rPr>
          <w:rFonts w:ascii="仿宋" w:eastAsia="仿宋" w:hAnsi="仿宋" w:cs="仿宋"/>
          <w:b/>
          <w:bCs/>
          <w:sz w:val="24"/>
          <w:szCs w:val="24"/>
        </w:rPr>
        <w:t>表 2-1</w:t>
      </w:r>
      <w:r>
        <w:rPr>
          <w:rFonts w:ascii="仿宋" w:eastAsia="仿宋" w:hAnsi="仿宋" w:cs="仿宋"/>
          <w:b/>
          <w:bCs/>
          <w:sz w:val="24"/>
          <w:szCs w:val="24"/>
        </w:rPr>
        <w:tab/>
      </w:r>
      <w:r w:rsidR="006710A9">
        <w:rPr>
          <w:rFonts w:ascii="仿宋" w:eastAsia="仿宋" w:hAnsi="仿宋" w:cs="仿宋"/>
          <w:b/>
          <w:bCs/>
          <w:sz w:val="24"/>
          <w:szCs w:val="24"/>
        </w:rPr>
        <w:t>保德县</w:t>
      </w:r>
      <w:r>
        <w:rPr>
          <w:rFonts w:ascii="仿宋" w:eastAsia="仿宋" w:hAnsi="仿宋" w:cs="仿宋"/>
          <w:b/>
          <w:bCs/>
          <w:sz w:val="24"/>
          <w:szCs w:val="24"/>
        </w:rPr>
        <w:t>矿产资源利用情况统计表</w:t>
      </w:r>
    </w:p>
    <w:tbl>
      <w:tblPr>
        <w:tblStyle w:val="a9"/>
        <w:tblW w:w="8650" w:type="dxa"/>
        <w:jc w:val="center"/>
        <w:tblLook w:val="04A0"/>
      </w:tblPr>
      <w:tblGrid>
        <w:gridCol w:w="428"/>
        <w:gridCol w:w="3905"/>
        <w:gridCol w:w="1056"/>
        <w:gridCol w:w="1134"/>
        <w:gridCol w:w="956"/>
        <w:gridCol w:w="1171"/>
      </w:tblGrid>
      <w:tr w:rsidR="00B90730" w:rsidRPr="00EE785A" w:rsidTr="00AC5FD6">
        <w:trPr>
          <w:trHeight w:val="340"/>
          <w:jc w:val="center"/>
        </w:trPr>
        <w:tc>
          <w:tcPr>
            <w:tcW w:w="428" w:type="dxa"/>
            <w:vMerge w:val="restart"/>
            <w:vAlign w:val="center"/>
          </w:tcPr>
          <w:p w:rsidR="00414544" w:rsidRPr="00EE785A" w:rsidRDefault="00414544"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矿类</w:t>
            </w:r>
          </w:p>
        </w:tc>
        <w:tc>
          <w:tcPr>
            <w:tcW w:w="3905" w:type="dxa"/>
            <w:vMerge w:val="restart"/>
            <w:vAlign w:val="center"/>
            <w:hideMark/>
          </w:tcPr>
          <w:p w:rsidR="00414544" w:rsidRPr="00EE785A" w:rsidRDefault="00414544"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矿山名称</w:t>
            </w:r>
          </w:p>
        </w:tc>
        <w:tc>
          <w:tcPr>
            <w:tcW w:w="3146" w:type="dxa"/>
            <w:gridSpan w:val="3"/>
            <w:noWrap/>
            <w:vAlign w:val="center"/>
            <w:hideMark/>
          </w:tcPr>
          <w:p w:rsidR="00414544" w:rsidRPr="00EE785A" w:rsidRDefault="00414544"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资源储量利用情况（万吨）</w:t>
            </w:r>
          </w:p>
        </w:tc>
        <w:tc>
          <w:tcPr>
            <w:tcW w:w="1171" w:type="dxa"/>
            <w:vMerge w:val="restart"/>
            <w:vAlign w:val="center"/>
            <w:hideMark/>
          </w:tcPr>
          <w:p w:rsidR="00414544" w:rsidRPr="00EE785A" w:rsidRDefault="00414544" w:rsidP="007043DD">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生产状态（生产/在建）</w:t>
            </w:r>
          </w:p>
        </w:tc>
      </w:tr>
      <w:tr w:rsidR="00B90730" w:rsidRPr="00EE785A" w:rsidTr="00AC5FD6">
        <w:trPr>
          <w:trHeight w:val="340"/>
          <w:jc w:val="center"/>
        </w:trPr>
        <w:tc>
          <w:tcPr>
            <w:tcW w:w="428" w:type="dxa"/>
            <w:vMerge/>
            <w:vAlign w:val="center"/>
          </w:tcPr>
          <w:p w:rsidR="00414544" w:rsidRPr="00EE785A" w:rsidRDefault="00414544" w:rsidP="00F12855">
            <w:pPr>
              <w:adjustRightInd/>
              <w:snapToGrid/>
              <w:jc w:val="center"/>
              <w:rPr>
                <w:rFonts w:ascii="仿宋" w:eastAsia="仿宋" w:hAnsi="仿宋" w:cs="宋体"/>
                <w:color w:val="000000" w:themeColor="text1"/>
                <w:sz w:val="21"/>
                <w:szCs w:val="21"/>
              </w:rPr>
            </w:pPr>
          </w:p>
        </w:tc>
        <w:tc>
          <w:tcPr>
            <w:tcW w:w="3905" w:type="dxa"/>
            <w:vMerge/>
            <w:vAlign w:val="center"/>
            <w:hideMark/>
          </w:tcPr>
          <w:p w:rsidR="00414544" w:rsidRPr="00EE785A" w:rsidRDefault="00414544" w:rsidP="00F12855">
            <w:pPr>
              <w:adjustRightInd/>
              <w:snapToGrid/>
              <w:jc w:val="center"/>
              <w:rPr>
                <w:rFonts w:ascii="仿宋" w:eastAsia="仿宋" w:hAnsi="仿宋" w:cs="宋体"/>
                <w:color w:val="000000" w:themeColor="text1"/>
                <w:sz w:val="21"/>
                <w:szCs w:val="21"/>
              </w:rPr>
            </w:pPr>
          </w:p>
        </w:tc>
        <w:tc>
          <w:tcPr>
            <w:tcW w:w="1056" w:type="dxa"/>
            <w:noWrap/>
            <w:vAlign w:val="center"/>
            <w:hideMark/>
          </w:tcPr>
          <w:p w:rsidR="00414544" w:rsidRPr="00EE785A" w:rsidRDefault="00414544"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备案储量</w:t>
            </w:r>
          </w:p>
        </w:tc>
        <w:tc>
          <w:tcPr>
            <w:tcW w:w="1134" w:type="dxa"/>
            <w:noWrap/>
            <w:vAlign w:val="center"/>
            <w:hideMark/>
          </w:tcPr>
          <w:p w:rsidR="00414544" w:rsidRPr="00EE785A" w:rsidRDefault="00414544"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剩余储量</w:t>
            </w:r>
          </w:p>
        </w:tc>
        <w:tc>
          <w:tcPr>
            <w:tcW w:w="956" w:type="dxa"/>
            <w:noWrap/>
            <w:vAlign w:val="center"/>
            <w:hideMark/>
          </w:tcPr>
          <w:p w:rsidR="00414544" w:rsidRPr="00EE785A" w:rsidRDefault="00414544"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采出量</w:t>
            </w:r>
          </w:p>
        </w:tc>
        <w:tc>
          <w:tcPr>
            <w:tcW w:w="1171" w:type="dxa"/>
            <w:vMerge/>
            <w:vAlign w:val="center"/>
            <w:hideMark/>
          </w:tcPr>
          <w:p w:rsidR="00414544" w:rsidRPr="00EE785A" w:rsidRDefault="00414544" w:rsidP="00F12855">
            <w:pPr>
              <w:adjustRightInd/>
              <w:snapToGrid/>
              <w:jc w:val="center"/>
              <w:rPr>
                <w:rFonts w:ascii="仿宋" w:eastAsia="仿宋" w:hAnsi="仿宋" w:cs="宋体"/>
                <w:color w:val="000000" w:themeColor="text1"/>
                <w:sz w:val="21"/>
                <w:szCs w:val="21"/>
              </w:rPr>
            </w:pPr>
          </w:p>
        </w:tc>
      </w:tr>
      <w:tr w:rsidR="00B30935" w:rsidRPr="00EE785A" w:rsidTr="00AC5FD6">
        <w:trPr>
          <w:trHeight w:val="340"/>
          <w:jc w:val="center"/>
        </w:trPr>
        <w:tc>
          <w:tcPr>
            <w:tcW w:w="428" w:type="dxa"/>
            <w:vMerge w:val="restart"/>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煤矿</w:t>
            </w: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中国神华能源股份有限公司保德煤矿</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108995.1</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107318.9</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1676.2</w:t>
            </w:r>
          </w:p>
        </w:tc>
        <w:tc>
          <w:tcPr>
            <w:tcW w:w="1171"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山西煤炭运销集团芦子沟煤业有限公司</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11902</w:t>
            </w:r>
          </w:p>
        </w:tc>
        <w:tc>
          <w:tcPr>
            <w:tcW w:w="1134" w:type="dxa"/>
            <w:noWrap/>
            <w:vAlign w:val="center"/>
            <w:hideMark/>
          </w:tcPr>
          <w:p w:rsidR="00B30935" w:rsidRPr="00EE785A" w:rsidRDefault="00B30935" w:rsidP="00DD3848">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11</w:t>
            </w:r>
            <w:r w:rsidR="00DD3848" w:rsidRPr="00EE785A">
              <w:rPr>
                <w:rFonts w:ascii="仿宋" w:eastAsia="仿宋" w:hAnsi="仿宋" w:cs="宋体"/>
                <w:color w:val="000000" w:themeColor="text1"/>
                <w:sz w:val="21"/>
                <w:szCs w:val="21"/>
              </w:rPr>
              <w:t>902</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1171" w:type="dxa"/>
            <w:noWrap/>
            <w:vAlign w:val="center"/>
            <w:hideMark/>
          </w:tcPr>
          <w:p w:rsidR="00B30935" w:rsidRPr="00EE785A" w:rsidRDefault="00FE7411"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在建</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大同煤矿集团忻州同舟煤业有限公司</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14578</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9220</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5358</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山西忻州神达金山煤业有限公司</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3969</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3546.2</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422.8</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山西忻州神达晋保煤业有限公司</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19493</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18810</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683</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山西世德孙家沟煤矿有限公司</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20862</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19012</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1850</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山西煤炭运销集团泰安煤业有限公司</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10544</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9788.10</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755.9</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山西煤炭运销集团有限公司王家岭煤矿</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81900</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79021</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2879</w:t>
            </w:r>
          </w:p>
        </w:tc>
        <w:tc>
          <w:tcPr>
            <w:tcW w:w="1171" w:type="dxa"/>
            <w:noWrap/>
            <w:vAlign w:val="center"/>
            <w:hideMark/>
          </w:tcPr>
          <w:p w:rsidR="00B30935" w:rsidRPr="00EE785A" w:rsidRDefault="00FE7411"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山西煤炭运销集团泰山隆安煤业</w:t>
            </w:r>
            <w:r w:rsidR="001924EA">
              <w:rPr>
                <w:rFonts w:ascii="仿宋" w:eastAsia="仿宋" w:hAnsi="仿宋" w:cs="宋体" w:hint="eastAsia"/>
                <w:color w:val="000000" w:themeColor="text1"/>
                <w:sz w:val="21"/>
                <w:szCs w:val="21"/>
              </w:rPr>
              <w:t xml:space="preserve">                    </w:t>
            </w:r>
            <w:r w:rsidRPr="00EE785A">
              <w:rPr>
                <w:rFonts w:ascii="仿宋" w:eastAsia="仿宋" w:hAnsi="仿宋" w:cs="宋体" w:hint="eastAsia"/>
                <w:color w:val="000000" w:themeColor="text1"/>
                <w:sz w:val="21"/>
                <w:szCs w:val="21"/>
              </w:rPr>
              <w:t>有限公司</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23917</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22900.8</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1016.2</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山西忻州神达望田煤业有限公司</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9617</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8830</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787</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restart"/>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建筑石料用灰岩矿</w:t>
            </w: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保德县岳家沟鑫源石料厂</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130.53</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36.26</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94.27</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保德县通顺石料厂</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96.2</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65.75</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30.45</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保德县安屹石料厂</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93.5</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64.77</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28.73</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保德县尧圪台乡平顺石料厂</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40.55</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23.32</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17.23</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保德县恒泰源石料有限公司</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53.82</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42.14</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11.68</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保德县龙腾石料厂</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63.25</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50.26</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12.99</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保德县强盛石料厂</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122.96</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66.21</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56.75</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保德县永丰石料厂</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71.94</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67.03</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4.91</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保德县尧圪台乡张家洼兴盛石料厂</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33.2</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24.87</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8.33</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保德县长远石料厂</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251.1</w:t>
            </w:r>
          </w:p>
        </w:tc>
        <w:tc>
          <w:tcPr>
            <w:tcW w:w="1134"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196.3</w:t>
            </w:r>
          </w:p>
        </w:tc>
        <w:tc>
          <w:tcPr>
            <w:tcW w:w="9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54.8</w:t>
            </w:r>
          </w:p>
        </w:tc>
        <w:tc>
          <w:tcPr>
            <w:tcW w:w="1171"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保德县大吉庆石料厂</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14.43</w:t>
            </w:r>
          </w:p>
        </w:tc>
        <w:tc>
          <w:tcPr>
            <w:tcW w:w="1134" w:type="dxa"/>
            <w:noWrap/>
            <w:vAlign w:val="center"/>
            <w:hideMark/>
          </w:tcPr>
          <w:p w:rsidR="00B30935" w:rsidRPr="00EE785A" w:rsidRDefault="00DD3848"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color w:val="000000" w:themeColor="text1"/>
                <w:sz w:val="21"/>
                <w:szCs w:val="21"/>
              </w:rPr>
              <w:t>14.43</w:t>
            </w:r>
          </w:p>
        </w:tc>
        <w:tc>
          <w:tcPr>
            <w:tcW w:w="956" w:type="dxa"/>
            <w:noWrap/>
            <w:vAlign w:val="center"/>
            <w:hideMark/>
          </w:tcPr>
          <w:p w:rsidR="00B30935" w:rsidRPr="00EE785A" w:rsidRDefault="00DD3848"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color w:val="000000" w:themeColor="text1"/>
                <w:sz w:val="21"/>
                <w:szCs w:val="21"/>
              </w:rPr>
              <w:t>0</w:t>
            </w:r>
          </w:p>
        </w:tc>
        <w:tc>
          <w:tcPr>
            <w:tcW w:w="1171" w:type="dxa"/>
            <w:noWrap/>
            <w:vAlign w:val="center"/>
            <w:hideMark/>
          </w:tcPr>
          <w:p w:rsidR="00B30935" w:rsidRPr="00EE785A" w:rsidRDefault="00F0049A"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在建</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保德县长泰石料有限公司</w:t>
            </w:r>
          </w:p>
        </w:tc>
        <w:tc>
          <w:tcPr>
            <w:tcW w:w="1056" w:type="dxa"/>
            <w:noWrap/>
            <w:vAlign w:val="center"/>
            <w:hideMark/>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81.29</w:t>
            </w:r>
          </w:p>
        </w:tc>
        <w:tc>
          <w:tcPr>
            <w:tcW w:w="1134" w:type="dxa"/>
            <w:noWrap/>
            <w:vAlign w:val="center"/>
            <w:hideMark/>
          </w:tcPr>
          <w:p w:rsidR="00B30935" w:rsidRPr="00EE785A" w:rsidRDefault="00DD3848"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color w:val="000000" w:themeColor="text1"/>
                <w:sz w:val="21"/>
                <w:szCs w:val="21"/>
              </w:rPr>
              <w:t>68</w:t>
            </w:r>
            <w:r w:rsidRPr="00EE785A">
              <w:rPr>
                <w:rFonts w:ascii="仿宋" w:eastAsia="仿宋" w:hAnsi="仿宋" w:cs="宋体" w:hint="eastAsia"/>
                <w:color w:val="000000" w:themeColor="text1"/>
                <w:sz w:val="21"/>
                <w:szCs w:val="21"/>
              </w:rPr>
              <w:t>.</w:t>
            </w:r>
            <w:r w:rsidRPr="00EE785A">
              <w:rPr>
                <w:rFonts w:ascii="仿宋" w:eastAsia="仿宋" w:hAnsi="仿宋" w:cs="宋体"/>
                <w:color w:val="000000" w:themeColor="text1"/>
                <w:sz w:val="21"/>
                <w:szCs w:val="21"/>
              </w:rPr>
              <w:t>33</w:t>
            </w:r>
          </w:p>
        </w:tc>
        <w:tc>
          <w:tcPr>
            <w:tcW w:w="956" w:type="dxa"/>
            <w:noWrap/>
            <w:vAlign w:val="center"/>
            <w:hideMark/>
          </w:tcPr>
          <w:p w:rsidR="00B30935" w:rsidRPr="00EE785A" w:rsidRDefault="00DD3848"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color w:val="000000" w:themeColor="text1"/>
                <w:sz w:val="21"/>
                <w:szCs w:val="21"/>
              </w:rPr>
              <w:t>12.96</w:t>
            </w:r>
          </w:p>
        </w:tc>
        <w:tc>
          <w:tcPr>
            <w:tcW w:w="1171" w:type="dxa"/>
            <w:noWrap/>
            <w:vAlign w:val="center"/>
            <w:hideMark/>
          </w:tcPr>
          <w:p w:rsidR="00B30935" w:rsidRPr="00EE785A" w:rsidRDefault="00F0049A"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保德县凯裕石料有限责任公司</w:t>
            </w:r>
          </w:p>
        </w:tc>
        <w:tc>
          <w:tcPr>
            <w:tcW w:w="10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103.22</w:t>
            </w:r>
          </w:p>
        </w:tc>
        <w:tc>
          <w:tcPr>
            <w:tcW w:w="1134"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90.6</w:t>
            </w:r>
          </w:p>
        </w:tc>
        <w:tc>
          <w:tcPr>
            <w:tcW w:w="9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12.62</w:t>
            </w:r>
          </w:p>
        </w:tc>
        <w:tc>
          <w:tcPr>
            <w:tcW w:w="1171"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restart"/>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砖瓦</w:t>
            </w:r>
            <w:r w:rsidRPr="00EE785A">
              <w:rPr>
                <w:rFonts w:ascii="仿宋" w:eastAsia="仿宋" w:hAnsi="仿宋" w:cs="宋体" w:hint="eastAsia"/>
                <w:color w:val="000000" w:themeColor="text1"/>
                <w:sz w:val="21"/>
                <w:szCs w:val="21"/>
              </w:rPr>
              <w:lastRenderedPageBreak/>
              <w:t>用粘土矿</w:t>
            </w:r>
          </w:p>
        </w:tc>
        <w:tc>
          <w:tcPr>
            <w:tcW w:w="3905" w:type="dxa"/>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lastRenderedPageBreak/>
              <w:t>保德县万晟达新型墙体建材厂</w:t>
            </w:r>
          </w:p>
        </w:tc>
        <w:tc>
          <w:tcPr>
            <w:tcW w:w="10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19.64</w:t>
            </w:r>
          </w:p>
        </w:tc>
        <w:tc>
          <w:tcPr>
            <w:tcW w:w="1134"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6.41</w:t>
            </w:r>
          </w:p>
        </w:tc>
        <w:tc>
          <w:tcPr>
            <w:tcW w:w="9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13.23</w:t>
            </w:r>
          </w:p>
        </w:tc>
        <w:tc>
          <w:tcPr>
            <w:tcW w:w="1171"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保德县保跃砖厂</w:t>
            </w:r>
          </w:p>
        </w:tc>
        <w:tc>
          <w:tcPr>
            <w:tcW w:w="10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10.89</w:t>
            </w:r>
          </w:p>
        </w:tc>
        <w:tc>
          <w:tcPr>
            <w:tcW w:w="1134"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10.88</w:t>
            </w:r>
          </w:p>
        </w:tc>
        <w:tc>
          <w:tcPr>
            <w:tcW w:w="9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0.01</w:t>
            </w:r>
          </w:p>
        </w:tc>
        <w:tc>
          <w:tcPr>
            <w:tcW w:w="1171"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保德县鸿畅砖厂</w:t>
            </w:r>
          </w:p>
        </w:tc>
        <w:tc>
          <w:tcPr>
            <w:tcW w:w="10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17.86</w:t>
            </w:r>
          </w:p>
        </w:tc>
        <w:tc>
          <w:tcPr>
            <w:tcW w:w="1134"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2.71</w:t>
            </w:r>
          </w:p>
        </w:tc>
        <w:tc>
          <w:tcPr>
            <w:tcW w:w="9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15.15</w:t>
            </w:r>
          </w:p>
        </w:tc>
        <w:tc>
          <w:tcPr>
            <w:tcW w:w="1171"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保德县桥头镇飞跃砖厂</w:t>
            </w:r>
          </w:p>
        </w:tc>
        <w:tc>
          <w:tcPr>
            <w:tcW w:w="10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26</w:t>
            </w:r>
          </w:p>
        </w:tc>
        <w:tc>
          <w:tcPr>
            <w:tcW w:w="1134"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25.49</w:t>
            </w:r>
          </w:p>
        </w:tc>
        <w:tc>
          <w:tcPr>
            <w:tcW w:w="9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0.51</w:t>
            </w:r>
          </w:p>
        </w:tc>
        <w:tc>
          <w:tcPr>
            <w:tcW w:w="1171"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保德县东关镇黄河砖厂</w:t>
            </w:r>
          </w:p>
        </w:tc>
        <w:tc>
          <w:tcPr>
            <w:tcW w:w="10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22.1</w:t>
            </w:r>
          </w:p>
        </w:tc>
        <w:tc>
          <w:tcPr>
            <w:tcW w:w="1134"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11.97</w:t>
            </w:r>
          </w:p>
        </w:tc>
        <w:tc>
          <w:tcPr>
            <w:tcW w:w="9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10.13</w:t>
            </w:r>
          </w:p>
        </w:tc>
        <w:tc>
          <w:tcPr>
            <w:tcW w:w="1171"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保德县西南沟砖厂</w:t>
            </w:r>
          </w:p>
        </w:tc>
        <w:tc>
          <w:tcPr>
            <w:tcW w:w="10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46.44</w:t>
            </w:r>
          </w:p>
        </w:tc>
        <w:tc>
          <w:tcPr>
            <w:tcW w:w="1134"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19.55</w:t>
            </w:r>
          </w:p>
        </w:tc>
        <w:tc>
          <w:tcPr>
            <w:tcW w:w="9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26.89</w:t>
            </w:r>
          </w:p>
        </w:tc>
        <w:tc>
          <w:tcPr>
            <w:tcW w:w="1171"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保德县大树梁兴旺砖厂</w:t>
            </w:r>
          </w:p>
        </w:tc>
        <w:tc>
          <w:tcPr>
            <w:tcW w:w="10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8.94</w:t>
            </w:r>
          </w:p>
        </w:tc>
        <w:tc>
          <w:tcPr>
            <w:tcW w:w="1134"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6.54</w:t>
            </w:r>
          </w:p>
        </w:tc>
        <w:tc>
          <w:tcPr>
            <w:tcW w:w="9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2.4</w:t>
            </w:r>
          </w:p>
        </w:tc>
        <w:tc>
          <w:tcPr>
            <w:tcW w:w="1171"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r w:rsidR="00B30935" w:rsidRPr="00EE785A" w:rsidTr="00AC5FD6">
        <w:trPr>
          <w:trHeight w:val="340"/>
          <w:jc w:val="center"/>
        </w:trPr>
        <w:tc>
          <w:tcPr>
            <w:tcW w:w="428" w:type="dxa"/>
            <w:vMerge/>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p>
        </w:tc>
        <w:tc>
          <w:tcPr>
            <w:tcW w:w="3905" w:type="dxa"/>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保德县王家滩永胜砖厂</w:t>
            </w:r>
          </w:p>
        </w:tc>
        <w:tc>
          <w:tcPr>
            <w:tcW w:w="10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15.21</w:t>
            </w:r>
          </w:p>
        </w:tc>
        <w:tc>
          <w:tcPr>
            <w:tcW w:w="1134"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13.18</w:t>
            </w:r>
          </w:p>
        </w:tc>
        <w:tc>
          <w:tcPr>
            <w:tcW w:w="956"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2.03</w:t>
            </w:r>
          </w:p>
        </w:tc>
        <w:tc>
          <w:tcPr>
            <w:tcW w:w="1171" w:type="dxa"/>
            <w:noWrap/>
            <w:vAlign w:val="center"/>
          </w:tcPr>
          <w:p w:rsidR="00B30935" w:rsidRPr="00EE785A" w:rsidRDefault="00B30935" w:rsidP="00F12855">
            <w:pPr>
              <w:adjustRightInd/>
              <w:snapToGrid/>
              <w:jc w:val="center"/>
              <w:rPr>
                <w:rFonts w:ascii="仿宋" w:eastAsia="仿宋" w:hAnsi="仿宋" w:cs="宋体"/>
                <w:color w:val="000000" w:themeColor="text1"/>
                <w:sz w:val="21"/>
                <w:szCs w:val="21"/>
              </w:rPr>
            </w:pPr>
            <w:r w:rsidRPr="00EE785A">
              <w:rPr>
                <w:rFonts w:ascii="仿宋" w:eastAsia="仿宋" w:hAnsi="仿宋" w:cs="宋体" w:hint="eastAsia"/>
                <w:color w:val="000000" w:themeColor="text1"/>
                <w:sz w:val="21"/>
                <w:szCs w:val="21"/>
              </w:rPr>
              <w:t>生产</w:t>
            </w:r>
          </w:p>
        </w:tc>
      </w:tr>
    </w:tbl>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49"/>
        <w:gridCol w:w="3118"/>
        <w:gridCol w:w="2537"/>
      </w:tblGrid>
      <w:tr w:rsidR="001924EA" w:rsidTr="00055958">
        <w:trPr>
          <w:trHeight w:val="397"/>
          <w:jc w:val="center"/>
        </w:trPr>
        <w:tc>
          <w:tcPr>
            <w:tcW w:w="8404" w:type="dxa"/>
            <w:gridSpan w:val="3"/>
            <w:tcBorders>
              <w:top w:val="nil"/>
              <w:left w:val="nil"/>
              <w:bottom w:val="nil"/>
              <w:right w:val="nil"/>
            </w:tcBorders>
            <w:vAlign w:val="center"/>
          </w:tcPr>
          <w:p w:rsidR="001924EA" w:rsidRDefault="001924EA" w:rsidP="00716D14">
            <w:pPr>
              <w:spacing w:beforeLines="50" w:after="0"/>
              <w:jc w:val="center"/>
              <w:rPr>
                <w:sz w:val="23"/>
                <w:szCs w:val="23"/>
              </w:rPr>
            </w:pPr>
            <w:r>
              <w:rPr>
                <w:rFonts w:ascii="仿宋" w:eastAsia="仿宋" w:hAnsi="仿宋" w:cs="仿宋"/>
                <w:b/>
                <w:bCs/>
                <w:sz w:val="24"/>
                <w:szCs w:val="24"/>
              </w:rPr>
              <w:t>表 2-2</w:t>
            </w:r>
            <w:r>
              <w:rPr>
                <w:rFonts w:ascii="仿宋" w:eastAsia="仿宋" w:hAnsi="仿宋" w:cs="仿宋" w:hint="eastAsia"/>
                <w:b/>
                <w:bCs/>
                <w:sz w:val="24"/>
                <w:szCs w:val="24"/>
              </w:rPr>
              <w:t xml:space="preserve">     </w:t>
            </w:r>
            <w:r>
              <w:rPr>
                <w:rFonts w:ascii="仿宋" w:eastAsia="仿宋" w:hAnsi="仿宋" w:cs="仿宋"/>
                <w:b/>
                <w:bCs/>
                <w:sz w:val="24"/>
                <w:szCs w:val="24"/>
              </w:rPr>
              <w:t>采空区面积统计表</w:t>
            </w:r>
          </w:p>
        </w:tc>
      </w:tr>
      <w:tr w:rsidR="00866BB7" w:rsidTr="00055958">
        <w:trPr>
          <w:trHeight w:val="397"/>
          <w:jc w:val="center"/>
        </w:trPr>
        <w:tc>
          <w:tcPr>
            <w:tcW w:w="2749" w:type="dxa"/>
            <w:vAlign w:val="center"/>
          </w:tcPr>
          <w:p w:rsidR="00866BB7" w:rsidRDefault="00866BB7" w:rsidP="001924EA">
            <w:pPr>
              <w:spacing w:after="0"/>
              <w:jc w:val="center"/>
              <w:rPr>
                <w:sz w:val="20"/>
                <w:szCs w:val="20"/>
              </w:rPr>
            </w:pPr>
            <w:r>
              <w:rPr>
                <w:rFonts w:ascii="仿宋" w:eastAsia="仿宋" w:hAnsi="仿宋" w:cs="仿宋"/>
                <w:w w:val="99"/>
                <w:sz w:val="24"/>
                <w:szCs w:val="24"/>
              </w:rPr>
              <w:t>矿山类型</w:t>
            </w:r>
          </w:p>
        </w:tc>
        <w:tc>
          <w:tcPr>
            <w:tcW w:w="3118" w:type="dxa"/>
            <w:vAlign w:val="center"/>
          </w:tcPr>
          <w:p w:rsidR="00866BB7" w:rsidRDefault="00866BB7" w:rsidP="001924EA">
            <w:pPr>
              <w:spacing w:after="0"/>
              <w:jc w:val="center"/>
              <w:rPr>
                <w:sz w:val="20"/>
                <w:szCs w:val="20"/>
              </w:rPr>
            </w:pPr>
            <w:r>
              <w:rPr>
                <w:rFonts w:ascii="仿宋" w:eastAsia="仿宋" w:hAnsi="仿宋" w:cs="仿宋"/>
                <w:sz w:val="24"/>
                <w:szCs w:val="24"/>
              </w:rPr>
              <w:t>采空区面积 （平方公里）</w:t>
            </w:r>
          </w:p>
        </w:tc>
        <w:tc>
          <w:tcPr>
            <w:tcW w:w="2537" w:type="dxa"/>
            <w:vAlign w:val="center"/>
          </w:tcPr>
          <w:p w:rsidR="00866BB7" w:rsidRDefault="00866BB7" w:rsidP="001924EA">
            <w:pPr>
              <w:spacing w:after="0"/>
              <w:jc w:val="center"/>
              <w:rPr>
                <w:sz w:val="20"/>
                <w:szCs w:val="20"/>
              </w:rPr>
            </w:pPr>
            <w:r>
              <w:rPr>
                <w:rFonts w:ascii="仿宋" w:eastAsia="仿宋" w:hAnsi="仿宋" w:cs="仿宋"/>
                <w:w w:val="99"/>
                <w:sz w:val="24"/>
                <w:szCs w:val="24"/>
              </w:rPr>
              <w:t>占比</w:t>
            </w:r>
          </w:p>
        </w:tc>
      </w:tr>
      <w:tr w:rsidR="00B90730" w:rsidTr="00055958">
        <w:trPr>
          <w:trHeight w:val="397"/>
          <w:jc w:val="center"/>
        </w:trPr>
        <w:tc>
          <w:tcPr>
            <w:tcW w:w="2749" w:type="dxa"/>
            <w:vAlign w:val="center"/>
          </w:tcPr>
          <w:p w:rsidR="00B90730" w:rsidRDefault="00B90730" w:rsidP="001924EA">
            <w:pPr>
              <w:spacing w:after="0"/>
              <w:jc w:val="center"/>
              <w:rPr>
                <w:sz w:val="20"/>
                <w:szCs w:val="20"/>
              </w:rPr>
            </w:pPr>
            <w:r>
              <w:rPr>
                <w:rFonts w:ascii="仿宋" w:eastAsia="仿宋" w:hAnsi="仿宋" w:cs="仿宋"/>
                <w:w w:val="99"/>
                <w:sz w:val="24"/>
                <w:szCs w:val="24"/>
              </w:rPr>
              <w:t>煤矿</w:t>
            </w:r>
          </w:p>
        </w:tc>
        <w:tc>
          <w:tcPr>
            <w:tcW w:w="3118" w:type="dxa"/>
            <w:vAlign w:val="center"/>
          </w:tcPr>
          <w:p w:rsidR="00B90730" w:rsidRDefault="00A3434A" w:rsidP="001924EA">
            <w:pPr>
              <w:spacing w:after="0"/>
              <w:jc w:val="center"/>
              <w:rPr>
                <w:sz w:val="20"/>
                <w:szCs w:val="20"/>
              </w:rPr>
            </w:pPr>
            <w:r>
              <w:rPr>
                <w:rFonts w:ascii="仿宋" w:eastAsia="仿宋" w:hAnsi="仿宋" w:cs="仿宋"/>
                <w:w w:val="99"/>
                <w:sz w:val="24"/>
                <w:szCs w:val="24"/>
              </w:rPr>
              <w:t>49.31</w:t>
            </w:r>
          </w:p>
        </w:tc>
        <w:tc>
          <w:tcPr>
            <w:tcW w:w="2537" w:type="dxa"/>
            <w:vAlign w:val="center"/>
          </w:tcPr>
          <w:p w:rsidR="00B90730" w:rsidRDefault="00A3434A" w:rsidP="001924EA">
            <w:pPr>
              <w:spacing w:after="0"/>
              <w:jc w:val="center"/>
              <w:rPr>
                <w:sz w:val="20"/>
                <w:szCs w:val="20"/>
              </w:rPr>
            </w:pPr>
            <w:r>
              <w:rPr>
                <w:rFonts w:ascii="仿宋" w:eastAsia="仿宋" w:hAnsi="仿宋" w:cs="仿宋"/>
                <w:w w:val="99"/>
                <w:sz w:val="24"/>
                <w:szCs w:val="24"/>
              </w:rPr>
              <w:t>100.00</w:t>
            </w:r>
            <w:r w:rsidR="00B90730">
              <w:rPr>
                <w:rFonts w:ascii="仿宋" w:eastAsia="仿宋" w:hAnsi="仿宋" w:cs="仿宋"/>
                <w:w w:val="99"/>
                <w:sz w:val="24"/>
                <w:szCs w:val="24"/>
              </w:rPr>
              <w:t>%</w:t>
            </w:r>
          </w:p>
        </w:tc>
      </w:tr>
      <w:tr w:rsidR="00055958" w:rsidTr="00055958">
        <w:trPr>
          <w:trHeight w:val="397"/>
          <w:jc w:val="center"/>
        </w:trPr>
        <w:tc>
          <w:tcPr>
            <w:tcW w:w="2749" w:type="dxa"/>
            <w:vAlign w:val="center"/>
          </w:tcPr>
          <w:p w:rsidR="00055958" w:rsidRDefault="00055958" w:rsidP="001924EA">
            <w:pPr>
              <w:spacing w:after="0"/>
              <w:jc w:val="center"/>
              <w:rPr>
                <w:rFonts w:ascii="仿宋" w:eastAsia="仿宋" w:hAnsi="仿宋" w:cs="仿宋"/>
                <w:w w:val="99"/>
                <w:sz w:val="24"/>
                <w:szCs w:val="24"/>
              </w:rPr>
            </w:pPr>
            <w:r>
              <w:rPr>
                <w:rFonts w:ascii="仿宋" w:eastAsia="仿宋" w:hAnsi="仿宋" w:cs="仿宋" w:hint="eastAsia"/>
                <w:w w:val="99"/>
                <w:sz w:val="24"/>
                <w:szCs w:val="24"/>
              </w:rPr>
              <w:t>合计</w:t>
            </w:r>
          </w:p>
        </w:tc>
        <w:tc>
          <w:tcPr>
            <w:tcW w:w="3118" w:type="dxa"/>
            <w:vAlign w:val="center"/>
          </w:tcPr>
          <w:p w:rsidR="00055958" w:rsidRDefault="00055958" w:rsidP="0021493B">
            <w:pPr>
              <w:spacing w:after="0"/>
              <w:jc w:val="center"/>
              <w:rPr>
                <w:sz w:val="20"/>
                <w:szCs w:val="20"/>
              </w:rPr>
            </w:pPr>
            <w:r>
              <w:rPr>
                <w:rFonts w:ascii="仿宋" w:eastAsia="仿宋" w:hAnsi="仿宋" w:cs="仿宋"/>
                <w:w w:val="99"/>
                <w:sz w:val="24"/>
                <w:szCs w:val="24"/>
              </w:rPr>
              <w:t>49.31</w:t>
            </w:r>
          </w:p>
        </w:tc>
        <w:tc>
          <w:tcPr>
            <w:tcW w:w="2537" w:type="dxa"/>
            <w:vAlign w:val="center"/>
          </w:tcPr>
          <w:p w:rsidR="00055958" w:rsidRDefault="00055958" w:rsidP="0021493B">
            <w:pPr>
              <w:spacing w:after="0"/>
              <w:jc w:val="center"/>
              <w:rPr>
                <w:sz w:val="20"/>
                <w:szCs w:val="20"/>
              </w:rPr>
            </w:pPr>
            <w:r>
              <w:rPr>
                <w:rFonts w:ascii="仿宋" w:eastAsia="仿宋" w:hAnsi="仿宋" w:cs="仿宋"/>
                <w:w w:val="99"/>
                <w:sz w:val="24"/>
                <w:szCs w:val="24"/>
              </w:rPr>
              <w:t>100.00%</w:t>
            </w:r>
          </w:p>
        </w:tc>
      </w:tr>
    </w:tbl>
    <w:p w:rsidR="00866BB7" w:rsidRPr="007B2D84" w:rsidRDefault="00866BB7" w:rsidP="0021493B">
      <w:pPr>
        <w:pStyle w:val="2"/>
        <w:snapToGrid/>
        <w:spacing w:line="360" w:lineRule="auto"/>
        <w:ind w:firstLineChars="0" w:firstLine="0"/>
        <w:contextualSpacing/>
        <w:rPr>
          <w:rFonts w:ascii="仿宋" w:eastAsia="仿宋" w:hAnsi="仿宋"/>
          <w:szCs w:val="30"/>
        </w:rPr>
      </w:pPr>
      <w:bookmarkStart w:id="4" w:name="_Toc160112384"/>
      <w:r w:rsidRPr="007B2D84">
        <w:rPr>
          <w:rFonts w:ascii="仿宋" w:eastAsia="仿宋" w:hAnsi="仿宋"/>
          <w:szCs w:val="30"/>
        </w:rPr>
        <w:t>（二）矿山地质环境现状</w:t>
      </w:r>
      <w:bookmarkEnd w:id="4"/>
    </w:p>
    <w:p w:rsidR="00E32A9F" w:rsidRPr="00464B8E" w:rsidRDefault="00E32A9F" w:rsidP="00055958">
      <w:pPr>
        <w:snapToGrid/>
        <w:spacing w:after="0" w:line="360" w:lineRule="auto"/>
        <w:ind w:firstLineChars="200" w:firstLine="560"/>
        <w:contextualSpacing/>
        <w:jc w:val="both"/>
        <w:rPr>
          <w:rFonts w:ascii="仿宋" w:eastAsia="仿宋" w:hAnsi="仿宋"/>
          <w:sz w:val="28"/>
          <w:szCs w:val="28"/>
        </w:rPr>
      </w:pPr>
      <w:r w:rsidRPr="00464B8E">
        <w:rPr>
          <w:rFonts w:ascii="仿宋" w:eastAsia="仿宋" w:hAnsi="仿宋" w:hint="eastAsia"/>
          <w:sz w:val="28"/>
          <w:szCs w:val="28"/>
        </w:rPr>
        <w:t>保德县矿产资源开采历史比较悠久，矿区地质环境受采矿影响，遭到一定程度的破坏。总体来看，全县矿山地质环境</w:t>
      </w:r>
      <w:r>
        <w:rPr>
          <w:rFonts w:ascii="仿宋" w:eastAsia="仿宋" w:hAnsi="仿宋" w:hint="eastAsia"/>
          <w:sz w:val="28"/>
          <w:szCs w:val="28"/>
        </w:rPr>
        <w:t>南部</w:t>
      </w:r>
      <w:r w:rsidR="00970FD2">
        <w:rPr>
          <w:rFonts w:ascii="仿宋" w:eastAsia="仿宋" w:hAnsi="仿宋" w:hint="eastAsia"/>
          <w:sz w:val="28"/>
          <w:szCs w:val="28"/>
        </w:rPr>
        <w:t>较好，中北</w:t>
      </w:r>
      <w:r w:rsidRPr="00464B8E">
        <w:rPr>
          <w:rFonts w:ascii="仿宋" w:eastAsia="仿宋" w:hAnsi="仿宋" w:hint="eastAsia"/>
          <w:sz w:val="28"/>
          <w:szCs w:val="28"/>
        </w:rPr>
        <w:t>部</w:t>
      </w:r>
      <w:r>
        <w:rPr>
          <w:rFonts w:ascii="仿宋" w:eastAsia="仿宋" w:hAnsi="仿宋" w:hint="eastAsia"/>
          <w:sz w:val="28"/>
          <w:szCs w:val="28"/>
        </w:rPr>
        <w:t>较差</w:t>
      </w:r>
      <w:r w:rsidRPr="00464B8E">
        <w:rPr>
          <w:rFonts w:ascii="仿宋" w:eastAsia="仿宋" w:hAnsi="仿宋" w:hint="eastAsia"/>
          <w:sz w:val="28"/>
          <w:szCs w:val="28"/>
        </w:rPr>
        <w:t>。因采矿造成的矿山地质环境问题包括：矿山地质灾害、地形地貌景观破坏及占用破坏土地资源和含水层影响破坏等。具体分述如下：</w:t>
      </w:r>
    </w:p>
    <w:p w:rsidR="00E32A9F" w:rsidRPr="00464B8E" w:rsidRDefault="00E32A9F" w:rsidP="00055958">
      <w:pPr>
        <w:snapToGrid/>
        <w:spacing w:after="0" w:line="360" w:lineRule="auto"/>
        <w:ind w:firstLineChars="200" w:firstLine="560"/>
        <w:contextualSpacing/>
        <w:jc w:val="both"/>
        <w:rPr>
          <w:rFonts w:ascii="仿宋" w:eastAsia="仿宋" w:hAnsi="仿宋"/>
          <w:sz w:val="28"/>
          <w:szCs w:val="28"/>
        </w:rPr>
      </w:pPr>
      <w:r w:rsidRPr="00464B8E">
        <w:rPr>
          <w:rFonts w:ascii="仿宋" w:eastAsia="仿宋" w:hAnsi="仿宋"/>
          <w:sz w:val="28"/>
          <w:szCs w:val="28"/>
        </w:rPr>
        <w:t>1</w:t>
      </w:r>
      <w:r w:rsidRPr="00464B8E">
        <w:rPr>
          <w:rFonts w:ascii="仿宋" w:eastAsia="仿宋" w:hAnsi="仿宋" w:hint="eastAsia"/>
          <w:sz w:val="28"/>
          <w:szCs w:val="28"/>
        </w:rPr>
        <w:t>、矿山地质灾害</w:t>
      </w:r>
    </w:p>
    <w:p w:rsidR="00E32A9F" w:rsidRDefault="00E32A9F" w:rsidP="00055958">
      <w:pPr>
        <w:snapToGrid/>
        <w:spacing w:after="0" w:line="360" w:lineRule="auto"/>
        <w:ind w:firstLineChars="200" w:firstLine="560"/>
        <w:contextualSpacing/>
        <w:jc w:val="both"/>
        <w:rPr>
          <w:rFonts w:ascii="仿宋" w:eastAsia="仿宋" w:hAnsi="仿宋"/>
          <w:sz w:val="28"/>
          <w:szCs w:val="28"/>
        </w:rPr>
      </w:pPr>
      <w:r w:rsidRPr="0077312D">
        <w:rPr>
          <w:rFonts w:ascii="仿宋" w:eastAsia="仿宋" w:hAnsi="仿宋" w:hint="eastAsia"/>
          <w:sz w:val="28"/>
          <w:szCs w:val="28"/>
        </w:rPr>
        <w:t>据调查统计，截至</w:t>
      </w:r>
      <w:r>
        <w:rPr>
          <w:rFonts w:ascii="仿宋" w:eastAsia="仿宋" w:hAnsi="仿宋"/>
          <w:sz w:val="28"/>
          <w:szCs w:val="28"/>
        </w:rPr>
        <w:t>2019</w:t>
      </w:r>
      <w:r w:rsidRPr="0077312D">
        <w:rPr>
          <w:rFonts w:ascii="仿宋" w:eastAsia="仿宋" w:hAnsi="仿宋" w:hint="eastAsia"/>
          <w:sz w:val="28"/>
          <w:szCs w:val="28"/>
        </w:rPr>
        <w:t>年</w:t>
      </w:r>
      <w:r w:rsidR="00970FD2">
        <w:rPr>
          <w:rFonts w:ascii="仿宋" w:eastAsia="仿宋" w:hAnsi="仿宋" w:hint="eastAsia"/>
          <w:sz w:val="28"/>
          <w:szCs w:val="28"/>
        </w:rPr>
        <w:t>年底</w:t>
      </w:r>
      <w:r>
        <w:rPr>
          <w:rFonts w:ascii="仿宋" w:eastAsia="仿宋" w:hAnsi="仿宋" w:hint="eastAsia"/>
          <w:sz w:val="28"/>
          <w:szCs w:val="28"/>
        </w:rPr>
        <w:t>，</w:t>
      </w:r>
      <w:r w:rsidRPr="0077312D">
        <w:rPr>
          <w:rFonts w:ascii="仿宋" w:eastAsia="仿宋" w:hAnsi="仿宋" w:hint="eastAsia"/>
          <w:sz w:val="28"/>
          <w:szCs w:val="28"/>
        </w:rPr>
        <w:t>全</w:t>
      </w:r>
      <w:r>
        <w:rPr>
          <w:rFonts w:ascii="仿宋" w:eastAsia="仿宋" w:hAnsi="仿宋" w:hint="eastAsia"/>
          <w:sz w:val="28"/>
          <w:szCs w:val="28"/>
        </w:rPr>
        <w:t>县</w:t>
      </w:r>
      <w:r w:rsidRPr="0077312D">
        <w:rPr>
          <w:rFonts w:ascii="仿宋" w:eastAsia="仿宋" w:hAnsi="仿宋" w:hint="eastAsia"/>
          <w:sz w:val="28"/>
          <w:szCs w:val="28"/>
        </w:rPr>
        <w:t>共发生矿山地质灾害</w:t>
      </w:r>
      <w:r>
        <w:rPr>
          <w:rFonts w:ascii="仿宋" w:eastAsia="仿宋" w:hAnsi="仿宋"/>
          <w:sz w:val="28"/>
          <w:szCs w:val="28"/>
        </w:rPr>
        <w:t>45</w:t>
      </w:r>
      <w:r w:rsidRPr="0077312D">
        <w:rPr>
          <w:rFonts w:ascii="仿宋" w:eastAsia="仿宋" w:hAnsi="仿宋" w:hint="eastAsia"/>
          <w:sz w:val="28"/>
          <w:szCs w:val="28"/>
        </w:rPr>
        <w:t>处，其中地面塌陷、地裂缝</w:t>
      </w:r>
      <w:r>
        <w:rPr>
          <w:rFonts w:ascii="仿宋" w:eastAsia="仿宋" w:hAnsi="仿宋" w:hint="eastAsia"/>
          <w:sz w:val="28"/>
          <w:szCs w:val="28"/>
        </w:rPr>
        <w:t>共</w:t>
      </w:r>
      <w:r>
        <w:rPr>
          <w:rFonts w:ascii="仿宋" w:eastAsia="仿宋" w:hAnsi="仿宋"/>
          <w:sz w:val="28"/>
          <w:szCs w:val="28"/>
        </w:rPr>
        <w:t>26</w:t>
      </w:r>
      <w:r w:rsidRPr="0077312D">
        <w:rPr>
          <w:rFonts w:ascii="仿宋" w:eastAsia="仿宋" w:hAnsi="仿宋" w:hint="eastAsia"/>
          <w:sz w:val="28"/>
          <w:szCs w:val="28"/>
        </w:rPr>
        <w:t>处，崩塌</w:t>
      </w:r>
      <w:r>
        <w:rPr>
          <w:rFonts w:ascii="仿宋" w:eastAsia="仿宋" w:hAnsi="仿宋"/>
          <w:sz w:val="28"/>
          <w:szCs w:val="28"/>
        </w:rPr>
        <w:t>13</w:t>
      </w:r>
      <w:r w:rsidRPr="0077312D">
        <w:rPr>
          <w:rFonts w:ascii="仿宋" w:eastAsia="仿宋" w:hAnsi="仿宋" w:hint="eastAsia"/>
          <w:sz w:val="28"/>
          <w:szCs w:val="28"/>
        </w:rPr>
        <w:t>处，滑坡</w:t>
      </w:r>
      <w:r>
        <w:rPr>
          <w:rFonts w:ascii="仿宋" w:eastAsia="仿宋" w:hAnsi="仿宋"/>
          <w:sz w:val="28"/>
          <w:szCs w:val="28"/>
        </w:rPr>
        <w:t>6</w:t>
      </w:r>
      <w:r w:rsidRPr="0077312D">
        <w:rPr>
          <w:rFonts w:ascii="仿宋" w:eastAsia="仿宋" w:hAnsi="仿宋" w:hint="eastAsia"/>
          <w:sz w:val="28"/>
          <w:szCs w:val="28"/>
        </w:rPr>
        <w:t>处，</w:t>
      </w:r>
      <w:r>
        <w:rPr>
          <w:rFonts w:ascii="仿宋" w:eastAsia="仿宋" w:hAnsi="仿宋" w:hint="eastAsia"/>
          <w:sz w:val="28"/>
          <w:szCs w:val="28"/>
        </w:rPr>
        <w:t>未发生泥石流地质灾害</w:t>
      </w:r>
      <w:r w:rsidRPr="0077312D">
        <w:rPr>
          <w:rFonts w:ascii="仿宋" w:eastAsia="仿宋" w:hAnsi="仿宋" w:hint="eastAsia"/>
          <w:sz w:val="28"/>
          <w:szCs w:val="28"/>
        </w:rPr>
        <w:t>；主要分布于</w:t>
      </w:r>
      <w:r w:rsidRPr="00E32A9F">
        <w:rPr>
          <w:rFonts w:ascii="仿宋" w:eastAsia="仿宋" w:hAnsi="仿宋" w:hint="eastAsia"/>
          <w:sz w:val="28"/>
          <w:szCs w:val="28"/>
        </w:rPr>
        <w:t>东关镇、义门</w:t>
      </w:r>
      <w:r w:rsidRPr="00E32A9F">
        <w:rPr>
          <w:rFonts w:ascii="仿宋" w:eastAsia="仿宋" w:hAnsi="仿宋"/>
          <w:sz w:val="28"/>
          <w:szCs w:val="28"/>
        </w:rPr>
        <w:t>镇、</w:t>
      </w:r>
      <w:r w:rsidRPr="00E32A9F">
        <w:rPr>
          <w:rFonts w:ascii="仿宋" w:eastAsia="仿宋" w:hAnsi="仿宋" w:hint="eastAsia"/>
          <w:sz w:val="28"/>
          <w:szCs w:val="28"/>
        </w:rPr>
        <w:t>桥头</w:t>
      </w:r>
      <w:r w:rsidRPr="00E32A9F">
        <w:rPr>
          <w:rFonts w:ascii="仿宋" w:eastAsia="仿宋" w:hAnsi="仿宋"/>
          <w:sz w:val="28"/>
          <w:szCs w:val="28"/>
        </w:rPr>
        <w:t>镇、</w:t>
      </w:r>
      <w:r w:rsidRPr="00E32A9F">
        <w:rPr>
          <w:rFonts w:ascii="仿宋" w:eastAsia="仿宋" w:hAnsi="仿宋" w:hint="eastAsia"/>
          <w:sz w:val="28"/>
          <w:szCs w:val="28"/>
        </w:rPr>
        <w:t>腰庄</w:t>
      </w:r>
      <w:r w:rsidRPr="00E32A9F">
        <w:rPr>
          <w:rFonts w:ascii="仿宋" w:eastAsia="仿宋" w:hAnsi="仿宋"/>
          <w:sz w:val="28"/>
          <w:szCs w:val="28"/>
        </w:rPr>
        <w:t>乡、</w:t>
      </w:r>
      <w:r w:rsidRPr="00E32A9F">
        <w:rPr>
          <w:rFonts w:ascii="仿宋" w:eastAsia="仿宋" w:hAnsi="仿宋" w:hint="eastAsia"/>
          <w:sz w:val="28"/>
          <w:szCs w:val="28"/>
        </w:rPr>
        <w:t>窑圪台乡</w:t>
      </w:r>
      <w:r w:rsidRPr="00E32A9F">
        <w:rPr>
          <w:rFonts w:ascii="仿宋" w:eastAsia="仿宋" w:hAnsi="仿宋"/>
          <w:sz w:val="28"/>
          <w:szCs w:val="28"/>
        </w:rPr>
        <w:t>、</w:t>
      </w:r>
      <w:r w:rsidRPr="00E32A9F">
        <w:rPr>
          <w:rFonts w:ascii="仿宋" w:eastAsia="仿宋" w:hAnsi="仿宋" w:hint="eastAsia"/>
          <w:sz w:val="28"/>
          <w:szCs w:val="28"/>
        </w:rPr>
        <w:t>窑洼乡、孙家沟</w:t>
      </w:r>
      <w:r w:rsidRPr="00E32A9F">
        <w:rPr>
          <w:rFonts w:ascii="仿宋" w:eastAsia="仿宋" w:hAnsi="仿宋"/>
          <w:sz w:val="28"/>
          <w:szCs w:val="28"/>
        </w:rPr>
        <w:t>乡等矿产资源集中开采区</w:t>
      </w:r>
      <w:r w:rsidRPr="0077312D">
        <w:rPr>
          <w:rFonts w:ascii="仿宋" w:eastAsia="仿宋" w:hAnsi="仿宋" w:hint="eastAsia"/>
          <w:sz w:val="28"/>
          <w:szCs w:val="28"/>
        </w:rPr>
        <w:t>；各类地质灾害破坏土地面积</w:t>
      </w:r>
      <w:r>
        <w:rPr>
          <w:rFonts w:ascii="仿宋" w:eastAsia="仿宋" w:hAnsi="仿宋"/>
          <w:sz w:val="28"/>
          <w:szCs w:val="28"/>
        </w:rPr>
        <w:t>3469.22</w:t>
      </w:r>
      <w:r>
        <w:rPr>
          <w:rFonts w:ascii="仿宋" w:eastAsia="仿宋" w:hAnsi="仿宋" w:hint="eastAsia"/>
          <w:sz w:val="28"/>
          <w:szCs w:val="28"/>
        </w:rPr>
        <w:t>h</w:t>
      </w:r>
      <w:r w:rsidRPr="008D67FF">
        <w:rPr>
          <w:rFonts w:ascii="仿宋" w:eastAsia="仿宋" w:hAnsi="仿宋" w:hint="eastAsia"/>
          <w:sz w:val="28"/>
          <w:szCs w:val="28"/>
        </w:rPr>
        <w:t>m</w:t>
      </w:r>
      <w:r w:rsidRPr="00E32A9F">
        <w:rPr>
          <w:rFonts w:ascii="仿宋" w:eastAsia="仿宋" w:hAnsi="仿宋" w:hint="eastAsia"/>
          <w:sz w:val="28"/>
          <w:szCs w:val="28"/>
          <w:vertAlign w:val="superscript"/>
        </w:rPr>
        <w:t>2</w:t>
      </w:r>
      <w:r w:rsidRPr="008D67FF">
        <w:rPr>
          <w:rFonts w:ascii="仿宋" w:eastAsia="仿宋" w:hAnsi="仿宋" w:hint="eastAsia"/>
          <w:sz w:val="28"/>
          <w:szCs w:val="28"/>
        </w:rPr>
        <w:t>，损毁房屋</w:t>
      </w:r>
      <w:r>
        <w:rPr>
          <w:rFonts w:ascii="仿宋" w:eastAsia="仿宋" w:hAnsi="仿宋"/>
          <w:sz w:val="28"/>
          <w:szCs w:val="28"/>
        </w:rPr>
        <w:t>5</w:t>
      </w:r>
      <w:r w:rsidRPr="008D67FF">
        <w:rPr>
          <w:rFonts w:ascii="仿宋" w:eastAsia="仿宋" w:hAnsi="仿宋"/>
          <w:sz w:val="28"/>
          <w:szCs w:val="28"/>
        </w:rPr>
        <w:t>95</w:t>
      </w:r>
      <w:r w:rsidRPr="008D67FF">
        <w:rPr>
          <w:rFonts w:ascii="仿宋" w:eastAsia="仿宋" w:hAnsi="仿宋" w:hint="eastAsia"/>
          <w:sz w:val="28"/>
          <w:szCs w:val="28"/>
        </w:rPr>
        <w:t>间，未造成人员伤亡，直接经济损失</w:t>
      </w:r>
      <w:r w:rsidRPr="008D67FF">
        <w:rPr>
          <w:rFonts w:ascii="仿宋" w:eastAsia="仿宋" w:hAnsi="仿宋"/>
          <w:sz w:val="28"/>
          <w:szCs w:val="28"/>
        </w:rPr>
        <w:t>1090</w:t>
      </w:r>
      <w:r w:rsidRPr="008D67FF">
        <w:rPr>
          <w:rFonts w:ascii="仿宋" w:eastAsia="仿宋" w:hAnsi="仿宋" w:hint="eastAsia"/>
          <w:sz w:val="28"/>
          <w:szCs w:val="28"/>
        </w:rPr>
        <w:t>万元。</w:t>
      </w:r>
    </w:p>
    <w:p w:rsidR="00E32A9F" w:rsidRPr="0077312D" w:rsidRDefault="00E32A9F" w:rsidP="00AC5FD6">
      <w:pPr>
        <w:widowControl w:val="0"/>
        <w:snapToGrid/>
        <w:spacing w:after="0" w:line="360" w:lineRule="auto"/>
        <w:ind w:firstLineChars="200" w:firstLine="560"/>
        <w:contextualSpacing/>
        <w:jc w:val="both"/>
        <w:rPr>
          <w:rFonts w:ascii="仿宋" w:eastAsia="仿宋" w:hAnsi="仿宋"/>
          <w:sz w:val="28"/>
          <w:szCs w:val="28"/>
        </w:rPr>
      </w:pPr>
      <w:r>
        <w:rPr>
          <w:rFonts w:ascii="仿宋" w:eastAsia="仿宋" w:hAnsi="仿宋" w:hint="eastAsia"/>
          <w:sz w:val="28"/>
          <w:szCs w:val="28"/>
        </w:rPr>
        <w:t>此外，各矿区存在崩塌、滑坡</w:t>
      </w:r>
      <w:r w:rsidRPr="0077312D">
        <w:rPr>
          <w:rFonts w:ascii="仿宋" w:eastAsia="仿宋" w:hAnsi="仿宋" w:hint="eastAsia"/>
          <w:sz w:val="28"/>
          <w:szCs w:val="28"/>
        </w:rPr>
        <w:t>地质灾害隐患点</w:t>
      </w:r>
      <w:r>
        <w:rPr>
          <w:rFonts w:ascii="仿宋" w:eastAsia="仿宋" w:hAnsi="仿宋"/>
          <w:sz w:val="28"/>
          <w:szCs w:val="28"/>
        </w:rPr>
        <w:t>9</w:t>
      </w:r>
      <w:r w:rsidRPr="0077312D">
        <w:rPr>
          <w:rFonts w:ascii="仿宋" w:eastAsia="仿宋" w:hAnsi="仿宋" w:hint="eastAsia"/>
          <w:sz w:val="28"/>
          <w:szCs w:val="28"/>
        </w:rPr>
        <w:t>处，威胁人数约</w:t>
      </w:r>
      <w:r>
        <w:rPr>
          <w:rFonts w:ascii="仿宋" w:eastAsia="仿宋" w:hAnsi="仿宋"/>
          <w:sz w:val="28"/>
          <w:szCs w:val="28"/>
        </w:rPr>
        <w:t>55</w:t>
      </w:r>
      <w:r w:rsidRPr="0077312D">
        <w:rPr>
          <w:rFonts w:ascii="仿宋" w:eastAsia="仿宋" w:hAnsi="仿宋" w:hint="eastAsia"/>
          <w:sz w:val="28"/>
          <w:szCs w:val="28"/>
        </w:rPr>
        <w:t>人，威胁财产约</w:t>
      </w:r>
      <w:r>
        <w:rPr>
          <w:rFonts w:ascii="仿宋" w:eastAsia="仿宋" w:hAnsi="仿宋"/>
          <w:sz w:val="28"/>
          <w:szCs w:val="28"/>
        </w:rPr>
        <w:t>150</w:t>
      </w:r>
      <w:r>
        <w:rPr>
          <w:rFonts w:ascii="仿宋" w:eastAsia="仿宋" w:hAnsi="仿宋" w:hint="eastAsia"/>
          <w:sz w:val="28"/>
          <w:szCs w:val="28"/>
        </w:rPr>
        <w:t>万</w:t>
      </w:r>
      <w:r w:rsidRPr="0077312D">
        <w:rPr>
          <w:rFonts w:ascii="仿宋" w:eastAsia="仿宋" w:hAnsi="仿宋" w:hint="eastAsia"/>
          <w:sz w:val="28"/>
          <w:szCs w:val="28"/>
        </w:rPr>
        <w:t>元。</w:t>
      </w:r>
    </w:p>
    <w:p w:rsidR="00E32A9F" w:rsidRPr="00464B8E" w:rsidRDefault="00E32A9F" w:rsidP="00AC5FD6">
      <w:pPr>
        <w:widowControl w:val="0"/>
        <w:snapToGrid/>
        <w:spacing w:after="0" w:line="360" w:lineRule="auto"/>
        <w:ind w:firstLineChars="200" w:firstLine="560"/>
        <w:contextualSpacing/>
        <w:jc w:val="both"/>
        <w:rPr>
          <w:rFonts w:ascii="仿宋" w:eastAsia="仿宋" w:hAnsi="仿宋"/>
          <w:sz w:val="28"/>
          <w:szCs w:val="28"/>
        </w:rPr>
      </w:pPr>
      <w:r w:rsidRPr="00464B8E">
        <w:rPr>
          <w:rFonts w:ascii="仿宋" w:eastAsia="仿宋" w:hAnsi="仿宋"/>
          <w:sz w:val="28"/>
          <w:szCs w:val="28"/>
        </w:rPr>
        <w:t>2</w:t>
      </w:r>
      <w:r w:rsidRPr="00464B8E">
        <w:rPr>
          <w:rFonts w:ascii="仿宋" w:eastAsia="仿宋" w:hAnsi="仿宋" w:hint="eastAsia"/>
          <w:sz w:val="28"/>
          <w:szCs w:val="28"/>
        </w:rPr>
        <w:t>、地形地貌景观破坏现状及占用破坏土地资源</w:t>
      </w:r>
    </w:p>
    <w:p w:rsidR="00E32A9F" w:rsidRPr="00C73BB2" w:rsidRDefault="00E32A9F" w:rsidP="00AC5FD6">
      <w:pPr>
        <w:widowControl w:val="0"/>
        <w:snapToGrid/>
        <w:spacing w:after="0" w:line="360" w:lineRule="auto"/>
        <w:ind w:firstLineChars="200" w:firstLine="560"/>
        <w:contextualSpacing/>
        <w:jc w:val="both"/>
        <w:rPr>
          <w:rFonts w:ascii="仿宋" w:eastAsia="仿宋" w:hAnsi="仿宋"/>
          <w:sz w:val="28"/>
          <w:szCs w:val="28"/>
        </w:rPr>
      </w:pPr>
      <w:r w:rsidRPr="00C73BB2">
        <w:rPr>
          <w:rFonts w:ascii="仿宋" w:eastAsia="仿宋" w:hAnsi="仿宋" w:hint="eastAsia"/>
          <w:sz w:val="28"/>
          <w:szCs w:val="28"/>
        </w:rPr>
        <w:t>采矿活动影响地形地貌景观的形式主要有崩塌、滑坡、地面塌陷、地裂缝及露天采场等损毁问题和废石</w:t>
      </w:r>
      <w:r>
        <w:rPr>
          <w:rFonts w:ascii="仿宋" w:eastAsia="仿宋" w:hAnsi="仿宋" w:hint="eastAsia"/>
          <w:sz w:val="28"/>
          <w:szCs w:val="28"/>
        </w:rPr>
        <w:t>（土、渣）堆场、取土场、煤矸</w:t>
      </w:r>
      <w:r>
        <w:rPr>
          <w:rFonts w:ascii="仿宋" w:eastAsia="仿宋" w:hAnsi="仿宋" w:hint="eastAsia"/>
          <w:sz w:val="28"/>
          <w:szCs w:val="28"/>
        </w:rPr>
        <w:lastRenderedPageBreak/>
        <w:t>石堆及废弃</w:t>
      </w:r>
      <w:r w:rsidRPr="00C73BB2">
        <w:rPr>
          <w:rFonts w:ascii="仿宋" w:eastAsia="仿宋" w:hAnsi="仿宋" w:hint="eastAsia"/>
          <w:sz w:val="28"/>
          <w:szCs w:val="28"/>
        </w:rPr>
        <w:t>工业广场等压占问题。</w:t>
      </w:r>
    </w:p>
    <w:p w:rsidR="00E32A9F" w:rsidRDefault="00E32A9F" w:rsidP="00AC5FD6">
      <w:pPr>
        <w:widowControl w:val="0"/>
        <w:snapToGrid/>
        <w:spacing w:after="0" w:line="360" w:lineRule="auto"/>
        <w:ind w:firstLineChars="200" w:firstLine="560"/>
        <w:contextualSpacing/>
        <w:jc w:val="both"/>
        <w:rPr>
          <w:rFonts w:ascii="仿宋" w:eastAsia="仿宋" w:hAnsi="仿宋"/>
          <w:sz w:val="28"/>
          <w:szCs w:val="28"/>
        </w:rPr>
      </w:pPr>
      <w:r>
        <w:rPr>
          <w:rFonts w:ascii="仿宋" w:eastAsia="仿宋" w:hAnsi="仿宋" w:hint="eastAsia"/>
          <w:sz w:val="28"/>
          <w:szCs w:val="28"/>
        </w:rPr>
        <w:t>全县</w:t>
      </w:r>
      <w:r w:rsidRPr="00C73BB2">
        <w:rPr>
          <w:rFonts w:ascii="仿宋" w:eastAsia="仿宋" w:hAnsi="仿宋" w:hint="eastAsia"/>
          <w:sz w:val="28"/>
          <w:szCs w:val="28"/>
        </w:rPr>
        <w:t>各类</w:t>
      </w:r>
      <w:r>
        <w:rPr>
          <w:rFonts w:ascii="仿宋" w:eastAsia="仿宋" w:hAnsi="仿宋" w:hint="eastAsia"/>
          <w:sz w:val="28"/>
          <w:szCs w:val="28"/>
        </w:rPr>
        <w:t>历史遗留</w:t>
      </w:r>
      <w:r w:rsidRPr="00C73BB2">
        <w:rPr>
          <w:rFonts w:ascii="仿宋" w:eastAsia="仿宋" w:hAnsi="仿宋" w:hint="eastAsia"/>
          <w:sz w:val="28"/>
          <w:szCs w:val="28"/>
        </w:rPr>
        <w:t>矿山地质环境问题</w:t>
      </w:r>
      <w:r>
        <w:rPr>
          <w:rFonts w:ascii="仿宋" w:eastAsia="仿宋" w:hAnsi="仿宋" w:hint="eastAsia"/>
          <w:sz w:val="28"/>
          <w:szCs w:val="28"/>
        </w:rPr>
        <w:t>共计</w:t>
      </w:r>
      <w:r w:rsidRPr="00C73BB2">
        <w:rPr>
          <w:rFonts w:ascii="仿宋" w:eastAsia="仿宋" w:hAnsi="仿宋" w:hint="eastAsia"/>
          <w:sz w:val="28"/>
          <w:szCs w:val="28"/>
        </w:rPr>
        <w:t>损毁土地资源面积</w:t>
      </w:r>
      <w:r w:rsidR="00023311">
        <w:rPr>
          <w:rFonts w:ascii="仿宋" w:eastAsia="仿宋" w:hAnsi="仿宋"/>
          <w:sz w:val="28"/>
          <w:szCs w:val="28"/>
        </w:rPr>
        <w:t>4211.84</w:t>
      </w:r>
      <w:r>
        <w:rPr>
          <w:rFonts w:ascii="仿宋" w:eastAsia="仿宋" w:hAnsi="仿宋" w:hint="eastAsia"/>
          <w:sz w:val="28"/>
          <w:szCs w:val="28"/>
        </w:rPr>
        <w:t>hm</w:t>
      </w:r>
      <w:r w:rsidRPr="00E32A9F">
        <w:rPr>
          <w:rFonts w:ascii="仿宋" w:eastAsia="仿宋" w:hAnsi="仿宋" w:hint="eastAsia"/>
          <w:sz w:val="28"/>
          <w:szCs w:val="28"/>
          <w:vertAlign w:val="superscript"/>
        </w:rPr>
        <w:t>2</w:t>
      </w:r>
      <w:r w:rsidRPr="00C73BB2">
        <w:rPr>
          <w:rFonts w:ascii="仿宋" w:eastAsia="仿宋" w:hAnsi="仿宋" w:hint="eastAsia"/>
          <w:sz w:val="28"/>
          <w:szCs w:val="28"/>
        </w:rPr>
        <w:t>，其中包括耕地</w:t>
      </w:r>
      <w:r w:rsidR="00023311">
        <w:rPr>
          <w:rFonts w:ascii="仿宋" w:eastAsia="仿宋" w:hAnsi="仿宋"/>
          <w:sz w:val="28"/>
          <w:szCs w:val="28"/>
        </w:rPr>
        <w:t>1678.53</w:t>
      </w:r>
      <w:r>
        <w:rPr>
          <w:rFonts w:ascii="仿宋" w:eastAsia="仿宋" w:hAnsi="仿宋" w:hint="eastAsia"/>
          <w:sz w:val="28"/>
          <w:szCs w:val="28"/>
        </w:rPr>
        <w:t>hm</w:t>
      </w:r>
      <w:r w:rsidRPr="00E32A9F">
        <w:rPr>
          <w:rFonts w:ascii="仿宋" w:eastAsia="仿宋" w:hAnsi="仿宋"/>
          <w:sz w:val="28"/>
          <w:szCs w:val="28"/>
          <w:vertAlign w:val="superscript"/>
        </w:rPr>
        <w:t>2</w:t>
      </w:r>
      <w:r w:rsidRPr="00C73BB2">
        <w:rPr>
          <w:rFonts w:ascii="仿宋" w:eastAsia="仿宋" w:hAnsi="仿宋" w:hint="eastAsia"/>
          <w:sz w:val="28"/>
          <w:szCs w:val="28"/>
        </w:rPr>
        <w:t>、</w:t>
      </w:r>
      <w:r>
        <w:rPr>
          <w:rFonts w:ascii="仿宋" w:eastAsia="仿宋" w:hAnsi="仿宋" w:hint="eastAsia"/>
          <w:sz w:val="28"/>
          <w:szCs w:val="28"/>
        </w:rPr>
        <w:t>园地</w:t>
      </w:r>
      <w:r>
        <w:rPr>
          <w:rFonts w:ascii="仿宋" w:eastAsia="仿宋" w:hAnsi="仿宋"/>
          <w:sz w:val="28"/>
          <w:szCs w:val="28"/>
        </w:rPr>
        <w:t>58.17</w:t>
      </w:r>
      <w:r>
        <w:rPr>
          <w:rFonts w:ascii="仿宋" w:eastAsia="仿宋" w:hAnsi="仿宋" w:hint="eastAsia"/>
          <w:sz w:val="28"/>
          <w:szCs w:val="28"/>
        </w:rPr>
        <w:t>hm</w:t>
      </w:r>
      <w:r w:rsidRPr="00E32A9F">
        <w:rPr>
          <w:rFonts w:ascii="仿宋" w:eastAsia="仿宋" w:hAnsi="仿宋"/>
          <w:sz w:val="28"/>
          <w:szCs w:val="28"/>
          <w:vertAlign w:val="superscript"/>
        </w:rPr>
        <w:t>2</w:t>
      </w:r>
      <w:r w:rsidRPr="00C73BB2">
        <w:rPr>
          <w:rFonts w:ascii="仿宋" w:eastAsia="仿宋" w:hAnsi="仿宋" w:hint="eastAsia"/>
          <w:sz w:val="28"/>
          <w:szCs w:val="28"/>
        </w:rPr>
        <w:t>、林地</w:t>
      </w:r>
      <w:r w:rsidR="00023311">
        <w:rPr>
          <w:rFonts w:ascii="仿宋" w:eastAsia="仿宋" w:hAnsi="仿宋"/>
          <w:sz w:val="28"/>
          <w:szCs w:val="28"/>
        </w:rPr>
        <w:t>570.21</w:t>
      </w:r>
      <w:r>
        <w:rPr>
          <w:rFonts w:ascii="仿宋" w:eastAsia="仿宋" w:hAnsi="仿宋" w:hint="eastAsia"/>
          <w:sz w:val="28"/>
          <w:szCs w:val="28"/>
        </w:rPr>
        <w:t>hm</w:t>
      </w:r>
      <w:r w:rsidRPr="00E32A9F">
        <w:rPr>
          <w:rFonts w:ascii="仿宋" w:eastAsia="仿宋" w:hAnsi="仿宋" w:hint="eastAsia"/>
          <w:sz w:val="28"/>
          <w:szCs w:val="28"/>
          <w:vertAlign w:val="superscript"/>
        </w:rPr>
        <w:t>2</w:t>
      </w:r>
      <w:r w:rsidRPr="00C73BB2">
        <w:rPr>
          <w:rFonts w:ascii="仿宋" w:eastAsia="仿宋" w:hAnsi="仿宋" w:hint="eastAsia"/>
          <w:sz w:val="28"/>
          <w:szCs w:val="28"/>
        </w:rPr>
        <w:t>、草地</w:t>
      </w:r>
      <w:r w:rsidR="00023311">
        <w:rPr>
          <w:rFonts w:ascii="仿宋" w:eastAsia="仿宋" w:hAnsi="仿宋"/>
          <w:sz w:val="28"/>
          <w:szCs w:val="28"/>
        </w:rPr>
        <w:t>1471.98</w:t>
      </w:r>
      <w:r>
        <w:rPr>
          <w:rFonts w:ascii="仿宋" w:eastAsia="仿宋" w:hAnsi="仿宋" w:hint="eastAsia"/>
          <w:sz w:val="28"/>
          <w:szCs w:val="28"/>
        </w:rPr>
        <w:t>hm</w:t>
      </w:r>
      <w:r w:rsidRPr="00E32A9F">
        <w:rPr>
          <w:rFonts w:ascii="仿宋" w:eastAsia="仿宋" w:hAnsi="仿宋" w:hint="eastAsia"/>
          <w:sz w:val="28"/>
          <w:szCs w:val="28"/>
          <w:vertAlign w:val="superscript"/>
        </w:rPr>
        <w:t>2</w:t>
      </w:r>
      <w:r w:rsidRPr="00C73BB2">
        <w:rPr>
          <w:rFonts w:ascii="仿宋" w:eastAsia="仿宋" w:hAnsi="仿宋" w:hint="eastAsia"/>
          <w:sz w:val="28"/>
          <w:szCs w:val="28"/>
        </w:rPr>
        <w:t>及其它地类</w:t>
      </w:r>
      <w:r>
        <w:rPr>
          <w:rFonts w:ascii="仿宋" w:eastAsia="仿宋" w:hAnsi="仿宋"/>
          <w:sz w:val="28"/>
          <w:szCs w:val="28"/>
        </w:rPr>
        <w:t>432.95</w:t>
      </w:r>
      <w:r>
        <w:rPr>
          <w:rFonts w:ascii="仿宋" w:eastAsia="仿宋" w:hAnsi="仿宋" w:hint="eastAsia"/>
          <w:sz w:val="28"/>
          <w:szCs w:val="28"/>
        </w:rPr>
        <w:t>hm</w:t>
      </w:r>
      <w:r w:rsidRPr="00E32A9F">
        <w:rPr>
          <w:rFonts w:ascii="仿宋" w:eastAsia="仿宋" w:hAnsi="仿宋" w:hint="eastAsia"/>
          <w:sz w:val="28"/>
          <w:szCs w:val="28"/>
          <w:vertAlign w:val="superscript"/>
        </w:rPr>
        <w:t>2</w:t>
      </w:r>
      <w:r w:rsidRPr="00C73BB2">
        <w:rPr>
          <w:rFonts w:ascii="仿宋" w:eastAsia="仿宋" w:hAnsi="仿宋" w:hint="eastAsia"/>
          <w:sz w:val="28"/>
          <w:szCs w:val="28"/>
        </w:rPr>
        <w:t>。</w:t>
      </w:r>
    </w:p>
    <w:p w:rsidR="00E32A9F" w:rsidRDefault="00E32A9F" w:rsidP="00055958">
      <w:pPr>
        <w:snapToGrid/>
        <w:spacing w:after="0" w:line="360" w:lineRule="auto"/>
        <w:ind w:firstLineChars="200" w:firstLine="560"/>
        <w:contextualSpacing/>
        <w:jc w:val="both"/>
        <w:rPr>
          <w:rFonts w:ascii="仿宋" w:eastAsia="仿宋" w:hAnsi="仿宋"/>
          <w:sz w:val="28"/>
          <w:szCs w:val="28"/>
        </w:rPr>
      </w:pPr>
      <w:r w:rsidRPr="00C73BB2">
        <w:rPr>
          <w:rFonts w:ascii="仿宋" w:eastAsia="仿宋" w:hAnsi="仿宋" w:hint="eastAsia"/>
          <w:sz w:val="28"/>
          <w:szCs w:val="28"/>
        </w:rPr>
        <w:t>其中崩塌、滑坡损毁土地面积约</w:t>
      </w:r>
      <w:r>
        <w:rPr>
          <w:rFonts w:ascii="仿宋" w:eastAsia="仿宋" w:hAnsi="仿宋"/>
          <w:sz w:val="28"/>
          <w:szCs w:val="28"/>
        </w:rPr>
        <w:t>31.42</w:t>
      </w:r>
      <w:r>
        <w:rPr>
          <w:rFonts w:ascii="仿宋" w:eastAsia="仿宋" w:hAnsi="仿宋" w:hint="eastAsia"/>
          <w:sz w:val="28"/>
          <w:szCs w:val="28"/>
        </w:rPr>
        <w:t>hm</w:t>
      </w:r>
      <w:r w:rsidRPr="00E32A9F">
        <w:rPr>
          <w:rFonts w:ascii="仿宋" w:eastAsia="仿宋" w:hAnsi="仿宋" w:hint="eastAsia"/>
          <w:sz w:val="28"/>
          <w:szCs w:val="28"/>
          <w:vertAlign w:val="superscript"/>
        </w:rPr>
        <w:t>2</w:t>
      </w:r>
      <w:r w:rsidRPr="00C73BB2">
        <w:rPr>
          <w:rFonts w:ascii="仿宋" w:eastAsia="仿宋" w:hAnsi="仿宋" w:hint="eastAsia"/>
          <w:sz w:val="28"/>
          <w:szCs w:val="28"/>
        </w:rPr>
        <w:t>；地面塌陷、地裂缝损毁土地面积</w:t>
      </w:r>
      <w:r>
        <w:rPr>
          <w:rFonts w:ascii="仿宋" w:eastAsia="仿宋" w:hAnsi="仿宋"/>
          <w:sz w:val="28"/>
          <w:szCs w:val="28"/>
        </w:rPr>
        <w:t>3437.80</w:t>
      </w:r>
      <w:r>
        <w:rPr>
          <w:rFonts w:ascii="仿宋" w:eastAsia="仿宋" w:hAnsi="仿宋" w:hint="eastAsia"/>
          <w:sz w:val="28"/>
          <w:szCs w:val="28"/>
        </w:rPr>
        <w:t>hm</w:t>
      </w:r>
      <w:r w:rsidRPr="00E32A9F">
        <w:rPr>
          <w:rFonts w:ascii="仿宋" w:eastAsia="仿宋" w:hAnsi="仿宋" w:hint="eastAsia"/>
          <w:sz w:val="28"/>
          <w:szCs w:val="28"/>
          <w:vertAlign w:val="superscript"/>
        </w:rPr>
        <w:t>2</w:t>
      </w:r>
      <w:r w:rsidRPr="00C73BB2">
        <w:rPr>
          <w:rFonts w:ascii="仿宋" w:eastAsia="仿宋" w:hAnsi="仿宋" w:hint="eastAsia"/>
          <w:sz w:val="28"/>
          <w:szCs w:val="28"/>
        </w:rPr>
        <w:t>；露天采场</w:t>
      </w:r>
      <w:r>
        <w:rPr>
          <w:rFonts w:ascii="仿宋" w:eastAsia="仿宋" w:hAnsi="仿宋"/>
          <w:sz w:val="28"/>
          <w:szCs w:val="28"/>
        </w:rPr>
        <w:t>50</w:t>
      </w:r>
      <w:r w:rsidRPr="00C73BB2">
        <w:rPr>
          <w:rFonts w:ascii="仿宋" w:eastAsia="仿宋" w:hAnsi="仿宋" w:hint="eastAsia"/>
          <w:sz w:val="28"/>
          <w:szCs w:val="28"/>
        </w:rPr>
        <w:t>处</w:t>
      </w:r>
      <w:r>
        <w:rPr>
          <w:rFonts w:ascii="仿宋" w:eastAsia="仿宋" w:hAnsi="仿宋" w:hint="eastAsia"/>
          <w:sz w:val="28"/>
          <w:szCs w:val="28"/>
        </w:rPr>
        <w:t>，</w:t>
      </w:r>
      <w:r w:rsidRPr="00C73BB2">
        <w:rPr>
          <w:rFonts w:ascii="仿宋" w:eastAsia="仿宋" w:hAnsi="仿宋" w:hint="eastAsia"/>
          <w:sz w:val="28"/>
          <w:szCs w:val="28"/>
        </w:rPr>
        <w:t>损毁土地面积约</w:t>
      </w:r>
      <w:r w:rsidR="00B15AD0">
        <w:rPr>
          <w:rFonts w:ascii="仿宋" w:eastAsia="仿宋" w:hAnsi="仿宋"/>
          <w:sz w:val="28"/>
          <w:szCs w:val="28"/>
        </w:rPr>
        <w:t>567.18</w:t>
      </w:r>
      <w:r>
        <w:rPr>
          <w:rFonts w:ascii="仿宋" w:eastAsia="仿宋" w:hAnsi="仿宋" w:hint="eastAsia"/>
          <w:sz w:val="28"/>
          <w:szCs w:val="28"/>
        </w:rPr>
        <w:t>hm</w:t>
      </w:r>
      <w:r w:rsidRPr="00E32A9F">
        <w:rPr>
          <w:rFonts w:ascii="仿宋" w:eastAsia="仿宋" w:hAnsi="仿宋" w:hint="eastAsia"/>
          <w:sz w:val="28"/>
          <w:szCs w:val="28"/>
          <w:vertAlign w:val="superscript"/>
        </w:rPr>
        <w:t>2</w:t>
      </w:r>
      <w:r w:rsidRPr="00C73BB2">
        <w:rPr>
          <w:rFonts w:ascii="仿宋" w:eastAsia="仿宋" w:hAnsi="仿宋" w:hint="eastAsia"/>
          <w:sz w:val="28"/>
          <w:szCs w:val="28"/>
        </w:rPr>
        <w:t>；废石（土、渣）堆场</w:t>
      </w:r>
      <w:r w:rsidR="00961991">
        <w:rPr>
          <w:rFonts w:ascii="仿宋" w:eastAsia="仿宋" w:hAnsi="仿宋" w:hint="eastAsia"/>
          <w:sz w:val="28"/>
          <w:szCs w:val="28"/>
        </w:rPr>
        <w:t>2</w:t>
      </w:r>
      <w:r w:rsidR="00961991">
        <w:rPr>
          <w:rFonts w:ascii="仿宋" w:eastAsia="仿宋" w:hAnsi="仿宋"/>
          <w:sz w:val="28"/>
          <w:szCs w:val="28"/>
        </w:rPr>
        <w:t>7</w:t>
      </w:r>
      <w:r w:rsidRPr="00C73BB2">
        <w:rPr>
          <w:rFonts w:ascii="仿宋" w:eastAsia="仿宋" w:hAnsi="仿宋" w:hint="eastAsia"/>
          <w:sz w:val="28"/>
          <w:szCs w:val="28"/>
        </w:rPr>
        <w:t>处</w:t>
      </w:r>
      <w:r>
        <w:rPr>
          <w:rFonts w:ascii="仿宋" w:eastAsia="仿宋" w:hAnsi="仿宋" w:hint="eastAsia"/>
          <w:sz w:val="28"/>
          <w:szCs w:val="28"/>
        </w:rPr>
        <w:t>，</w:t>
      </w:r>
      <w:r w:rsidRPr="00C73BB2">
        <w:rPr>
          <w:rFonts w:ascii="仿宋" w:eastAsia="仿宋" w:hAnsi="仿宋" w:hint="eastAsia"/>
          <w:sz w:val="28"/>
          <w:szCs w:val="28"/>
        </w:rPr>
        <w:t>压占土地面积约</w:t>
      </w:r>
      <w:r w:rsidR="00B15AD0">
        <w:rPr>
          <w:rFonts w:ascii="仿宋" w:eastAsia="仿宋" w:hAnsi="仿宋"/>
          <w:sz w:val="28"/>
          <w:szCs w:val="28"/>
        </w:rPr>
        <w:t>61.52</w:t>
      </w:r>
      <w:r>
        <w:rPr>
          <w:rFonts w:ascii="仿宋" w:eastAsia="仿宋" w:hAnsi="仿宋" w:hint="eastAsia"/>
          <w:sz w:val="28"/>
          <w:szCs w:val="28"/>
        </w:rPr>
        <w:t>hm</w:t>
      </w:r>
      <w:r w:rsidRPr="00E32A9F">
        <w:rPr>
          <w:rFonts w:ascii="仿宋" w:eastAsia="仿宋" w:hAnsi="仿宋" w:hint="eastAsia"/>
          <w:sz w:val="28"/>
          <w:szCs w:val="28"/>
          <w:vertAlign w:val="superscript"/>
        </w:rPr>
        <w:t>2</w:t>
      </w:r>
      <w:r w:rsidRPr="00C73BB2">
        <w:rPr>
          <w:rFonts w:ascii="仿宋" w:eastAsia="仿宋" w:hAnsi="仿宋" w:hint="eastAsia"/>
          <w:sz w:val="28"/>
          <w:szCs w:val="28"/>
        </w:rPr>
        <w:t>；煤矸石堆</w:t>
      </w:r>
      <w:r>
        <w:rPr>
          <w:rFonts w:ascii="仿宋" w:eastAsia="仿宋" w:hAnsi="仿宋"/>
          <w:sz w:val="28"/>
          <w:szCs w:val="28"/>
        </w:rPr>
        <w:t>14</w:t>
      </w:r>
      <w:r w:rsidRPr="00C73BB2">
        <w:rPr>
          <w:rFonts w:ascii="仿宋" w:eastAsia="仿宋" w:hAnsi="仿宋" w:hint="eastAsia"/>
          <w:sz w:val="28"/>
          <w:szCs w:val="28"/>
        </w:rPr>
        <w:t>处</w:t>
      </w:r>
      <w:r>
        <w:rPr>
          <w:rFonts w:ascii="仿宋" w:eastAsia="仿宋" w:hAnsi="仿宋" w:hint="eastAsia"/>
          <w:sz w:val="28"/>
          <w:szCs w:val="28"/>
        </w:rPr>
        <w:t>，</w:t>
      </w:r>
      <w:r w:rsidRPr="00C73BB2">
        <w:rPr>
          <w:rFonts w:ascii="仿宋" w:eastAsia="仿宋" w:hAnsi="仿宋" w:hint="eastAsia"/>
          <w:sz w:val="28"/>
          <w:szCs w:val="28"/>
        </w:rPr>
        <w:t>压占土地面积约</w:t>
      </w:r>
      <w:r>
        <w:rPr>
          <w:rFonts w:ascii="仿宋" w:eastAsia="仿宋" w:hAnsi="仿宋"/>
          <w:sz w:val="28"/>
          <w:szCs w:val="28"/>
        </w:rPr>
        <w:t>108.83</w:t>
      </w:r>
      <w:r>
        <w:rPr>
          <w:rFonts w:ascii="仿宋" w:eastAsia="仿宋" w:hAnsi="仿宋" w:hint="eastAsia"/>
          <w:sz w:val="28"/>
          <w:szCs w:val="28"/>
        </w:rPr>
        <w:t>hm</w:t>
      </w:r>
      <w:r w:rsidRPr="00E32A9F">
        <w:rPr>
          <w:rFonts w:ascii="仿宋" w:eastAsia="仿宋" w:hAnsi="仿宋" w:hint="eastAsia"/>
          <w:sz w:val="28"/>
          <w:szCs w:val="28"/>
          <w:vertAlign w:val="superscript"/>
        </w:rPr>
        <w:t>2</w:t>
      </w:r>
      <w:r w:rsidRPr="00C73BB2">
        <w:rPr>
          <w:rFonts w:ascii="仿宋" w:eastAsia="仿宋" w:hAnsi="仿宋" w:hint="eastAsia"/>
          <w:sz w:val="28"/>
          <w:szCs w:val="28"/>
        </w:rPr>
        <w:t>；</w:t>
      </w:r>
      <w:r>
        <w:rPr>
          <w:rFonts w:ascii="仿宋" w:eastAsia="仿宋" w:hAnsi="仿宋" w:hint="eastAsia"/>
          <w:sz w:val="28"/>
          <w:szCs w:val="28"/>
        </w:rPr>
        <w:t>废弃</w:t>
      </w:r>
      <w:r w:rsidRPr="00C73BB2">
        <w:rPr>
          <w:rFonts w:ascii="仿宋" w:eastAsia="仿宋" w:hAnsi="仿宋" w:hint="eastAsia"/>
          <w:sz w:val="28"/>
          <w:szCs w:val="28"/>
        </w:rPr>
        <w:t>工业广场</w:t>
      </w:r>
      <w:r>
        <w:rPr>
          <w:rFonts w:ascii="仿宋" w:eastAsia="仿宋" w:hAnsi="仿宋" w:hint="eastAsia"/>
          <w:sz w:val="28"/>
          <w:szCs w:val="28"/>
        </w:rPr>
        <w:t>2</w:t>
      </w:r>
      <w:r>
        <w:rPr>
          <w:rFonts w:ascii="仿宋" w:eastAsia="仿宋" w:hAnsi="仿宋"/>
          <w:sz w:val="28"/>
          <w:szCs w:val="28"/>
        </w:rPr>
        <w:t>0</w:t>
      </w:r>
      <w:r w:rsidRPr="00C73BB2">
        <w:rPr>
          <w:rFonts w:ascii="仿宋" w:eastAsia="仿宋" w:hAnsi="仿宋" w:hint="eastAsia"/>
          <w:sz w:val="28"/>
          <w:szCs w:val="28"/>
        </w:rPr>
        <w:t>处</w:t>
      </w:r>
      <w:r>
        <w:rPr>
          <w:rFonts w:ascii="仿宋" w:eastAsia="仿宋" w:hAnsi="仿宋" w:hint="eastAsia"/>
          <w:sz w:val="28"/>
          <w:szCs w:val="28"/>
        </w:rPr>
        <w:t>，</w:t>
      </w:r>
      <w:r w:rsidRPr="00C73BB2">
        <w:rPr>
          <w:rFonts w:ascii="仿宋" w:eastAsia="仿宋" w:hAnsi="仿宋" w:hint="eastAsia"/>
          <w:sz w:val="28"/>
          <w:szCs w:val="28"/>
        </w:rPr>
        <w:t>压占土地面积约</w:t>
      </w:r>
      <w:r>
        <w:rPr>
          <w:rFonts w:ascii="仿宋" w:eastAsia="仿宋" w:hAnsi="仿宋"/>
          <w:sz w:val="28"/>
          <w:szCs w:val="28"/>
        </w:rPr>
        <w:t>5.09</w:t>
      </w:r>
      <w:r>
        <w:rPr>
          <w:rFonts w:ascii="仿宋" w:eastAsia="仿宋" w:hAnsi="仿宋" w:hint="eastAsia"/>
          <w:sz w:val="28"/>
          <w:szCs w:val="28"/>
        </w:rPr>
        <w:t>hm</w:t>
      </w:r>
      <w:r w:rsidRPr="00E32A9F">
        <w:rPr>
          <w:rFonts w:ascii="仿宋" w:eastAsia="仿宋" w:hAnsi="仿宋" w:hint="eastAsia"/>
          <w:sz w:val="28"/>
          <w:szCs w:val="28"/>
          <w:vertAlign w:val="superscript"/>
        </w:rPr>
        <w:t>2</w:t>
      </w:r>
      <w:r w:rsidRPr="00C73BB2">
        <w:rPr>
          <w:rFonts w:ascii="仿宋" w:eastAsia="仿宋" w:hAnsi="仿宋" w:hint="eastAsia"/>
          <w:sz w:val="28"/>
          <w:szCs w:val="28"/>
        </w:rPr>
        <w:t>。</w:t>
      </w:r>
    </w:p>
    <w:p w:rsidR="00A8488B" w:rsidRDefault="00A8488B" w:rsidP="00055958">
      <w:pPr>
        <w:snapToGrid/>
        <w:spacing w:after="0" w:line="360" w:lineRule="auto"/>
        <w:ind w:firstLineChars="200" w:firstLine="560"/>
        <w:contextualSpacing/>
        <w:jc w:val="both"/>
        <w:rPr>
          <w:rFonts w:ascii="仿宋" w:eastAsia="仿宋" w:hAnsi="仿宋"/>
          <w:sz w:val="28"/>
          <w:szCs w:val="28"/>
        </w:rPr>
      </w:pPr>
      <w:r w:rsidRPr="00A52FD1">
        <w:rPr>
          <w:rFonts w:ascii="仿宋" w:eastAsia="仿宋" w:hAnsi="仿宋" w:hint="eastAsia"/>
          <w:sz w:val="28"/>
          <w:szCs w:val="28"/>
        </w:rPr>
        <w:t>据调查统计，</w:t>
      </w:r>
      <w:r>
        <w:rPr>
          <w:rFonts w:ascii="仿宋" w:eastAsia="仿宋" w:hAnsi="仿宋" w:hint="eastAsia"/>
          <w:sz w:val="28"/>
          <w:szCs w:val="28"/>
        </w:rPr>
        <w:t>全县</w:t>
      </w:r>
      <w:r w:rsidRPr="0008569A">
        <w:rPr>
          <w:rFonts w:ascii="仿宋" w:eastAsia="仿宋" w:hAnsi="仿宋" w:hint="eastAsia"/>
          <w:sz w:val="28"/>
          <w:szCs w:val="28"/>
        </w:rPr>
        <w:t>废弃矿山</w:t>
      </w:r>
      <w:r>
        <w:rPr>
          <w:rFonts w:ascii="仿宋" w:eastAsia="仿宋" w:hAnsi="仿宋" w:hint="eastAsia"/>
          <w:sz w:val="28"/>
          <w:szCs w:val="28"/>
        </w:rPr>
        <w:t>共</w:t>
      </w:r>
      <w:r>
        <w:rPr>
          <w:rFonts w:ascii="仿宋" w:eastAsia="仿宋" w:hAnsi="仿宋"/>
          <w:sz w:val="28"/>
          <w:szCs w:val="28"/>
        </w:rPr>
        <w:t>29</w:t>
      </w:r>
      <w:r>
        <w:rPr>
          <w:rFonts w:ascii="仿宋" w:eastAsia="仿宋" w:hAnsi="仿宋" w:hint="eastAsia"/>
          <w:sz w:val="28"/>
          <w:szCs w:val="28"/>
        </w:rPr>
        <w:t>个</w:t>
      </w:r>
      <w:r w:rsidRPr="0008569A">
        <w:rPr>
          <w:rFonts w:ascii="仿宋" w:eastAsia="仿宋" w:hAnsi="仿宋" w:hint="eastAsia"/>
          <w:sz w:val="28"/>
          <w:szCs w:val="28"/>
        </w:rPr>
        <w:t>，其中</w:t>
      </w:r>
      <w:r>
        <w:rPr>
          <w:rFonts w:ascii="仿宋" w:eastAsia="仿宋" w:hAnsi="仿宋" w:hint="eastAsia"/>
          <w:sz w:val="28"/>
          <w:szCs w:val="28"/>
        </w:rPr>
        <w:t>废弃煤矿</w:t>
      </w:r>
      <w:r>
        <w:rPr>
          <w:rFonts w:ascii="仿宋" w:eastAsia="仿宋" w:hAnsi="仿宋"/>
          <w:sz w:val="28"/>
          <w:szCs w:val="28"/>
        </w:rPr>
        <w:t>1</w:t>
      </w:r>
      <w:r>
        <w:rPr>
          <w:rFonts w:ascii="仿宋" w:eastAsia="仿宋" w:hAnsi="仿宋" w:hint="eastAsia"/>
          <w:sz w:val="28"/>
          <w:szCs w:val="28"/>
        </w:rPr>
        <w:t>矿（</w:t>
      </w:r>
      <w:r w:rsidRPr="00E368C8">
        <w:rPr>
          <w:rFonts w:ascii="仿宋" w:eastAsia="仿宋" w:hAnsi="仿宋" w:hint="eastAsia"/>
          <w:sz w:val="28"/>
          <w:szCs w:val="28"/>
        </w:rPr>
        <w:t>阳泉煤业集团五鑫煤业有限公司</w:t>
      </w:r>
      <w:r>
        <w:rPr>
          <w:rFonts w:ascii="仿宋" w:eastAsia="仿宋" w:hAnsi="仿宋" w:hint="eastAsia"/>
          <w:sz w:val="28"/>
          <w:szCs w:val="28"/>
        </w:rPr>
        <w:t>已闭坑验收</w:t>
      </w:r>
      <w:r w:rsidR="00357261">
        <w:rPr>
          <w:rFonts w:ascii="仿宋" w:eastAsia="仿宋" w:hAnsi="仿宋" w:hint="eastAsia"/>
          <w:sz w:val="28"/>
          <w:szCs w:val="28"/>
        </w:rPr>
        <w:t>，本次规划不再统计其损毁面积</w:t>
      </w:r>
      <w:r>
        <w:rPr>
          <w:rFonts w:ascii="仿宋" w:eastAsia="仿宋" w:hAnsi="仿宋" w:hint="eastAsia"/>
          <w:sz w:val="28"/>
          <w:szCs w:val="28"/>
        </w:rPr>
        <w:t>），废弃</w:t>
      </w:r>
      <w:r w:rsidRPr="0008569A">
        <w:rPr>
          <w:rFonts w:ascii="仿宋" w:eastAsia="仿宋" w:hAnsi="仿宋"/>
          <w:sz w:val="28"/>
          <w:szCs w:val="28"/>
        </w:rPr>
        <w:t>建筑石料用灰岩矿</w:t>
      </w:r>
      <w:r>
        <w:rPr>
          <w:rFonts w:ascii="仿宋" w:eastAsia="仿宋" w:hAnsi="仿宋"/>
          <w:sz w:val="28"/>
          <w:szCs w:val="28"/>
        </w:rPr>
        <w:t>22个</w:t>
      </w:r>
      <w:r w:rsidRPr="0008569A">
        <w:rPr>
          <w:rFonts w:ascii="仿宋" w:eastAsia="仿宋" w:hAnsi="仿宋"/>
          <w:sz w:val="28"/>
          <w:szCs w:val="28"/>
        </w:rPr>
        <w:t>，</w:t>
      </w:r>
      <w:r>
        <w:rPr>
          <w:rFonts w:ascii="仿宋" w:eastAsia="仿宋" w:hAnsi="仿宋" w:hint="eastAsia"/>
          <w:sz w:val="28"/>
          <w:szCs w:val="28"/>
        </w:rPr>
        <w:t>废弃</w:t>
      </w:r>
      <w:r w:rsidRPr="0008569A">
        <w:rPr>
          <w:rFonts w:ascii="仿宋" w:eastAsia="仿宋" w:hAnsi="仿宋"/>
          <w:sz w:val="28"/>
          <w:szCs w:val="28"/>
        </w:rPr>
        <w:t>砖瓦用粘土矿</w:t>
      </w:r>
      <w:r>
        <w:rPr>
          <w:rFonts w:ascii="仿宋" w:eastAsia="仿宋" w:hAnsi="仿宋"/>
          <w:sz w:val="28"/>
          <w:szCs w:val="28"/>
        </w:rPr>
        <w:t>6个</w:t>
      </w:r>
      <w:r>
        <w:rPr>
          <w:rFonts w:ascii="仿宋" w:eastAsia="仿宋" w:hAnsi="仿宋" w:hint="eastAsia"/>
          <w:sz w:val="28"/>
          <w:szCs w:val="28"/>
        </w:rPr>
        <w:t>，共计损毁</w:t>
      </w:r>
      <w:r w:rsidRPr="00C73BB2">
        <w:rPr>
          <w:rFonts w:ascii="仿宋" w:eastAsia="仿宋" w:hAnsi="仿宋" w:hint="eastAsia"/>
          <w:sz w:val="28"/>
          <w:szCs w:val="28"/>
        </w:rPr>
        <w:t>土地资源面积</w:t>
      </w:r>
      <w:r>
        <w:rPr>
          <w:rFonts w:ascii="仿宋" w:eastAsia="仿宋" w:hAnsi="仿宋"/>
          <w:sz w:val="28"/>
          <w:szCs w:val="28"/>
        </w:rPr>
        <w:t>73.80</w:t>
      </w:r>
      <w:r>
        <w:rPr>
          <w:rFonts w:ascii="仿宋" w:eastAsia="仿宋" w:hAnsi="仿宋" w:hint="eastAsia"/>
          <w:sz w:val="28"/>
          <w:szCs w:val="28"/>
        </w:rPr>
        <w:t>hm</w:t>
      </w:r>
      <w:r w:rsidRPr="00F707EA">
        <w:rPr>
          <w:rFonts w:ascii="仿宋" w:eastAsia="仿宋" w:hAnsi="仿宋" w:hint="eastAsia"/>
          <w:sz w:val="28"/>
          <w:szCs w:val="28"/>
          <w:vertAlign w:val="superscript"/>
        </w:rPr>
        <w:t>2</w:t>
      </w:r>
      <w:r>
        <w:rPr>
          <w:rFonts w:ascii="仿宋" w:eastAsia="仿宋" w:hAnsi="仿宋" w:hint="eastAsia"/>
          <w:sz w:val="28"/>
          <w:szCs w:val="28"/>
        </w:rPr>
        <w:t>。其中废弃有主矿山2</w:t>
      </w:r>
      <w:r w:rsidR="00357261">
        <w:rPr>
          <w:rFonts w:ascii="仿宋" w:eastAsia="仿宋" w:hAnsi="仿宋"/>
          <w:sz w:val="28"/>
          <w:szCs w:val="28"/>
        </w:rPr>
        <w:t>0</w:t>
      </w:r>
      <w:r>
        <w:rPr>
          <w:rFonts w:ascii="仿宋" w:eastAsia="仿宋" w:hAnsi="仿宋" w:hint="eastAsia"/>
          <w:sz w:val="28"/>
          <w:szCs w:val="28"/>
        </w:rPr>
        <w:t>个，</w:t>
      </w:r>
      <w:r w:rsidRPr="00C73BB2">
        <w:rPr>
          <w:rFonts w:ascii="仿宋" w:eastAsia="仿宋" w:hAnsi="仿宋" w:hint="eastAsia"/>
          <w:sz w:val="28"/>
          <w:szCs w:val="28"/>
        </w:rPr>
        <w:t>损毁土地资源面积</w:t>
      </w:r>
      <w:r>
        <w:rPr>
          <w:rFonts w:ascii="仿宋" w:eastAsia="仿宋" w:hAnsi="仿宋"/>
          <w:sz w:val="28"/>
          <w:szCs w:val="28"/>
        </w:rPr>
        <w:t>60.51</w:t>
      </w:r>
      <w:r>
        <w:rPr>
          <w:rFonts w:ascii="仿宋" w:eastAsia="仿宋" w:hAnsi="仿宋" w:hint="eastAsia"/>
          <w:sz w:val="28"/>
          <w:szCs w:val="28"/>
        </w:rPr>
        <w:t>hm</w:t>
      </w:r>
      <w:r w:rsidRPr="00F707EA">
        <w:rPr>
          <w:rFonts w:ascii="仿宋" w:eastAsia="仿宋" w:hAnsi="仿宋" w:hint="eastAsia"/>
          <w:sz w:val="28"/>
          <w:szCs w:val="28"/>
          <w:vertAlign w:val="superscript"/>
        </w:rPr>
        <w:t>2</w:t>
      </w:r>
      <w:r>
        <w:rPr>
          <w:rFonts w:ascii="仿宋" w:eastAsia="仿宋" w:hAnsi="仿宋" w:hint="eastAsia"/>
          <w:sz w:val="28"/>
          <w:szCs w:val="28"/>
        </w:rPr>
        <w:t>；废弃无主矿山</w:t>
      </w:r>
      <w:r>
        <w:rPr>
          <w:rFonts w:ascii="仿宋" w:eastAsia="仿宋" w:hAnsi="仿宋"/>
          <w:sz w:val="28"/>
          <w:szCs w:val="28"/>
        </w:rPr>
        <w:t>8</w:t>
      </w:r>
      <w:r>
        <w:rPr>
          <w:rFonts w:ascii="仿宋" w:eastAsia="仿宋" w:hAnsi="仿宋" w:hint="eastAsia"/>
          <w:sz w:val="28"/>
          <w:szCs w:val="28"/>
        </w:rPr>
        <w:t>个，共计</w:t>
      </w:r>
      <w:r w:rsidRPr="00C73BB2">
        <w:rPr>
          <w:rFonts w:ascii="仿宋" w:eastAsia="仿宋" w:hAnsi="仿宋" w:hint="eastAsia"/>
          <w:sz w:val="28"/>
          <w:szCs w:val="28"/>
        </w:rPr>
        <w:t>损毁土地资源面积</w:t>
      </w:r>
      <w:r>
        <w:rPr>
          <w:rFonts w:ascii="仿宋" w:eastAsia="仿宋" w:hAnsi="仿宋"/>
          <w:sz w:val="28"/>
          <w:szCs w:val="28"/>
        </w:rPr>
        <w:t>13.29</w:t>
      </w:r>
      <w:r>
        <w:rPr>
          <w:rFonts w:ascii="仿宋" w:eastAsia="仿宋" w:hAnsi="仿宋" w:hint="eastAsia"/>
          <w:sz w:val="28"/>
          <w:szCs w:val="28"/>
        </w:rPr>
        <w:t>hm</w:t>
      </w:r>
      <w:r w:rsidRPr="00F707EA">
        <w:rPr>
          <w:rFonts w:ascii="仿宋" w:eastAsia="仿宋" w:hAnsi="仿宋" w:hint="eastAsia"/>
          <w:sz w:val="28"/>
          <w:szCs w:val="28"/>
          <w:vertAlign w:val="superscript"/>
        </w:rPr>
        <w:t>2</w:t>
      </w:r>
      <w:r>
        <w:rPr>
          <w:rFonts w:ascii="仿宋" w:eastAsia="仿宋" w:hAnsi="仿宋" w:hint="eastAsia"/>
          <w:sz w:val="28"/>
          <w:szCs w:val="28"/>
        </w:rPr>
        <w:t>。</w:t>
      </w:r>
    </w:p>
    <w:p w:rsidR="00866BB7" w:rsidRDefault="00055958" w:rsidP="00055958">
      <w:pPr>
        <w:spacing w:after="0"/>
        <w:jc w:val="center"/>
        <w:rPr>
          <w:rFonts w:ascii="仿宋" w:eastAsia="仿宋" w:hAnsi="仿宋" w:cs="仿宋"/>
          <w:sz w:val="27"/>
          <w:szCs w:val="27"/>
        </w:rPr>
      </w:pPr>
      <w:r>
        <w:rPr>
          <w:rFonts w:ascii="仿宋" w:eastAsia="仿宋" w:hAnsi="仿宋" w:cs="仿宋" w:hint="eastAsia"/>
          <w:b/>
          <w:bCs/>
          <w:w w:val="99"/>
          <w:sz w:val="24"/>
          <w:szCs w:val="24"/>
        </w:rPr>
        <w:t xml:space="preserve">     </w:t>
      </w:r>
      <w:r w:rsidR="00FA4F6D" w:rsidRPr="00554E70">
        <w:rPr>
          <w:rFonts w:ascii="仿宋" w:eastAsia="仿宋" w:hAnsi="仿宋" w:cs="仿宋"/>
          <w:b/>
          <w:bCs/>
          <w:w w:val="99"/>
          <w:sz w:val="24"/>
          <w:szCs w:val="24"/>
        </w:rPr>
        <w:t xml:space="preserve">表2-3  </w:t>
      </w:r>
      <w:r w:rsidR="0021493B">
        <w:rPr>
          <w:rFonts w:ascii="仿宋" w:eastAsia="仿宋" w:hAnsi="仿宋" w:cs="仿宋" w:hint="eastAsia"/>
          <w:b/>
          <w:bCs/>
          <w:w w:val="99"/>
          <w:sz w:val="24"/>
          <w:szCs w:val="24"/>
        </w:rPr>
        <w:t xml:space="preserve"> </w:t>
      </w:r>
      <w:r w:rsidR="00F15DD0">
        <w:rPr>
          <w:rFonts w:ascii="仿宋" w:eastAsia="仿宋" w:hAnsi="仿宋" w:cs="仿宋" w:hint="eastAsia"/>
          <w:b/>
          <w:bCs/>
          <w:w w:val="99"/>
          <w:sz w:val="24"/>
          <w:szCs w:val="24"/>
        </w:rPr>
        <w:t>保德县</w:t>
      </w:r>
      <w:r w:rsidR="00FA4F6D" w:rsidRPr="00554E70">
        <w:rPr>
          <w:rFonts w:ascii="仿宋" w:eastAsia="仿宋" w:hAnsi="仿宋" w:cs="仿宋"/>
          <w:b/>
          <w:bCs/>
          <w:w w:val="99"/>
          <w:sz w:val="24"/>
          <w:szCs w:val="24"/>
        </w:rPr>
        <w:t>采矿活动破坏土地面积统计表</w:t>
      </w:r>
      <w:r>
        <w:rPr>
          <w:rFonts w:ascii="仿宋" w:eastAsia="仿宋" w:hAnsi="仿宋" w:cs="仿宋" w:hint="eastAsia"/>
          <w:b/>
          <w:bCs/>
          <w:w w:val="99"/>
          <w:sz w:val="24"/>
          <w:szCs w:val="24"/>
        </w:rPr>
        <w:t xml:space="preserve">      </w:t>
      </w:r>
      <w:r w:rsidR="00F049C0">
        <w:rPr>
          <w:rFonts w:ascii="仿宋" w:eastAsia="仿宋" w:hAnsi="仿宋" w:cs="仿宋" w:hint="eastAsia"/>
          <w:b/>
          <w:bCs/>
          <w:w w:val="98"/>
          <w:sz w:val="24"/>
          <w:szCs w:val="24"/>
        </w:rPr>
        <w:t>单位</w:t>
      </w:r>
      <w:r w:rsidR="00FA4F6D" w:rsidRPr="00554E70">
        <w:rPr>
          <w:rFonts w:ascii="仿宋" w:eastAsia="仿宋" w:hAnsi="仿宋" w:cs="仿宋"/>
          <w:b/>
          <w:bCs/>
          <w:w w:val="98"/>
          <w:sz w:val="24"/>
          <w:szCs w:val="24"/>
        </w:rPr>
        <w:t>：</w:t>
      </w:r>
      <w:r w:rsidR="00F93D50">
        <w:rPr>
          <w:rFonts w:ascii="仿宋" w:eastAsia="仿宋" w:hAnsi="仿宋" w:cs="仿宋" w:hint="eastAsia"/>
          <w:b/>
          <w:bCs/>
          <w:w w:val="98"/>
          <w:sz w:val="24"/>
          <w:szCs w:val="24"/>
        </w:rPr>
        <w:t>公顷</w:t>
      </w:r>
    </w:p>
    <w:tbl>
      <w:tblPr>
        <w:tblW w:w="8897" w:type="dxa"/>
        <w:jc w:val="center"/>
        <w:tblLayout w:type="fixed"/>
        <w:tblLook w:val="04A0"/>
      </w:tblPr>
      <w:tblGrid>
        <w:gridCol w:w="1948"/>
        <w:gridCol w:w="1279"/>
        <w:gridCol w:w="992"/>
        <w:gridCol w:w="851"/>
        <w:gridCol w:w="850"/>
        <w:gridCol w:w="992"/>
        <w:gridCol w:w="993"/>
        <w:gridCol w:w="992"/>
      </w:tblGrid>
      <w:tr w:rsidR="00DE72BF" w:rsidRPr="008B7366" w:rsidTr="00FF1369">
        <w:trPr>
          <w:trHeight w:val="340"/>
          <w:jc w:val="center"/>
        </w:trPr>
        <w:tc>
          <w:tcPr>
            <w:tcW w:w="19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E72BF" w:rsidRPr="008B7366" w:rsidRDefault="00DE72BF" w:rsidP="00DE72BF">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破坏方式</w:t>
            </w:r>
          </w:p>
        </w:tc>
        <w:tc>
          <w:tcPr>
            <w:tcW w:w="1279" w:type="dxa"/>
            <w:tcBorders>
              <w:top w:val="single" w:sz="8" w:space="0" w:color="auto"/>
              <w:left w:val="nil"/>
              <w:bottom w:val="single" w:sz="8" w:space="0" w:color="auto"/>
              <w:right w:val="single" w:sz="8" w:space="0" w:color="auto"/>
            </w:tcBorders>
            <w:shd w:val="clear" w:color="auto" w:fill="auto"/>
            <w:noWrap/>
            <w:vAlign w:val="center"/>
            <w:hideMark/>
          </w:tcPr>
          <w:p w:rsidR="00DE72BF" w:rsidRPr="008B7366" w:rsidRDefault="00DE72BF" w:rsidP="00DE72BF">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数量（处）</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DE72BF" w:rsidRPr="008B7366" w:rsidRDefault="00DE72BF" w:rsidP="00DE72BF">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耕地</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DE72BF" w:rsidRPr="008B7366" w:rsidRDefault="00DE72BF" w:rsidP="00DE72BF">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园地</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DE72BF" w:rsidRPr="008B7366" w:rsidRDefault="00DE72BF" w:rsidP="00DE72BF">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林地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DE72BF" w:rsidRPr="008B7366" w:rsidRDefault="00DE72BF" w:rsidP="00DE72BF">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草地</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DE72BF" w:rsidRPr="008B7366" w:rsidRDefault="00DE72BF" w:rsidP="00DE72BF">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其它</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DE72BF" w:rsidRPr="008B7366" w:rsidRDefault="00DE72BF" w:rsidP="00DE72BF">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小计</w:t>
            </w:r>
          </w:p>
        </w:tc>
      </w:tr>
      <w:tr w:rsidR="00961991" w:rsidRPr="008B7366" w:rsidTr="00FF1369">
        <w:trPr>
          <w:trHeight w:val="340"/>
          <w:jc w:val="center"/>
        </w:trPr>
        <w:tc>
          <w:tcPr>
            <w:tcW w:w="1948" w:type="dxa"/>
            <w:tcBorders>
              <w:top w:val="nil"/>
              <w:left w:val="single" w:sz="8" w:space="0" w:color="auto"/>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地面塌陷</w:t>
            </w:r>
          </w:p>
        </w:tc>
        <w:tc>
          <w:tcPr>
            <w:tcW w:w="1279"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26</w:t>
            </w: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1478.15</w:t>
            </w:r>
          </w:p>
        </w:tc>
        <w:tc>
          <w:tcPr>
            <w:tcW w:w="851"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55.79</w:t>
            </w:r>
          </w:p>
        </w:tc>
        <w:tc>
          <w:tcPr>
            <w:tcW w:w="850"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366.02</w:t>
            </w: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1160.99</w:t>
            </w:r>
          </w:p>
        </w:tc>
        <w:tc>
          <w:tcPr>
            <w:tcW w:w="993"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376.85</w:t>
            </w: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3437.80</w:t>
            </w:r>
          </w:p>
        </w:tc>
      </w:tr>
      <w:tr w:rsidR="00961991" w:rsidRPr="008B7366" w:rsidTr="00FF1369">
        <w:trPr>
          <w:trHeight w:val="340"/>
          <w:jc w:val="center"/>
        </w:trPr>
        <w:tc>
          <w:tcPr>
            <w:tcW w:w="1948" w:type="dxa"/>
            <w:tcBorders>
              <w:top w:val="nil"/>
              <w:left w:val="single" w:sz="8" w:space="0" w:color="auto"/>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崩塌、滑坡</w:t>
            </w:r>
          </w:p>
        </w:tc>
        <w:tc>
          <w:tcPr>
            <w:tcW w:w="1279"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19</w:t>
            </w: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5.65</w:t>
            </w:r>
          </w:p>
        </w:tc>
        <w:tc>
          <w:tcPr>
            <w:tcW w:w="851"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p>
        </w:tc>
        <w:tc>
          <w:tcPr>
            <w:tcW w:w="850"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6.53</w:t>
            </w: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19.24</w:t>
            </w:r>
          </w:p>
        </w:tc>
        <w:tc>
          <w:tcPr>
            <w:tcW w:w="993"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31.42</w:t>
            </w:r>
          </w:p>
        </w:tc>
      </w:tr>
      <w:tr w:rsidR="00961991" w:rsidRPr="008B7366" w:rsidTr="00FF1369">
        <w:trPr>
          <w:trHeight w:val="340"/>
          <w:jc w:val="center"/>
        </w:trPr>
        <w:tc>
          <w:tcPr>
            <w:tcW w:w="1948" w:type="dxa"/>
            <w:tcBorders>
              <w:top w:val="nil"/>
              <w:left w:val="single" w:sz="8" w:space="0" w:color="auto"/>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露天采场</w:t>
            </w:r>
          </w:p>
        </w:tc>
        <w:tc>
          <w:tcPr>
            <w:tcW w:w="1279"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50</w:t>
            </w: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183.48</w:t>
            </w:r>
          </w:p>
        </w:tc>
        <w:tc>
          <w:tcPr>
            <w:tcW w:w="851"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2.38</w:t>
            </w:r>
          </w:p>
        </w:tc>
        <w:tc>
          <w:tcPr>
            <w:tcW w:w="850"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179.30</w:t>
            </w: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145.92</w:t>
            </w:r>
          </w:p>
        </w:tc>
        <w:tc>
          <w:tcPr>
            <w:tcW w:w="993"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56.10</w:t>
            </w: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567.18</w:t>
            </w:r>
          </w:p>
        </w:tc>
      </w:tr>
      <w:tr w:rsidR="00961991" w:rsidRPr="008B7366" w:rsidTr="00FF1369">
        <w:trPr>
          <w:trHeight w:val="340"/>
          <w:jc w:val="center"/>
        </w:trPr>
        <w:tc>
          <w:tcPr>
            <w:tcW w:w="1948" w:type="dxa"/>
            <w:tcBorders>
              <w:top w:val="nil"/>
              <w:left w:val="single" w:sz="8" w:space="0" w:color="auto"/>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排矸场</w:t>
            </w:r>
          </w:p>
        </w:tc>
        <w:tc>
          <w:tcPr>
            <w:tcW w:w="1279"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14</w:t>
            </w: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p>
        </w:tc>
        <w:tc>
          <w:tcPr>
            <w:tcW w:w="851"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p>
        </w:tc>
        <w:tc>
          <w:tcPr>
            <w:tcW w:w="850"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108.83</w:t>
            </w:r>
          </w:p>
        </w:tc>
        <w:tc>
          <w:tcPr>
            <w:tcW w:w="993"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108.83</w:t>
            </w:r>
          </w:p>
        </w:tc>
      </w:tr>
      <w:tr w:rsidR="00961991" w:rsidRPr="008B7366" w:rsidTr="00FF1369">
        <w:trPr>
          <w:trHeight w:val="340"/>
          <w:jc w:val="center"/>
        </w:trPr>
        <w:tc>
          <w:tcPr>
            <w:tcW w:w="1948" w:type="dxa"/>
            <w:tcBorders>
              <w:top w:val="nil"/>
              <w:left w:val="single" w:sz="8" w:space="0" w:color="auto"/>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废弃工业场地</w:t>
            </w:r>
          </w:p>
        </w:tc>
        <w:tc>
          <w:tcPr>
            <w:tcW w:w="1279"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20</w:t>
            </w: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p>
        </w:tc>
        <w:tc>
          <w:tcPr>
            <w:tcW w:w="851"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p>
        </w:tc>
        <w:tc>
          <w:tcPr>
            <w:tcW w:w="850"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0.51</w:t>
            </w: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4.58</w:t>
            </w:r>
          </w:p>
        </w:tc>
        <w:tc>
          <w:tcPr>
            <w:tcW w:w="993"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5.09</w:t>
            </w:r>
          </w:p>
        </w:tc>
      </w:tr>
      <w:tr w:rsidR="00961991" w:rsidRPr="008B7366" w:rsidTr="00FF1369">
        <w:trPr>
          <w:trHeight w:val="340"/>
          <w:jc w:val="center"/>
        </w:trPr>
        <w:tc>
          <w:tcPr>
            <w:tcW w:w="1948" w:type="dxa"/>
            <w:tcBorders>
              <w:top w:val="nil"/>
              <w:left w:val="single" w:sz="8" w:space="0" w:color="auto"/>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废石（土、渣）场</w:t>
            </w:r>
          </w:p>
        </w:tc>
        <w:tc>
          <w:tcPr>
            <w:tcW w:w="1279"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27</w:t>
            </w: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11.25</w:t>
            </w:r>
          </w:p>
        </w:tc>
        <w:tc>
          <w:tcPr>
            <w:tcW w:w="851"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p>
        </w:tc>
        <w:tc>
          <w:tcPr>
            <w:tcW w:w="850"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17.85</w:t>
            </w: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32.42</w:t>
            </w:r>
          </w:p>
        </w:tc>
        <w:tc>
          <w:tcPr>
            <w:tcW w:w="993"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p>
        </w:tc>
        <w:tc>
          <w:tcPr>
            <w:tcW w:w="992" w:type="dxa"/>
            <w:tcBorders>
              <w:top w:val="nil"/>
              <w:left w:val="nil"/>
              <w:bottom w:val="single" w:sz="8" w:space="0" w:color="auto"/>
              <w:right w:val="single" w:sz="8" w:space="0" w:color="auto"/>
            </w:tcBorders>
            <w:shd w:val="clear" w:color="auto" w:fill="auto"/>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61.52</w:t>
            </w:r>
          </w:p>
        </w:tc>
      </w:tr>
      <w:tr w:rsidR="00961991" w:rsidRPr="008B7366" w:rsidTr="00FF1369">
        <w:trPr>
          <w:trHeight w:val="340"/>
          <w:jc w:val="center"/>
        </w:trPr>
        <w:tc>
          <w:tcPr>
            <w:tcW w:w="32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总计</w:t>
            </w:r>
          </w:p>
        </w:tc>
        <w:tc>
          <w:tcPr>
            <w:tcW w:w="992" w:type="dxa"/>
            <w:tcBorders>
              <w:top w:val="nil"/>
              <w:left w:val="nil"/>
              <w:bottom w:val="single" w:sz="8" w:space="0" w:color="auto"/>
              <w:right w:val="single" w:sz="8" w:space="0" w:color="auto"/>
            </w:tcBorders>
            <w:shd w:val="clear" w:color="auto" w:fill="auto"/>
            <w:noWrap/>
            <w:vAlign w:val="center"/>
            <w:hideMark/>
          </w:tcPr>
          <w:p w:rsidR="00961991" w:rsidRPr="008B7366" w:rsidRDefault="00961991" w:rsidP="00961991">
            <w:pPr>
              <w:adjustRightInd/>
              <w:snapToGrid/>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1678.53</w:t>
            </w:r>
          </w:p>
        </w:tc>
        <w:tc>
          <w:tcPr>
            <w:tcW w:w="851" w:type="dxa"/>
            <w:tcBorders>
              <w:top w:val="nil"/>
              <w:left w:val="nil"/>
              <w:bottom w:val="single" w:sz="8" w:space="0" w:color="auto"/>
              <w:right w:val="single" w:sz="8" w:space="0" w:color="auto"/>
            </w:tcBorders>
            <w:shd w:val="clear" w:color="auto" w:fill="auto"/>
            <w:noWrap/>
            <w:vAlign w:val="center"/>
            <w:hideMark/>
          </w:tcPr>
          <w:p w:rsidR="00961991" w:rsidRPr="008B7366" w:rsidRDefault="00961991" w:rsidP="00961991">
            <w:pPr>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58.17</w:t>
            </w:r>
          </w:p>
        </w:tc>
        <w:tc>
          <w:tcPr>
            <w:tcW w:w="850" w:type="dxa"/>
            <w:tcBorders>
              <w:top w:val="nil"/>
              <w:left w:val="nil"/>
              <w:bottom w:val="single" w:sz="8" w:space="0" w:color="auto"/>
              <w:right w:val="single" w:sz="8" w:space="0" w:color="auto"/>
            </w:tcBorders>
            <w:shd w:val="clear" w:color="auto" w:fill="auto"/>
            <w:noWrap/>
            <w:vAlign w:val="center"/>
            <w:hideMark/>
          </w:tcPr>
          <w:p w:rsidR="00961991" w:rsidRPr="008B7366" w:rsidRDefault="00961991" w:rsidP="00961991">
            <w:pPr>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570.21</w:t>
            </w:r>
          </w:p>
        </w:tc>
        <w:tc>
          <w:tcPr>
            <w:tcW w:w="992" w:type="dxa"/>
            <w:tcBorders>
              <w:top w:val="nil"/>
              <w:left w:val="nil"/>
              <w:bottom w:val="single" w:sz="8" w:space="0" w:color="auto"/>
              <w:right w:val="single" w:sz="8" w:space="0" w:color="auto"/>
            </w:tcBorders>
            <w:shd w:val="clear" w:color="auto" w:fill="auto"/>
            <w:noWrap/>
            <w:vAlign w:val="center"/>
            <w:hideMark/>
          </w:tcPr>
          <w:p w:rsidR="00961991" w:rsidRPr="008B7366" w:rsidRDefault="00961991" w:rsidP="00961991">
            <w:pPr>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1471.98</w:t>
            </w:r>
          </w:p>
        </w:tc>
        <w:tc>
          <w:tcPr>
            <w:tcW w:w="993" w:type="dxa"/>
            <w:tcBorders>
              <w:top w:val="nil"/>
              <w:left w:val="nil"/>
              <w:bottom w:val="single" w:sz="8" w:space="0" w:color="auto"/>
              <w:right w:val="single" w:sz="8" w:space="0" w:color="auto"/>
            </w:tcBorders>
            <w:shd w:val="clear" w:color="auto" w:fill="auto"/>
            <w:noWrap/>
            <w:vAlign w:val="center"/>
            <w:hideMark/>
          </w:tcPr>
          <w:p w:rsidR="00961991" w:rsidRPr="008B7366" w:rsidRDefault="00961991" w:rsidP="00961991">
            <w:pPr>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432.95</w:t>
            </w:r>
          </w:p>
        </w:tc>
        <w:tc>
          <w:tcPr>
            <w:tcW w:w="992" w:type="dxa"/>
            <w:tcBorders>
              <w:top w:val="nil"/>
              <w:left w:val="nil"/>
              <w:bottom w:val="single" w:sz="8" w:space="0" w:color="auto"/>
              <w:right w:val="single" w:sz="8" w:space="0" w:color="auto"/>
            </w:tcBorders>
            <w:shd w:val="clear" w:color="auto" w:fill="auto"/>
            <w:noWrap/>
            <w:vAlign w:val="center"/>
            <w:hideMark/>
          </w:tcPr>
          <w:p w:rsidR="00961991" w:rsidRPr="008B7366" w:rsidRDefault="00961991" w:rsidP="00961991">
            <w:pPr>
              <w:spacing w:after="0"/>
              <w:jc w:val="center"/>
              <w:rPr>
                <w:rFonts w:ascii="仿宋" w:eastAsia="仿宋" w:hAnsi="仿宋" w:cs="宋体"/>
                <w:color w:val="000000"/>
                <w:sz w:val="21"/>
                <w:szCs w:val="21"/>
              </w:rPr>
            </w:pPr>
            <w:r w:rsidRPr="008B7366">
              <w:rPr>
                <w:rFonts w:ascii="仿宋" w:eastAsia="仿宋" w:hAnsi="仿宋" w:cs="宋体" w:hint="eastAsia"/>
                <w:color w:val="000000"/>
                <w:sz w:val="21"/>
                <w:szCs w:val="21"/>
              </w:rPr>
              <w:t>4211.84</w:t>
            </w:r>
          </w:p>
        </w:tc>
      </w:tr>
    </w:tbl>
    <w:p w:rsidR="00970FD2" w:rsidRDefault="00970FD2" w:rsidP="00716D14">
      <w:pPr>
        <w:spacing w:beforeLines="50" w:after="0"/>
        <w:jc w:val="center"/>
        <w:rPr>
          <w:rFonts w:ascii="仿宋" w:eastAsia="仿宋" w:hAnsi="仿宋" w:cs="仿宋"/>
          <w:sz w:val="27"/>
          <w:szCs w:val="27"/>
        </w:rPr>
      </w:pPr>
      <w:r w:rsidRPr="00554E70">
        <w:rPr>
          <w:rFonts w:ascii="仿宋" w:eastAsia="仿宋" w:hAnsi="仿宋" w:cs="仿宋"/>
          <w:b/>
          <w:bCs/>
          <w:w w:val="99"/>
          <w:sz w:val="24"/>
          <w:szCs w:val="24"/>
        </w:rPr>
        <w:t>表</w:t>
      </w:r>
      <w:r>
        <w:rPr>
          <w:rFonts w:ascii="仿宋" w:eastAsia="仿宋" w:hAnsi="仿宋" w:cs="仿宋"/>
          <w:b/>
          <w:bCs/>
          <w:w w:val="99"/>
          <w:sz w:val="24"/>
          <w:szCs w:val="24"/>
        </w:rPr>
        <w:t>2-4</w:t>
      </w:r>
      <w:r w:rsidR="008B7366">
        <w:rPr>
          <w:rFonts w:ascii="仿宋" w:eastAsia="仿宋" w:hAnsi="仿宋" w:cs="仿宋" w:hint="eastAsia"/>
          <w:b/>
          <w:bCs/>
          <w:w w:val="99"/>
          <w:sz w:val="24"/>
          <w:szCs w:val="24"/>
        </w:rPr>
        <w:t xml:space="preserve">   </w:t>
      </w:r>
      <w:r w:rsidR="00F15DD0">
        <w:rPr>
          <w:rFonts w:ascii="仿宋" w:eastAsia="仿宋" w:hAnsi="仿宋" w:cs="仿宋" w:hint="eastAsia"/>
          <w:b/>
          <w:bCs/>
          <w:w w:val="99"/>
          <w:sz w:val="24"/>
          <w:szCs w:val="24"/>
        </w:rPr>
        <w:t>保德县</w:t>
      </w:r>
      <w:r>
        <w:rPr>
          <w:rFonts w:ascii="仿宋" w:eastAsia="仿宋" w:hAnsi="仿宋" w:cs="仿宋" w:hint="eastAsia"/>
          <w:b/>
          <w:bCs/>
          <w:w w:val="99"/>
          <w:sz w:val="24"/>
          <w:szCs w:val="24"/>
        </w:rPr>
        <w:t>废弃有主矿山</w:t>
      </w:r>
      <w:r w:rsidRPr="00554E70">
        <w:rPr>
          <w:rFonts w:ascii="仿宋" w:eastAsia="仿宋" w:hAnsi="仿宋" w:cs="仿宋"/>
          <w:b/>
          <w:bCs/>
          <w:w w:val="99"/>
          <w:sz w:val="24"/>
          <w:szCs w:val="24"/>
        </w:rPr>
        <w:t>采矿活动破坏土地面积统计表</w:t>
      </w:r>
      <w:r w:rsidR="008B7366">
        <w:rPr>
          <w:rFonts w:ascii="仿宋" w:eastAsia="仿宋" w:hAnsi="仿宋" w:cs="仿宋" w:hint="eastAsia"/>
          <w:b/>
          <w:bCs/>
          <w:w w:val="99"/>
          <w:sz w:val="24"/>
          <w:szCs w:val="24"/>
        </w:rPr>
        <w:t xml:space="preserve">  </w:t>
      </w:r>
      <w:r>
        <w:rPr>
          <w:rFonts w:ascii="仿宋" w:eastAsia="仿宋" w:hAnsi="仿宋" w:cs="仿宋" w:hint="eastAsia"/>
          <w:b/>
          <w:bCs/>
          <w:w w:val="98"/>
          <w:sz w:val="24"/>
          <w:szCs w:val="24"/>
        </w:rPr>
        <w:t>单位</w:t>
      </w:r>
      <w:r w:rsidRPr="00554E70">
        <w:rPr>
          <w:rFonts w:ascii="仿宋" w:eastAsia="仿宋" w:hAnsi="仿宋" w:cs="仿宋"/>
          <w:b/>
          <w:bCs/>
          <w:w w:val="98"/>
          <w:sz w:val="24"/>
          <w:szCs w:val="24"/>
        </w:rPr>
        <w:t>：</w:t>
      </w:r>
      <w:r>
        <w:rPr>
          <w:rFonts w:ascii="仿宋" w:eastAsia="仿宋" w:hAnsi="仿宋" w:cs="仿宋" w:hint="eastAsia"/>
          <w:b/>
          <w:bCs/>
          <w:w w:val="98"/>
          <w:sz w:val="24"/>
          <w:szCs w:val="24"/>
        </w:rPr>
        <w:t>公顷</w:t>
      </w:r>
    </w:p>
    <w:tbl>
      <w:tblPr>
        <w:tblW w:w="8850" w:type="dxa"/>
        <w:jc w:val="center"/>
        <w:tblInd w:w="-327" w:type="dxa"/>
        <w:tblLook w:val="04A0"/>
      </w:tblPr>
      <w:tblGrid>
        <w:gridCol w:w="2009"/>
        <w:gridCol w:w="1314"/>
        <w:gridCol w:w="876"/>
        <w:gridCol w:w="875"/>
        <w:gridCol w:w="1022"/>
        <w:gridCol w:w="843"/>
        <w:gridCol w:w="908"/>
        <w:gridCol w:w="1003"/>
      </w:tblGrid>
      <w:tr w:rsidR="00970FD2" w:rsidRPr="00DE72BF" w:rsidTr="00FF1369">
        <w:trPr>
          <w:trHeight w:val="357"/>
          <w:jc w:val="center"/>
        </w:trPr>
        <w:tc>
          <w:tcPr>
            <w:tcW w:w="20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0FD2" w:rsidRPr="00DE72BF" w:rsidRDefault="00970FD2"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破坏方式</w:t>
            </w:r>
          </w:p>
        </w:tc>
        <w:tc>
          <w:tcPr>
            <w:tcW w:w="1314" w:type="dxa"/>
            <w:tcBorders>
              <w:top w:val="single" w:sz="8" w:space="0" w:color="auto"/>
              <w:left w:val="nil"/>
              <w:bottom w:val="single" w:sz="8" w:space="0" w:color="auto"/>
              <w:right w:val="single" w:sz="8" w:space="0" w:color="auto"/>
            </w:tcBorders>
            <w:shd w:val="clear" w:color="auto" w:fill="auto"/>
            <w:noWrap/>
            <w:vAlign w:val="center"/>
            <w:hideMark/>
          </w:tcPr>
          <w:p w:rsidR="00970FD2" w:rsidRPr="00DE72BF" w:rsidRDefault="00970FD2"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数量（处）</w:t>
            </w:r>
          </w:p>
        </w:tc>
        <w:tc>
          <w:tcPr>
            <w:tcW w:w="876" w:type="dxa"/>
            <w:tcBorders>
              <w:top w:val="single" w:sz="8" w:space="0" w:color="auto"/>
              <w:left w:val="nil"/>
              <w:bottom w:val="single" w:sz="8" w:space="0" w:color="auto"/>
              <w:right w:val="single" w:sz="8" w:space="0" w:color="auto"/>
            </w:tcBorders>
            <w:shd w:val="clear" w:color="auto" w:fill="auto"/>
            <w:vAlign w:val="center"/>
            <w:hideMark/>
          </w:tcPr>
          <w:p w:rsidR="00970FD2" w:rsidRPr="00DE72BF" w:rsidRDefault="00970FD2"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耕地</w:t>
            </w:r>
          </w:p>
        </w:tc>
        <w:tc>
          <w:tcPr>
            <w:tcW w:w="875" w:type="dxa"/>
            <w:tcBorders>
              <w:top w:val="single" w:sz="8" w:space="0" w:color="auto"/>
              <w:left w:val="nil"/>
              <w:bottom w:val="single" w:sz="8" w:space="0" w:color="auto"/>
              <w:right w:val="single" w:sz="8" w:space="0" w:color="auto"/>
            </w:tcBorders>
            <w:shd w:val="clear" w:color="auto" w:fill="auto"/>
            <w:vAlign w:val="center"/>
            <w:hideMark/>
          </w:tcPr>
          <w:p w:rsidR="00970FD2" w:rsidRPr="00DE72BF" w:rsidRDefault="00970FD2"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园地</w:t>
            </w:r>
          </w:p>
        </w:tc>
        <w:tc>
          <w:tcPr>
            <w:tcW w:w="1022" w:type="dxa"/>
            <w:tcBorders>
              <w:top w:val="single" w:sz="8" w:space="0" w:color="auto"/>
              <w:left w:val="nil"/>
              <w:bottom w:val="single" w:sz="8" w:space="0" w:color="auto"/>
              <w:right w:val="single" w:sz="8" w:space="0" w:color="auto"/>
            </w:tcBorders>
            <w:shd w:val="clear" w:color="auto" w:fill="auto"/>
            <w:vAlign w:val="center"/>
            <w:hideMark/>
          </w:tcPr>
          <w:p w:rsidR="00970FD2" w:rsidRPr="00DE72BF" w:rsidRDefault="00970FD2"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林地</w:t>
            </w:r>
          </w:p>
        </w:tc>
        <w:tc>
          <w:tcPr>
            <w:tcW w:w="843" w:type="dxa"/>
            <w:tcBorders>
              <w:top w:val="single" w:sz="8" w:space="0" w:color="auto"/>
              <w:left w:val="nil"/>
              <w:bottom w:val="single" w:sz="8" w:space="0" w:color="auto"/>
              <w:right w:val="single" w:sz="8" w:space="0" w:color="auto"/>
            </w:tcBorders>
            <w:shd w:val="clear" w:color="auto" w:fill="auto"/>
            <w:vAlign w:val="center"/>
            <w:hideMark/>
          </w:tcPr>
          <w:p w:rsidR="00970FD2" w:rsidRPr="00DE72BF" w:rsidRDefault="00970FD2"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草地</w:t>
            </w:r>
          </w:p>
        </w:tc>
        <w:tc>
          <w:tcPr>
            <w:tcW w:w="908" w:type="dxa"/>
            <w:tcBorders>
              <w:top w:val="single" w:sz="8" w:space="0" w:color="auto"/>
              <w:left w:val="nil"/>
              <w:bottom w:val="single" w:sz="8" w:space="0" w:color="auto"/>
              <w:right w:val="single" w:sz="8" w:space="0" w:color="auto"/>
            </w:tcBorders>
            <w:shd w:val="clear" w:color="auto" w:fill="auto"/>
            <w:vAlign w:val="center"/>
            <w:hideMark/>
          </w:tcPr>
          <w:p w:rsidR="00970FD2" w:rsidRPr="00DE72BF" w:rsidRDefault="00970FD2"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其它</w:t>
            </w:r>
          </w:p>
        </w:tc>
        <w:tc>
          <w:tcPr>
            <w:tcW w:w="1003" w:type="dxa"/>
            <w:tcBorders>
              <w:top w:val="single" w:sz="8" w:space="0" w:color="auto"/>
              <w:left w:val="nil"/>
              <w:bottom w:val="single" w:sz="8" w:space="0" w:color="auto"/>
              <w:right w:val="single" w:sz="8" w:space="0" w:color="auto"/>
            </w:tcBorders>
            <w:shd w:val="clear" w:color="auto" w:fill="auto"/>
            <w:vAlign w:val="center"/>
            <w:hideMark/>
          </w:tcPr>
          <w:p w:rsidR="00970FD2" w:rsidRPr="00DE72BF" w:rsidRDefault="00970FD2"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小计</w:t>
            </w:r>
          </w:p>
        </w:tc>
      </w:tr>
      <w:tr w:rsidR="00970FD2" w:rsidRPr="00DE72BF" w:rsidTr="00FF1369">
        <w:trPr>
          <w:trHeight w:val="357"/>
          <w:jc w:val="center"/>
        </w:trPr>
        <w:tc>
          <w:tcPr>
            <w:tcW w:w="2009" w:type="dxa"/>
            <w:tcBorders>
              <w:top w:val="nil"/>
              <w:left w:val="single" w:sz="8" w:space="0" w:color="auto"/>
              <w:bottom w:val="single" w:sz="8" w:space="0" w:color="auto"/>
              <w:right w:val="single" w:sz="8" w:space="0" w:color="auto"/>
            </w:tcBorders>
            <w:shd w:val="clear" w:color="auto" w:fill="auto"/>
            <w:vAlign w:val="center"/>
            <w:hideMark/>
          </w:tcPr>
          <w:p w:rsidR="00970FD2" w:rsidRPr="00DE72BF" w:rsidRDefault="00970FD2"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露天采场</w:t>
            </w:r>
          </w:p>
        </w:tc>
        <w:tc>
          <w:tcPr>
            <w:tcW w:w="1314" w:type="dxa"/>
            <w:tcBorders>
              <w:top w:val="nil"/>
              <w:left w:val="nil"/>
              <w:bottom w:val="single" w:sz="8" w:space="0" w:color="auto"/>
              <w:right w:val="single" w:sz="8" w:space="0" w:color="auto"/>
            </w:tcBorders>
            <w:shd w:val="clear" w:color="auto" w:fill="auto"/>
            <w:vAlign w:val="center"/>
            <w:hideMark/>
          </w:tcPr>
          <w:p w:rsidR="00970FD2"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20</w:t>
            </w:r>
          </w:p>
        </w:tc>
        <w:tc>
          <w:tcPr>
            <w:tcW w:w="876" w:type="dxa"/>
            <w:tcBorders>
              <w:top w:val="nil"/>
              <w:left w:val="nil"/>
              <w:bottom w:val="single" w:sz="8" w:space="0" w:color="auto"/>
              <w:right w:val="single" w:sz="8" w:space="0" w:color="auto"/>
            </w:tcBorders>
            <w:shd w:val="clear" w:color="auto" w:fill="auto"/>
            <w:vAlign w:val="center"/>
            <w:hideMark/>
          </w:tcPr>
          <w:p w:rsidR="00970FD2"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11.52</w:t>
            </w:r>
          </w:p>
        </w:tc>
        <w:tc>
          <w:tcPr>
            <w:tcW w:w="875" w:type="dxa"/>
            <w:tcBorders>
              <w:top w:val="nil"/>
              <w:left w:val="nil"/>
              <w:bottom w:val="single" w:sz="8" w:space="0" w:color="auto"/>
              <w:right w:val="single" w:sz="8" w:space="0" w:color="auto"/>
            </w:tcBorders>
            <w:shd w:val="clear" w:color="auto" w:fill="auto"/>
            <w:vAlign w:val="center"/>
            <w:hideMark/>
          </w:tcPr>
          <w:p w:rsidR="00970FD2"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0.45</w:t>
            </w:r>
          </w:p>
        </w:tc>
        <w:tc>
          <w:tcPr>
            <w:tcW w:w="1022" w:type="dxa"/>
            <w:tcBorders>
              <w:top w:val="nil"/>
              <w:left w:val="nil"/>
              <w:bottom w:val="single" w:sz="8" w:space="0" w:color="auto"/>
              <w:right w:val="single" w:sz="8" w:space="0" w:color="auto"/>
            </w:tcBorders>
            <w:shd w:val="clear" w:color="auto" w:fill="auto"/>
            <w:vAlign w:val="center"/>
            <w:hideMark/>
          </w:tcPr>
          <w:p w:rsidR="00970FD2"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15.83</w:t>
            </w:r>
          </w:p>
        </w:tc>
        <w:tc>
          <w:tcPr>
            <w:tcW w:w="843" w:type="dxa"/>
            <w:tcBorders>
              <w:top w:val="nil"/>
              <w:left w:val="nil"/>
              <w:bottom w:val="single" w:sz="8" w:space="0" w:color="auto"/>
              <w:right w:val="single" w:sz="8" w:space="0" w:color="auto"/>
            </w:tcBorders>
            <w:shd w:val="clear" w:color="auto" w:fill="auto"/>
            <w:vAlign w:val="center"/>
            <w:hideMark/>
          </w:tcPr>
          <w:p w:rsidR="00970FD2"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17.70</w:t>
            </w:r>
          </w:p>
        </w:tc>
        <w:tc>
          <w:tcPr>
            <w:tcW w:w="908" w:type="dxa"/>
            <w:tcBorders>
              <w:top w:val="nil"/>
              <w:left w:val="nil"/>
              <w:bottom w:val="single" w:sz="8" w:space="0" w:color="auto"/>
              <w:right w:val="single" w:sz="8" w:space="0" w:color="auto"/>
            </w:tcBorders>
            <w:shd w:val="clear" w:color="auto" w:fill="auto"/>
            <w:vAlign w:val="center"/>
            <w:hideMark/>
          </w:tcPr>
          <w:p w:rsidR="00970FD2"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1.06</w:t>
            </w:r>
          </w:p>
        </w:tc>
        <w:tc>
          <w:tcPr>
            <w:tcW w:w="1003" w:type="dxa"/>
            <w:tcBorders>
              <w:top w:val="nil"/>
              <w:left w:val="nil"/>
              <w:bottom w:val="single" w:sz="8" w:space="0" w:color="auto"/>
              <w:right w:val="single" w:sz="8" w:space="0" w:color="auto"/>
            </w:tcBorders>
            <w:shd w:val="clear" w:color="auto" w:fill="auto"/>
            <w:vAlign w:val="center"/>
            <w:hideMark/>
          </w:tcPr>
          <w:p w:rsidR="00970FD2"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46.56</w:t>
            </w:r>
          </w:p>
        </w:tc>
      </w:tr>
      <w:tr w:rsidR="00970FD2" w:rsidRPr="00DE72BF" w:rsidTr="00FF1369">
        <w:trPr>
          <w:trHeight w:val="357"/>
          <w:jc w:val="center"/>
        </w:trPr>
        <w:tc>
          <w:tcPr>
            <w:tcW w:w="2009" w:type="dxa"/>
            <w:tcBorders>
              <w:top w:val="nil"/>
              <w:left w:val="single" w:sz="8" w:space="0" w:color="auto"/>
              <w:bottom w:val="single" w:sz="8" w:space="0" w:color="auto"/>
              <w:right w:val="single" w:sz="8" w:space="0" w:color="auto"/>
            </w:tcBorders>
            <w:shd w:val="clear" w:color="auto" w:fill="auto"/>
            <w:vAlign w:val="center"/>
            <w:hideMark/>
          </w:tcPr>
          <w:p w:rsidR="00970FD2" w:rsidRPr="00DE72BF" w:rsidRDefault="00970FD2"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废弃工业场地</w:t>
            </w:r>
          </w:p>
        </w:tc>
        <w:tc>
          <w:tcPr>
            <w:tcW w:w="1314" w:type="dxa"/>
            <w:tcBorders>
              <w:top w:val="nil"/>
              <w:left w:val="nil"/>
              <w:bottom w:val="single" w:sz="8" w:space="0" w:color="auto"/>
              <w:right w:val="single" w:sz="8" w:space="0" w:color="auto"/>
            </w:tcBorders>
            <w:shd w:val="clear" w:color="auto" w:fill="auto"/>
            <w:vAlign w:val="center"/>
            <w:hideMark/>
          </w:tcPr>
          <w:p w:rsidR="00970FD2" w:rsidRPr="00961991" w:rsidRDefault="00970FD2" w:rsidP="00015D14">
            <w:pPr>
              <w:adjustRightInd/>
              <w:snapToGrid/>
              <w:spacing w:after="0"/>
              <w:jc w:val="center"/>
              <w:rPr>
                <w:rFonts w:ascii="仿宋" w:eastAsia="仿宋" w:hAnsi="仿宋" w:cs="宋体"/>
                <w:color w:val="000000"/>
                <w:sz w:val="21"/>
                <w:szCs w:val="21"/>
              </w:rPr>
            </w:pPr>
            <w:r w:rsidRPr="00961991">
              <w:rPr>
                <w:rFonts w:ascii="仿宋" w:eastAsia="仿宋" w:hAnsi="仿宋" w:cs="宋体" w:hint="eastAsia"/>
                <w:color w:val="000000"/>
                <w:sz w:val="21"/>
                <w:szCs w:val="21"/>
              </w:rPr>
              <w:t>20</w:t>
            </w:r>
          </w:p>
        </w:tc>
        <w:tc>
          <w:tcPr>
            <w:tcW w:w="876" w:type="dxa"/>
            <w:tcBorders>
              <w:top w:val="nil"/>
              <w:left w:val="nil"/>
              <w:bottom w:val="single" w:sz="8" w:space="0" w:color="auto"/>
              <w:right w:val="single" w:sz="8" w:space="0" w:color="auto"/>
            </w:tcBorders>
            <w:shd w:val="clear" w:color="auto" w:fill="auto"/>
            <w:vAlign w:val="center"/>
            <w:hideMark/>
          </w:tcPr>
          <w:p w:rsidR="00970FD2" w:rsidRPr="00961991" w:rsidRDefault="00970FD2" w:rsidP="00015D14">
            <w:pPr>
              <w:adjustRightInd/>
              <w:snapToGrid/>
              <w:spacing w:after="0"/>
              <w:jc w:val="center"/>
              <w:rPr>
                <w:rFonts w:ascii="仿宋" w:eastAsia="仿宋" w:hAnsi="仿宋" w:cs="宋体"/>
                <w:color w:val="000000"/>
                <w:sz w:val="21"/>
                <w:szCs w:val="21"/>
              </w:rPr>
            </w:pPr>
          </w:p>
        </w:tc>
        <w:tc>
          <w:tcPr>
            <w:tcW w:w="875" w:type="dxa"/>
            <w:tcBorders>
              <w:top w:val="nil"/>
              <w:left w:val="nil"/>
              <w:bottom w:val="single" w:sz="8" w:space="0" w:color="auto"/>
              <w:right w:val="single" w:sz="8" w:space="0" w:color="auto"/>
            </w:tcBorders>
            <w:shd w:val="clear" w:color="auto" w:fill="auto"/>
            <w:vAlign w:val="center"/>
            <w:hideMark/>
          </w:tcPr>
          <w:p w:rsidR="00970FD2" w:rsidRPr="00961991" w:rsidRDefault="00970FD2" w:rsidP="00015D14">
            <w:pPr>
              <w:adjustRightInd/>
              <w:snapToGrid/>
              <w:spacing w:after="0"/>
              <w:jc w:val="center"/>
              <w:rPr>
                <w:rFonts w:ascii="仿宋" w:eastAsia="仿宋" w:hAnsi="仿宋" w:cs="宋体"/>
                <w:color w:val="000000"/>
                <w:sz w:val="21"/>
                <w:szCs w:val="21"/>
              </w:rPr>
            </w:pPr>
          </w:p>
        </w:tc>
        <w:tc>
          <w:tcPr>
            <w:tcW w:w="1022" w:type="dxa"/>
            <w:tcBorders>
              <w:top w:val="nil"/>
              <w:left w:val="nil"/>
              <w:bottom w:val="single" w:sz="8" w:space="0" w:color="auto"/>
              <w:right w:val="single" w:sz="8" w:space="0" w:color="auto"/>
            </w:tcBorders>
            <w:shd w:val="clear" w:color="auto" w:fill="auto"/>
            <w:vAlign w:val="center"/>
            <w:hideMark/>
          </w:tcPr>
          <w:p w:rsidR="00970FD2" w:rsidRPr="00961991" w:rsidRDefault="00970FD2" w:rsidP="00015D14">
            <w:pPr>
              <w:adjustRightInd/>
              <w:snapToGrid/>
              <w:spacing w:after="0"/>
              <w:jc w:val="center"/>
              <w:rPr>
                <w:rFonts w:ascii="仿宋" w:eastAsia="仿宋" w:hAnsi="仿宋" w:cs="宋体"/>
                <w:color w:val="000000"/>
                <w:sz w:val="21"/>
                <w:szCs w:val="21"/>
              </w:rPr>
            </w:pPr>
            <w:r w:rsidRPr="00961991">
              <w:rPr>
                <w:rFonts w:ascii="仿宋" w:eastAsia="仿宋" w:hAnsi="仿宋" w:cs="宋体" w:hint="eastAsia"/>
                <w:color w:val="000000"/>
                <w:sz w:val="21"/>
                <w:szCs w:val="21"/>
              </w:rPr>
              <w:t>0.51</w:t>
            </w:r>
          </w:p>
        </w:tc>
        <w:tc>
          <w:tcPr>
            <w:tcW w:w="843" w:type="dxa"/>
            <w:tcBorders>
              <w:top w:val="nil"/>
              <w:left w:val="nil"/>
              <w:bottom w:val="single" w:sz="8" w:space="0" w:color="auto"/>
              <w:right w:val="single" w:sz="8" w:space="0" w:color="auto"/>
            </w:tcBorders>
            <w:shd w:val="clear" w:color="auto" w:fill="auto"/>
            <w:vAlign w:val="center"/>
            <w:hideMark/>
          </w:tcPr>
          <w:p w:rsidR="00970FD2" w:rsidRPr="00961991" w:rsidRDefault="00970FD2" w:rsidP="00015D14">
            <w:pPr>
              <w:adjustRightInd/>
              <w:snapToGrid/>
              <w:spacing w:after="0"/>
              <w:jc w:val="center"/>
              <w:rPr>
                <w:rFonts w:ascii="仿宋" w:eastAsia="仿宋" w:hAnsi="仿宋" w:cs="宋体"/>
                <w:color w:val="000000"/>
                <w:sz w:val="21"/>
                <w:szCs w:val="21"/>
              </w:rPr>
            </w:pPr>
            <w:r w:rsidRPr="00961991">
              <w:rPr>
                <w:rFonts w:ascii="仿宋" w:eastAsia="仿宋" w:hAnsi="仿宋" w:cs="宋体" w:hint="eastAsia"/>
                <w:color w:val="000000"/>
                <w:sz w:val="21"/>
                <w:szCs w:val="21"/>
              </w:rPr>
              <w:t>4.58</w:t>
            </w:r>
          </w:p>
        </w:tc>
        <w:tc>
          <w:tcPr>
            <w:tcW w:w="908" w:type="dxa"/>
            <w:tcBorders>
              <w:top w:val="nil"/>
              <w:left w:val="nil"/>
              <w:bottom w:val="single" w:sz="8" w:space="0" w:color="auto"/>
              <w:right w:val="single" w:sz="8" w:space="0" w:color="auto"/>
            </w:tcBorders>
            <w:shd w:val="clear" w:color="auto" w:fill="auto"/>
            <w:vAlign w:val="center"/>
            <w:hideMark/>
          </w:tcPr>
          <w:p w:rsidR="00970FD2" w:rsidRPr="00961991" w:rsidRDefault="00970FD2" w:rsidP="00015D14">
            <w:pPr>
              <w:adjustRightInd/>
              <w:snapToGrid/>
              <w:spacing w:after="0"/>
              <w:jc w:val="center"/>
              <w:rPr>
                <w:rFonts w:ascii="仿宋" w:eastAsia="仿宋" w:hAnsi="仿宋" w:cs="宋体"/>
                <w:color w:val="000000"/>
                <w:sz w:val="21"/>
                <w:szCs w:val="21"/>
              </w:rPr>
            </w:pPr>
          </w:p>
        </w:tc>
        <w:tc>
          <w:tcPr>
            <w:tcW w:w="1003" w:type="dxa"/>
            <w:tcBorders>
              <w:top w:val="nil"/>
              <w:left w:val="nil"/>
              <w:bottom w:val="single" w:sz="8" w:space="0" w:color="auto"/>
              <w:right w:val="single" w:sz="8" w:space="0" w:color="auto"/>
            </w:tcBorders>
            <w:shd w:val="clear" w:color="auto" w:fill="auto"/>
            <w:vAlign w:val="center"/>
            <w:hideMark/>
          </w:tcPr>
          <w:p w:rsidR="00970FD2" w:rsidRPr="00961991" w:rsidRDefault="00970FD2" w:rsidP="00015D14">
            <w:pPr>
              <w:adjustRightInd/>
              <w:snapToGrid/>
              <w:spacing w:after="0"/>
              <w:jc w:val="center"/>
              <w:rPr>
                <w:rFonts w:ascii="仿宋" w:eastAsia="仿宋" w:hAnsi="仿宋" w:cs="宋体"/>
                <w:color w:val="000000"/>
                <w:sz w:val="21"/>
                <w:szCs w:val="21"/>
              </w:rPr>
            </w:pPr>
            <w:r w:rsidRPr="00961991">
              <w:rPr>
                <w:rFonts w:ascii="仿宋" w:eastAsia="仿宋" w:hAnsi="仿宋" w:cs="宋体" w:hint="eastAsia"/>
                <w:color w:val="000000"/>
                <w:sz w:val="21"/>
                <w:szCs w:val="21"/>
              </w:rPr>
              <w:t>5.09</w:t>
            </w:r>
          </w:p>
        </w:tc>
      </w:tr>
      <w:tr w:rsidR="00970FD2" w:rsidRPr="00DE72BF" w:rsidTr="00FF1369">
        <w:trPr>
          <w:trHeight w:val="357"/>
          <w:jc w:val="center"/>
        </w:trPr>
        <w:tc>
          <w:tcPr>
            <w:tcW w:w="2009" w:type="dxa"/>
            <w:tcBorders>
              <w:top w:val="nil"/>
              <w:left w:val="single" w:sz="8" w:space="0" w:color="auto"/>
              <w:bottom w:val="single" w:sz="8" w:space="0" w:color="auto"/>
              <w:right w:val="single" w:sz="8" w:space="0" w:color="auto"/>
            </w:tcBorders>
            <w:shd w:val="clear" w:color="auto" w:fill="auto"/>
            <w:vAlign w:val="center"/>
            <w:hideMark/>
          </w:tcPr>
          <w:p w:rsidR="00970FD2" w:rsidRPr="00DE72BF" w:rsidRDefault="00970FD2"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废石（土、渣）场</w:t>
            </w:r>
          </w:p>
        </w:tc>
        <w:tc>
          <w:tcPr>
            <w:tcW w:w="1314" w:type="dxa"/>
            <w:tcBorders>
              <w:top w:val="nil"/>
              <w:left w:val="nil"/>
              <w:bottom w:val="single" w:sz="8" w:space="0" w:color="auto"/>
              <w:right w:val="single" w:sz="8" w:space="0" w:color="auto"/>
            </w:tcBorders>
            <w:shd w:val="clear" w:color="auto" w:fill="auto"/>
            <w:vAlign w:val="center"/>
            <w:hideMark/>
          </w:tcPr>
          <w:p w:rsidR="00970FD2"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14</w:t>
            </w:r>
          </w:p>
        </w:tc>
        <w:tc>
          <w:tcPr>
            <w:tcW w:w="876" w:type="dxa"/>
            <w:tcBorders>
              <w:top w:val="nil"/>
              <w:left w:val="nil"/>
              <w:bottom w:val="single" w:sz="8" w:space="0" w:color="auto"/>
              <w:right w:val="single" w:sz="8" w:space="0" w:color="auto"/>
            </w:tcBorders>
            <w:shd w:val="clear" w:color="auto" w:fill="auto"/>
            <w:vAlign w:val="center"/>
            <w:hideMark/>
          </w:tcPr>
          <w:p w:rsidR="00970FD2"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0.52</w:t>
            </w:r>
          </w:p>
        </w:tc>
        <w:tc>
          <w:tcPr>
            <w:tcW w:w="875" w:type="dxa"/>
            <w:tcBorders>
              <w:top w:val="nil"/>
              <w:left w:val="nil"/>
              <w:bottom w:val="single" w:sz="8" w:space="0" w:color="auto"/>
              <w:right w:val="single" w:sz="8" w:space="0" w:color="auto"/>
            </w:tcBorders>
            <w:shd w:val="clear" w:color="auto" w:fill="auto"/>
            <w:vAlign w:val="center"/>
            <w:hideMark/>
          </w:tcPr>
          <w:p w:rsidR="00970FD2" w:rsidRPr="00961991" w:rsidRDefault="00970FD2" w:rsidP="00015D14">
            <w:pPr>
              <w:adjustRightInd/>
              <w:snapToGrid/>
              <w:spacing w:after="0"/>
              <w:jc w:val="center"/>
              <w:rPr>
                <w:rFonts w:ascii="仿宋" w:eastAsia="仿宋" w:hAnsi="仿宋" w:cs="宋体"/>
                <w:color w:val="000000"/>
                <w:sz w:val="21"/>
                <w:szCs w:val="21"/>
              </w:rPr>
            </w:pPr>
          </w:p>
        </w:tc>
        <w:tc>
          <w:tcPr>
            <w:tcW w:w="1022" w:type="dxa"/>
            <w:tcBorders>
              <w:top w:val="nil"/>
              <w:left w:val="nil"/>
              <w:bottom w:val="single" w:sz="8" w:space="0" w:color="auto"/>
              <w:right w:val="single" w:sz="8" w:space="0" w:color="auto"/>
            </w:tcBorders>
            <w:shd w:val="clear" w:color="auto" w:fill="auto"/>
            <w:vAlign w:val="center"/>
            <w:hideMark/>
          </w:tcPr>
          <w:p w:rsidR="00970FD2"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1.98</w:t>
            </w:r>
          </w:p>
        </w:tc>
        <w:tc>
          <w:tcPr>
            <w:tcW w:w="843" w:type="dxa"/>
            <w:tcBorders>
              <w:top w:val="nil"/>
              <w:left w:val="nil"/>
              <w:bottom w:val="single" w:sz="8" w:space="0" w:color="auto"/>
              <w:right w:val="single" w:sz="8" w:space="0" w:color="auto"/>
            </w:tcBorders>
            <w:shd w:val="clear" w:color="auto" w:fill="auto"/>
            <w:vAlign w:val="center"/>
            <w:hideMark/>
          </w:tcPr>
          <w:p w:rsidR="00970FD2"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6.36</w:t>
            </w:r>
          </w:p>
        </w:tc>
        <w:tc>
          <w:tcPr>
            <w:tcW w:w="908" w:type="dxa"/>
            <w:tcBorders>
              <w:top w:val="nil"/>
              <w:left w:val="nil"/>
              <w:bottom w:val="single" w:sz="8" w:space="0" w:color="auto"/>
              <w:right w:val="single" w:sz="8" w:space="0" w:color="auto"/>
            </w:tcBorders>
            <w:shd w:val="clear" w:color="auto" w:fill="auto"/>
            <w:vAlign w:val="center"/>
            <w:hideMark/>
          </w:tcPr>
          <w:p w:rsidR="00970FD2" w:rsidRPr="00961991" w:rsidRDefault="00970FD2" w:rsidP="00015D14">
            <w:pPr>
              <w:adjustRightInd/>
              <w:snapToGrid/>
              <w:spacing w:after="0"/>
              <w:jc w:val="center"/>
              <w:rPr>
                <w:rFonts w:ascii="仿宋" w:eastAsia="仿宋" w:hAnsi="仿宋" w:cs="宋体"/>
                <w:color w:val="000000"/>
                <w:sz w:val="21"/>
                <w:szCs w:val="21"/>
              </w:rPr>
            </w:pPr>
          </w:p>
        </w:tc>
        <w:tc>
          <w:tcPr>
            <w:tcW w:w="1003" w:type="dxa"/>
            <w:tcBorders>
              <w:top w:val="nil"/>
              <w:left w:val="nil"/>
              <w:bottom w:val="single" w:sz="8" w:space="0" w:color="auto"/>
              <w:right w:val="single" w:sz="8" w:space="0" w:color="auto"/>
            </w:tcBorders>
            <w:shd w:val="clear" w:color="auto" w:fill="auto"/>
            <w:vAlign w:val="center"/>
            <w:hideMark/>
          </w:tcPr>
          <w:p w:rsidR="00970FD2"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8.86</w:t>
            </w:r>
          </w:p>
        </w:tc>
      </w:tr>
      <w:tr w:rsidR="00970FD2" w:rsidRPr="00DE72BF" w:rsidTr="00FF1369">
        <w:trPr>
          <w:trHeight w:val="357"/>
          <w:jc w:val="center"/>
        </w:trPr>
        <w:tc>
          <w:tcPr>
            <w:tcW w:w="332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0FD2" w:rsidRPr="00DE72BF" w:rsidRDefault="00970FD2"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总计</w:t>
            </w:r>
          </w:p>
        </w:tc>
        <w:tc>
          <w:tcPr>
            <w:tcW w:w="876" w:type="dxa"/>
            <w:tcBorders>
              <w:top w:val="nil"/>
              <w:left w:val="nil"/>
              <w:bottom w:val="single" w:sz="8" w:space="0" w:color="auto"/>
              <w:right w:val="single" w:sz="8" w:space="0" w:color="auto"/>
            </w:tcBorders>
            <w:shd w:val="clear" w:color="auto" w:fill="auto"/>
            <w:noWrap/>
            <w:vAlign w:val="center"/>
            <w:hideMark/>
          </w:tcPr>
          <w:p w:rsidR="00970FD2"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12.04</w:t>
            </w:r>
          </w:p>
        </w:tc>
        <w:tc>
          <w:tcPr>
            <w:tcW w:w="875" w:type="dxa"/>
            <w:tcBorders>
              <w:top w:val="nil"/>
              <w:left w:val="nil"/>
              <w:bottom w:val="single" w:sz="8" w:space="0" w:color="auto"/>
              <w:right w:val="single" w:sz="8" w:space="0" w:color="auto"/>
            </w:tcBorders>
            <w:shd w:val="clear" w:color="auto" w:fill="auto"/>
            <w:noWrap/>
            <w:vAlign w:val="center"/>
            <w:hideMark/>
          </w:tcPr>
          <w:p w:rsidR="00970FD2" w:rsidRPr="00961991" w:rsidRDefault="00F15DD0" w:rsidP="00015D14">
            <w:pPr>
              <w:spacing w:after="0"/>
              <w:jc w:val="center"/>
              <w:rPr>
                <w:rFonts w:ascii="仿宋" w:eastAsia="仿宋" w:hAnsi="仿宋" w:cs="宋体"/>
                <w:color w:val="000000"/>
                <w:sz w:val="21"/>
                <w:szCs w:val="21"/>
              </w:rPr>
            </w:pPr>
            <w:r>
              <w:rPr>
                <w:rFonts w:ascii="仿宋" w:eastAsia="仿宋" w:hAnsi="仿宋" w:cs="宋体"/>
                <w:color w:val="000000"/>
                <w:sz w:val="21"/>
                <w:szCs w:val="21"/>
              </w:rPr>
              <w:t>0.45</w:t>
            </w:r>
          </w:p>
        </w:tc>
        <w:tc>
          <w:tcPr>
            <w:tcW w:w="1022" w:type="dxa"/>
            <w:tcBorders>
              <w:top w:val="nil"/>
              <w:left w:val="nil"/>
              <w:bottom w:val="single" w:sz="8" w:space="0" w:color="auto"/>
              <w:right w:val="single" w:sz="8" w:space="0" w:color="auto"/>
            </w:tcBorders>
            <w:shd w:val="clear" w:color="auto" w:fill="auto"/>
            <w:noWrap/>
            <w:vAlign w:val="center"/>
            <w:hideMark/>
          </w:tcPr>
          <w:p w:rsidR="00970FD2" w:rsidRPr="00961991" w:rsidRDefault="00F15DD0" w:rsidP="00015D14">
            <w:pPr>
              <w:spacing w:after="0"/>
              <w:jc w:val="center"/>
              <w:rPr>
                <w:rFonts w:ascii="仿宋" w:eastAsia="仿宋" w:hAnsi="仿宋" w:cs="宋体"/>
                <w:color w:val="000000"/>
                <w:sz w:val="21"/>
                <w:szCs w:val="21"/>
              </w:rPr>
            </w:pPr>
            <w:r>
              <w:rPr>
                <w:rFonts w:ascii="仿宋" w:eastAsia="仿宋" w:hAnsi="仿宋" w:cs="宋体"/>
                <w:color w:val="000000"/>
                <w:sz w:val="21"/>
                <w:szCs w:val="21"/>
              </w:rPr>
              <w:t>18.32</w:t>
            </w:r>
          </w:p>
        </w:tc>
        <w:tc>
          <w:tcPr>
            <w:tcW w:w="843" w:type="dxa"/>
            <w:tcBorders>
              <w:top w:val="nil"/>
              <w:left w:val="nil"/>
              <w:bottom w:val="single" w:sz="8" w:space="0" w:color="auto"/>
              <w:right w:val="single" w:sz="8" w:space="0" w:color="auto"/>
            </w:tcBorders>
            <w:shd w:val="clear" w:color="auto" w:fill="auto"/>
            <w:noWrap/>
            <w:vAlign w:val="center"/>
            <w:hideMark/>
          </w:tcPr>
          <w:p w:rsidR="00970FD2" w:rsidRPr="00961991" w:rsidRDefault="00F15DD0" w:rsidP="00015D14">
            <w:pPr>
              <w:spacing w:after="0"/>
              <w:jc w:val="center"/>
              <w:rPr>
                <w:rFonts w:ascii="仿宋" w:eastAsia="仿宋" w:hAnsi="仿宋" w:cs="宋体"/>
                <w:color w:val="000000"/>
                <w:sz w:val="21"/>
                <w:szCs w:val="21"/>
              </w:rPr>
            </w:pPr>
            <w:r>
              <w:rPr>
                <w:rFonts w:ascii="仿宋" w:eastAsia="仿宋" w:hAnsi="仿宋" w:cs="宋体"/>
                <w:color w:val="000000"/>
                <w:sz w:val="21"/>
                <w:szCs w:val="21"/>
              </w:rPr>
              <w:t>28.64</w:t>
            </w:r>
          </w:p>
        </w:tc>
        <w:tc>
          <w:tcPr>
            <w:tcW w:w="908" w:type="dxa"/>
            <w:tcBorders>
              <w:top w:val="nil"/>
              <w:left w:val="nil"/>
              <w:bottom w:val="single" w:sz="8" w:space="0" w:color="auto"/>
              <w:right w:val="single" w:sz="8" w:space="0" w:color="auto"/>
            </w:tcBorders>
            <w:shd w:val="clear" w:color="auto" w:fill="auto"/>
            <w:noWrap/>
            <w:vAlign w:val="center"/>
            <w:hideMark/>
          </w:tcPr>
          <w:p w:rsidR="00970FD2" w:rsidRPr="00961991" w:rsidRDefault="00F15DD0" w:rsidP="00015D14">
            <w:pPr>
              <w:spacing w:after="0"/>
              <w:jc w:val="center"/>
              <w:rPr>
                <w:rFonts w:ascii="仿宋" w:eastAsia="仿宋" w:hAnsi="仿宋" w:cs="宋体"/>
                <w:color w:val="000000"/>
                <w:sz w:val="21"/>
                <w:szCs w:val="21"/>
              </w:rPr>
            </w:pPr>
            <w:r>
              <w:rPr>
                <w:rFonts w:ascii="仿宋" w:eastAsia="仿宋" w:hAnsi="仿宋" w:cs="宋体"/>
                <w:color w:val="000000"/>
                <w:sz w:val="21"/>
                <w:szCs w:val="21"/>
              </w:rPr>
              <w:t>1.05</w:t>
            </w:r>
          </w:p>
        </w:tc>
        <w:tc>
          <w:tcPr>
            <w:tcW w:w="1003" w:type="dxa"/>
            <w:tcBorders>
              <w:top w:val="nil"/>
              <w:left w:val="nil"/>
              <w:bottom w:val="single" w:sz="8" w:space="0" w:color="auto"/>
              <w:right w:val="single" w:sz="8" w:space="0" w:color="auto"/>
            </w:tcBorders>
            <w:shd w:val="clear" w:color="auto" w:fill="auto"/>
            <w:noWrap/>
            <w:vAlign w:val="center"/>
            <w:hideMark/>
          </w:tcPr>
          <w:p w:rsidR="00970FD2" w:rsidRPr="00961991" w:rsidRDefault="00F15DD0" w:rsidP="00015D14">
            <w:pPr>
              <w:spacing w:after="0"/>
              <w:jc w:val="center"/>
              <w:rPr>
                <w:rFonts w:ascii="仿宋" w:eastAsia="仿宋" w:hAnsi="仿宋" w:cs="宋体"/>
                <w:color w:val="000000"/>
                <w:sz w:val="21"/>
                <w:szCs w:val="21"/>
              </w:rPr>
            </w:pPr>
            <w:r>
              <w:rPr>
                <w:rFonts w:ascii="仿宋" w:eastAsia="仿宋" w:hAnsi="仿宋" w:cs="宋体"/>
                <w:color w:val="000000"/>
                <w:sz w:val="21"/>
                <w:szCs w:val="21"/>
              </w:rPr>
              <w:t>60.51</w:t>
            </w:r>
          </w:p>
        </w:tc>
      </w:tr>
    </w:tbl>
    <w:p w:rsidR="00F15DD0" w:rsidRDefault="00F15DD0" w:rsidP="00716D14">
      <w:pPr>
        <w:spacing w:beforeLines="50" w:after="0"/>
        <w:jc w:val="center"/>
        <w:rPr>
          <w:rFonts w:ascii="仿宋" w:eastAsia="仿宋" w:hAnsi="仿宋" w:cs="仿宋"/>
          <w:sz w:val="27"/>
          <w:szCs w:val="27"/>
        </w:rPr>
      </w:pPr>
      <w:r w:rsidRPr="00554E70">
        <w:rPr>
          <w:rFonts w:ascii="仿宋" w:eastAsia="仿宋" w:hAnsi="仿宋" w:cs="仿宋"/>
          <w:b/>
          <w:bCs/>
          <w:w w:val="99"/>
          <w:sz w:val="24"/>
          <w:szCs w:val="24"/>
        </w:rPr>
        <w:lastRenderedPageBreak/>
        <w:t>表</w:t>
      </w:r>
      <w:r>
        <w:rPr>
          <w:rFonts w:ascii="仿宋" w:eastAsia="仿宋" w:hAnsi="仿宋" w:cs="仿宋"/>
          <w:b/>
          <w:bCs/>
          <w:w w:val="99"/>
          <w:sz w:val="24"/>
          <w:szCs w:val="24"/>
        </w:rPr>
        <w:t xml:space="preserve"> 2-5</w:t>
      </w:r>
      <w:r w:rsidR="008B7366">
        <w:rPr>
          <w:rFonts w:ascii="仿宋" w:eastAsia="仿宋" w:hAnsi="仿宋" w:cs="仿宋" w:hint="eastAsia"/>
          <w:b/>
          <w:bCs/>
          <w:w w:val="99"/>
          <w:sz w:val="24"/>
          <w:szCs w:val="24"/>
        </w:rPr>
        <w:t xml:space="preserve">   </w:t>
      </w:r>
      <w:r>
        <w:rPr>
          <w:rFonts w:ascii="仿宋" w:eastAsia="仿宋" w:hAnsi="仿宋" w:cs="仿宋" w:hint="eastAsia"/>
          <w:b/>
          <w:bCs/>
          <w:w w:val="99"/>
          <w:sz w:val="24"/>
          <w:szCs w:val="24"/>
        </w:rPr>
        <w:t>保德县废弃无主矿山</w:t>
      </w:r>
      <w:r w:rsidRPr="00554E70">
        <w:rPr>
          <w:rFonts w:ascii="仿宋" w:eastAsia="仿宋" w:hAnsi="仿宋" w:cs="仿宋"/>
          <w:b/>
          <w:bCs/>
          <w:w w:val="99"/>
          <w:sz w:val="24"/>
          <w:szCs w:val="24"/>
        </w:rPr>
        <w:t>采矿活动破坏土地面积统计表</w:t>
      </w:r>
      <w:r w:rsidR="008B7366">
        <w:rPr>
          <w:rFonts w:ascii="仿宋" w:eastAsia="仿宋" w:hAnsi="仿宋" w:cs="仿宋" w:hint="eastAsia"/>
          <w:b/>
          <w:bCs/>
          <w:w w:val="99"/>
          <w:sz w:val="24"/>
          <w:szCs w:val="24"/>
        </w:rPr>
        <w:t xml:space="preserve">  </w:t>
      </w:r>
      <w:r>
        <w:rPr>
          <w:rFonts w:ascii="仿宋" w:eastAsia="仿宋" w:hAnsi="仿宋" w:cs="仿宋" w:hint="eastAsia"/>
          <w:b/>
          <w:bCs/>
          <w:w w:val="98"/>
          <w:sz w:val="24"/>
          <w:szCs w:val="24"/>
        </w:rPr>
        <w:t>单位</w:t>
      </w:r>
      <w:r w:rsidRPr="00554E70">
        <w:rPr>
          <w:rFonts w:ascii="仿宋" w:eastAsia="仿宋" w:hAnsi="仿宋" w:cs="仿宋"/>
          <w:b/>
          <w:bCs/>
          <w:w w:val="98"/>
          <w:sz w:val="24"/>
          <w:szCs w:val="24"/>
        </w:rPr>
        <w:t>：</w:t>
      </w:r>
      <w:r>
        <w:rPr>
          <w:rFonts w:ascii="仿宋" w:eastAsia="仿宋" w:hAnsi="仿宋" w:cs="仿宋" w:hint="eastAsia"/>
          <w:b/>
          <w:bCs/>
          <w:w w:val="98"/>
          <w:sz w:val="24"/>
          <w:szCs w:val="24"/>
        </w:rPr>
        <w:t>公顷</w:t>
      </w:r>
    </w:p>
    <w:tbl>
      <w:tblPr>
        <w:tblW w:w="8426" w:type="dxa"/>
        <w:jc w:val="center"/>
        <w:tblInd w:w="-68" w:type="dxa"/>
        <w:tblLook w:val="04A0"/>
      </w:tblPr>
      <w:tblGrid>
        <w:gridCol w:w="1408"/>
        <w:gridCol w:w="1439"/>
        <w:gridCol w:w="954"/>
        <w:gridCol w:w="870"/>
        <w:gridCol w:w="1016"/>
        <w:gridCol w:w="871"/>
        <w:gridCol w:w="967"/>
        <w:gridCol w:w="901"/>
      </w:tblGrid>
      <w:tr w:rsidR="00F15DD0" w:rsidRPr="00DE72BF" w:rsidTr="00FF1369">
        <w:trPr>
          <w:trHeight w:val="374"/>
          <w:jc w:val="center"/>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5DD0" w:rsidRPr="00DE72BF" w:rsidRDefault="00F15DD0"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破坏方式</w:t>
            </w:r>
          </w:p>
        </w:tc>
        <w:tc>
          <w:tcPr>
            <w:tcW w:w="1439" w:type="dxa"/>
            <w:tcBorders>
              <w:top w:val="single" w:sz="8" w:space="0" w:color="auto"/>
              <w:left w:val="nil"/>
              <w:bottom w:val="single" w:sz="8" w:space="0" w:color="auto"/>
              <w:right w:val="single" w:sz="8" w:space="0" w:color="auto"/>
            </w:tcBorders>
            <w:shd w:val="clear" w:color="auto" w:fill="auto"/>
            <w:noWrap/>
            <w:vAlign w:val="center"/>
            <w:hideMark/>
          </w:tcPr>
          <w:p w:rsidR="00F15DD0" w:rsidRPr="00DE72BF" w:rsidRDefault="00F15DD0"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数量（处）</w:t>
            </w:r>
          </w:p>
        </w:tc>
        <w:tc>
          <w:tcPr>
            <w:tcW w:w="954" w:type="dxa"/>
            <w:tcBorders>
              <w:top w:val="single" w:sz="8" w:space="0" w:color="auto"/>
              <w:left w:val="nil"/>
              <w:bottom w:val="single" w:sz="8" w:space="0" w:color="auto"/>
              <w:right w:val="single" w:sz="8" w:space="0" w:color="auto"/>
            </w:tcBorders>
            <w:shd w:val="clear" w:color="auto" w:fill="auto"/>
            <w:vAlign w:val="center"/>
            <w:hideMark/>
          </w:tcPr>
          <w:p w:rsidR="00F15DD0" w:rsidRPr="00DE72BF" w:rsidRDefault="00F15DD0"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耕地</w:t>
            </w:r>
          </w:p>
        </w:tc>
        <w:tc>
          <w:tcPr>
            <w:tcW w:w="870" w:type="dxa"/>
            <w:tcBorders>
              <w:top w:val="single" w:sz="8" w:space="0" w:color="auto"/>
              <w:left w:val="nil"/>
              <w:bottom w:val="single" w:sz="8" w:space="0" w:color="auto"/>
              <w:right w:val="single" w:sz="8" w:space="0" w:color="auto"/>
            </w:tcBorders>
            <w:shd w:val="clear" w:color="auto" w:fill="auto"/>
            <w:vAlign w:val="center"/>
            <w:hideMark/>
          </w:tcPr>
          <w:p w:rsidR="00F15DD0" w:rsidRPr="00DE72BF" w:rsidRDefault="00F15DD0"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园地</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F15DD0" w:rsidRPr="00DE72BF" w:rsidRDefault="00F15DD0"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林地</w:t>
            </w:r>
          </w:p>
        </w:tc>
        <w:tc>
          <w:tcPr>
            <w:tcW w:w="871" w:type="dxa"/>
            <w:tcBorders>
              <w:top w:val="single" w:sz="8" w:space="0" w:color="auto"/>
              <w:left w:val="nil"/>
              <w:bottom w:val="single" w:sz="8" w:space="0" w:color="auto"/>
              <w:right w:val="single" w:sz="8" w:space="0" w:color="auto"/>
            </w:tcBorders>
            <w:shd w:val="clear" w:color="auto" w:fill="auto"/>
            <w:vAlign w:val="center"/>
            <w:hideMark/>
          </w:tcPr>
          <w:p w:rsidR="00F15DD0" w:rsidRPr="00DE72BF" w:rsidRDefault="00F15DD0"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草地</w:t>
            </w:r>
          </w:p>
        </w:tc>
        <w:tc>
          <w:tcPr>
            <w:tcW w:w="967" w:type="dxa"/>
            <w:tcBorders>
              <w:top w:val="single" w:sz="8" w:space="0" w:color="auto"/>
              <w:left w:val="nil"/>
              <w:bottom w:val="single" w:sz="8" w:space="0" w:color="auto"/>
              <w:right w:val="single" w:sz="8" w:space="0" w:color="auto"/>
            </w:tcBorders>
            <w:shd w:val="clear" w:color="auto" w:fill="auto"/>
            <w:vAlign w:val="center"/>
            <w:hideMark/>
          </w:tcPr>
          <w:p w:rsidR="00F15DD0" w:rsidRPr="00DE72BF" w:rsidRDefault="00F15DD0"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其它</w:t>
            </w:r>
          </w:p>
        </w:tc>
        <w:tc>
          <w:tcPr>
            <w:tcW w:w="901" w:type="dxa"/>
            <w:tcBorders>
              <w:top w:val="single" w:sz="8" w:space="0" w:color="auto"/>
              <w:left w:val="nil"/>
              <w:bottom w:val="single" w:sz="8" w:space="0" w:color="auto"/>
              <w:right w:val="single" w:sz="8" w:space="0" w:color="auto"/>
            </w:tcBorders>
            <w:shd w:val="clear" w:color="auto" w:fill="auto"/>
            <w:vAlign w:val="center"/>
            <w:hideMark/>
          </w:tcPr>
          <w:p w:rsidR="00F15DD0" w:rsidRPr="00DE72BF" w:rsidRDefault="00F15DD0"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小计</w:t>
            </w:r>
          </w:p>
        </w:tc>
      </w:tr>
      <w:tr w:rsidR="00F15DD0" w:rsidRPr="00DE72BF" w:rsidTr="00FF1369">
        <w:trPr>
          <w:trHeight w:val="374"/>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F15DD0" w:rsidRPr="00DE72BF" w:rsidRDefault="00F15DD0" w:rsidP="00015D14">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露天采场</w:t>
            </w:r>
          </w:p>
        </w:tc>
        <w:tc>
          <w:tcPr>
            <w:tcW w:w="1439" w:type="dxa"/>
            <w:tcBorders>
              <w:top w:val="nil"/>
              <w:left w:val="nil"/>
              <w:bottom w:val="single" w:sz="8" w:space="0" w:color="auto"/>
              <w:right w:val="single" w:sz="8" w:space="0" w:color="auto"/>
            </w:tcBorders>
            <w:shd w:val="clear" w:color="auto" w:fill="auto"/>
            <w:vAlign w:val="center"/>
            <w:hideMark/>
          </w:tcPr>
          <w:p w:rsidR="00F15DD0"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8</w:t>
            </w:r>
          </w:p>
        </w:tc>
        <w:tc>
          <w:tcPr>
            <w:tcW w:w="954" w:type="dxa"/>
            <w:tcBorders>
              <w:top w:val="nil"/>
              <w:left w:val="nil"/>
              <w:bottom w:val="single" w:sz="8" w:space="0" w:color="auto"/>
              <w:right w:val="single" w:sz="8" w:space="0" w:color="auto"/>
            </w:tcBorders>
            <w:shd w:val="clear" w:color="auto" w:fill="auto"/>
            <w:vAlign w:val="center"/>
            <w:hideMark/>
          </w:tcPr>
          <w:p w:rsidR="00F15DD0"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1.22</w:t>
            </w:r>
          </w:p>
        </w:tc>
        <w:tc>
          <w:tcPr>
            <w:tcW w:w="870" w:type="dxa"/>
            <w:tcBorders>
              <w:top w:val="nil"/>
              <w:left w:val="nil"/>
              <w:bottom w:val="single" w:sz="8" w:space="0" w:color="auto"/>
              <w:right w:val="single" w:sz="8" w:space="0" w:color="auto"/>
            </w:tcBorders>
            <w:shd w:val="clear" w:color="auto" w:fill="auto"/>
            <w:vAlign w:val="center"/>
            <w:hideMark/>
          </w:tcPr>
          <w:p w:rsidR="00F15DD0" w:rsidRPr="00961991" w:rsidRDefault="00F15DD0" w:rsidP="00015D14">
            <w:pPr>
              <w:adjustRightInd/>
              <w:snapToGrid/>
              <w:spacing w:after="0"/>
              <w:jc w:val="center"/>
              <w:rPr>
                <w:rFonts w:ascii="仿宋" w:eastAsia="仿宋" w:hAnsi="仿宋" w:cs="宋体"/>
                <w:color w:val="000000"/>
                <w:sz w:val="21"/>
                <w:szCs w:val="21"/>
              </w:rPr>
            </w:pPr>
          </w:p>
        </w:tc>
        <w:tc>
          <w:tcPr>
            <w:tcW w:w="1016" w:type="dxa"/>
            <w:tcBorders>
              <w:top w:val="nil"/>
              <w:left w:val="nil"/>
              <w:bottom w:val="single" w:sz="8" w:space="0" w:color="auto"/>
              <w:right w:val="single" w:sz="8" w:space="0" w:color="auto"/>
            </w:tcBorders>
            <w:shd w:val="clear" w:color="auto" w:fill="auto"/>
            <w:vAlign w:val="center"/>
            <w:hideMark/>
          </w:tcPr>
          <w:p w:rsidR="00F15DD0"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0.87</w:t>
            </w:r>
          </w:p>
        </w:tc>
        <w:tc>
          <w:tcPr>
            <w:tcW w:w="871" w:type="dxa"/>
            <w:tcBorders>
              <w:top w:val="nil"/>
              <w:left w:val="nil"/>
              <w:bottom w:val="single" w:sz="8" w:space="0" w:color="auto"/>
              <w:right w:val="single" w:sz="8" w:space="0" w:color="auto"/>
            </w:tcBorders>
            <w:shd w:val="clear" w:color="auto" w:fill="auto"/>
            <w:vAlign w:val="center"/>
            <w:hideMark/>
          </w:tcPr>
          <w:p w:rsidR="00F15DD0"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6.27</w:t>
            </w:r>
          </w:p>
        </w:tc>
        <w:tc>
          <w:tcPr>
            <w:tcW w:w="967" w:type="dxa"/>
            <w:tcBorders>
              <w:top w:val="nil"/>
              <w:left w:val="nil"/>
              <w:bottom w:val="single" w:sz="8" w:space="0" w:color="auto"/>
              <w:right w:val="single" w:sz="8" w:space="0" w:color="auto"/>
            </w:tcBorders>
            <w:shd w:val="clear" w:color="auto" w:fill="auto"/>
            <w:vAlign w:val="center"/>
            <w:hideMark/>
          </w:tcPr>
          <w:p w:rsidR="00F15DD0"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4.93</w:t>
            </w:r>
          </w:p>
        </w:tc>
        <w:tc>
          <w:tcPr>
            <w:tcW w:w="901" w:type="dxa"/>
            <w:tcBorders>
              <w:top w:val="nil"/>
              <w:left w:val="nil"/>
              <w:bottom w:val="single" w:sz="8" w:space="0" w:color="auto"/>
              <w:right w:val="single" w:sz="8" w:space="0" w:color="auto"/>
            </w:tcBorders>
            <w:shd w:val="clear" w:color="auto" w:fill="auto"/>
            <w:vAlign w:val="center"/>
            <w:hideMark/>
          </w:tcPr>
          <w:p w:rsidR="00F15DD0" w:rsidRPr="00961991" w:rsidRDefault="00F15DD0" w:rsidP="00015D14">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13.29</w:t>
            </w:r>
          </w:p>
        </w:tc>
      </w:tr>
      <w:tr w:rsidR="00F15DD0" w:rsidRPr="00DE72BF" w:rsidTr="00FF1369">
        <w:trPr>
          <w:trHeight w:val="374"/>
          <w:jc w:val="center"/>
        </w:trPr>
        <w:tc>
          <w:tcPr>
            <w:tcW w:w="284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15DD0" w:rsidRPr="00DE72BF" w:rsidRDefault="00F15DD0" w:rsidP="00F15DD0">
            <w:pPr>
              <w:adjustRightInd/>
              <w:snapToGrid/>
              <w:spacing w:after="0"/>
              <w:jc w:val="center"/>
              <w:rPr>
                <w:rFonts w:ascii="仿宋" w:eastAsia="仿宋" w:hAnsi="仿宋" w:cs="宋体"/>
                <w:color w:val="000000"/>
                <w:sz w:val="21"/>
                <w:szCs w:val="21"/>
              </w:rPr>
            </w:pPr>
            <w:r w:rsidRPr="00DE72BF">
              <w:rPr>
                <w:rFonts w:ascii="仿宋" w:eastAsia="仿宋" w:hAnsi="仿宋" w:cs="宋体" w:hint="eastAsia"/>
                <w:color w:val="000000"/>
                <w:sz w:val="21"/>
                <w:szCs w:val="21"/>
              </w:rPr>
              <w:t>总计</w:t>
            </w:r>
          </w:p>
        </w:tc>
        <w:tc>
          <w:tcPr>
            <w:tcW w:w="954" w:type="dxa"/>
            <w:tcBorders>
              <w:top w:val="nil"/>
              <w:left w:val="nil"/>
              <w:bottom w:val="single" w:sz="8" w:space="0" w:color="auto"/>
              <w:right w:val="single" w:sz="8" w:space="0" w:color="auto"/>
            </w:tcBorders>
            <w:shd w:val="clear" w:color="auto" w:fill="auto"/>
            <w:noWrap/>
            <w:vAlign w:val="center"/>
            <w:hideMark/>
          </w:tcPr>
          <w:p w:rsidR="00F15DD0" w:rsidRPr="00961991" w:rsidRDefault="00F15DD0" w:rsidP="00F15DD0">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1.22</w:t>
            </w:r>
          </w:p>
        </w:tc>
        <w:tc>
          <w:tcPr>
            <w:tcW w:w="870" w:type="dxa"/>
            <w:tcBorders>
              <w:top w:val="nil"/>
              <w:left w:val="nil"/>
              <w:bottom w:val="single" w:sz="8" w:space="0" w:color="auto"/>
              <w:right w:val="single" w:sz="8" w:space="0" w:color="auto"/>
            </w:tcBorders>
            <w:shd w:val="clear" w:color="auto" w:fill="auto"/>
            <w:noWrap/>
            <w:vAlign w:val="center"/>
            <w:hideMark/>
          </w:tcPr>
          <w:p w:rsidR="00F15DD0" w:rsidRPr="00961991" w:rsidRDefault="00F15DD0" w:rsidP="00F15DD0">
            <w:pPr>
              <w:adjustRightInd/>
              <w:snapToGrid/>
              <w:spacing w:after="0"/>
              <w:jc w:val="center"/>
              <w:rPr>
                <w:rFonts w:ascii="仿宋" w:eastAsia="仿宋" w:hAnsi="仿宋" w:cs="宋体"/>
                <w:color w:val="000000"/>
                <w:sz w:val="21"/>
                <w:szCs w:val="21"/>
              </w:rPr>
            </w:pPr>
          </w:p>
        </w:tc>
        <w:tc>
          <w:tcPr>
            <w:tcW w:w="1016" w:type="dxa"/>
            <w:tcBorders>
              <w:top w:val="nil"/>
              <w:left w:val="nil"/>
              <w:bottom w:val="single" w:sz="8" w:space="0" w:color="auto"/>
              <w:right w:val="single" w:sz="8" w:space="0" w:color="auto"/>
            </w:tcBorders>
            <w:shd w:val="clear" w:color="auto" w:fill="auto"/>
            <w:noWrap/>
            <w:vAlign w:val="center"/>
            <w:hideMark/>
          </w:tcPr>
          <w:p w:rsidR="00F15DD0" w:rsidRPr="00961991" w:rsidRDefault="00F15DD0" w:rsidP="00F15DD0">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0.87</w:t>
            </w:r>
          </w:p>
        </w:tc>
        <w:tc>
          <w:tcPr>
            <w:tcW w:w="871" w:type="dxa"/>
            <w:tcBorders>
              <w:top w:val="nil"/>
              <w:left w:val="nil"/>
              <w:bottom w:val="single" w:sz="8" w:space="0" w:color="auto"/>
              <w:right w:val="single" w:sz="8" w:space="0" w:color="auto"/>
            </w:tcBorders>
            <w:shd w:val="clear" w:color="auto" w:fill="auto"/>
            <w:noWrap/>
            <w:vAlign w:val="center"/>
            <w:hideMark/>
          </w:tcPr>
          <w:p w:rsidR="00F15DD0" w:rsidRPr="00961991" w:rsidRDefault="00F15DD0" w:rsidP="00F15DD0">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6.27</w:t>
            </w:r>
          </w:p>
        </w:tc>
        <w:tc>
          <w:tcPr>
            <w:tcW w:w="967" w:type="dxa"/>
            <w:tcBorders>
              <w:top w:val="nil"/>
              <w:left w:val="nil"/>
              <w:bottom w:val="single" w:sz="8" w:space="0" w:color="auto"/>
              <w:right w:val="single" w:sz="8" w:space="0" w:color="auto"/>
            </w:tcBorders>
            <w:shd w:val="clear" w:color="auto" w:fill="auto"/>
            <w:noWrap/>
            <w:vAlign w:val="center"/>
            <w:hideMark/>
          </w:tcPr>
          <w:p w:rsidR="00F15DD0" w:rsidRPr="00961991" w:rsidRDefault="00F15DD0" w:rsidP="00F15DD0">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4.93</w:t>
            </w:r>
          </w:p>
        </w:tc>
        <w:tc>
          <w:tcPr>
            <w:tcW w:w="901" w:type="dxa"/>
            <w:tcBorders>
              <w:top w:val="nil"/>
              <w:left w:val="nil"/>
              <w:bottom w:val="single" w:sz="8" w:space="0" w:color="auto"/>
              <w:right w:val="single" w:sz="8" w:space="0" w:color="auto"/>
            </w:tcBorders>
            <w:shd w:val="clear" w:color="auto" w:fill="auto"/>
            <w:noWrap/>
            <w:vAlign w:val="center"/>
            <w:hideMark/>
          </w:tcPr>
          <w:p w:rsidR="00F15DD0" w:rsidRPr="00961991" w:rsidRDefault="00F15DD0" w:rsidP="00F15DD0">
            <w:pPr>
              <w:adjustRightInd/>
              <w:snapToGrid/>
              <w:spacing w:after="0"/>
              <w:jc w:val="center"/>
              <w:rPr>
                <w:rFonts w:ascii="仿宋" w:eastAsia="仿宋" w:hAnsi="仿宋" w:cs="宋体"/>
                <w:color w:val="000000"/>
                <w:sz w:val="21"/>
                <w:szCs w:val="21"/>
              </w:rPr>
            </w:pPr>
            <w:r>
              <w:rPr>
                <w:rFonts w:ascii="仿宋" w:eastAsia="仿宋" w:hAnsi="仿宋" w:cs="宋体"/>
                <w:color w:val="000000"/>
                <w:sz w:val="21"/>
                <w:szCs w:val="21"/>
              </w:rPr>
              <w:t>13.29</w:t>
            </w:r>
          </w:p>
        </w:tc>
      </w:tr>
    </w:tbl>
    <w:p w:rsidR="006405C8" w:rsidRDefault="006405C8" w:rsidP="00E527B7">
      <w:pPr>
        <w:snapToGrid/>
        <w:spacing w:after="0" w:line="360" w:lineRule="auto"/>
        <w:ind w:firstLineChars="200" w:firstLine="562"/>
        <w:contextualSpacing/>
        <w:jc w:val="both"/>
        <w:rPr>
          <w:rFonts w:ascii="仿宋" w:eastAsia="仿宋" w:hAnsi="仿宋" w:cs="仿宋"/>
          <w:sz w:val="28"/>
          <w:szCs w:val="28"/>
        </w:rPr>
      </w:pPr>
      <w:r>
        <w:rPr>
          <w:rFonts w:ascii="仿宋" w:eastAsia="仿宋" w:hAnsi="仿宋" w:cs="仿宋"/>
          <w:b/>
          <w:bCs/>
          <w:sz w:val="28"/>
          <w:szCs w:val="28"/>
        </w:rPr>
        <w:t>3、含水层的影响与破坏</w:t>
      </w:r>
    </w:p>
    <w:p w:rsidR="006405C8" w:rsidRDefault="006405C8" w:rsidP="00E527B7">
      <w:pPr>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sz w:val="28"/>
          <w:szCs w:val="28"/>
        </w:rPr>
        <w:t>水层的影响与破坏主要是由于煤矿井工开采所导致，主要开采的 9、10 号煤层位于太原组中部，开采后其产生的导水裂隙带高度波及到了二叠系下统下石盒子组底部岩层，受影响的含水层主要太原组、山西组、下石盒子组中的砂岩含水层。</w:t>
      </w:r>
    </w:p>
    <w:p w:rsidR="006405C8" w:rsidRDefault="006405C8" w:rsidP="00E527B7">
      <w:pPr>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sz w:val="28"/>
          <w:szCs w:val="28"/>
        </w:rPr>
        <w:t>经野外调查，矿区范围内没有可利用的松散层水井及太原组、山西组、下石盒子组砂岩裂隙水井，矿区内沟谷也没有泉水出露。煤矿开采对煤层以上的所有含水层的水位、水量已造成严重影响，面积约</w:t>
      </w:r>
      <w:r>
        <w:rPr>
          <w:rFonts w:ascii="仿宋" w:eastAsia="仿宋" w:hAnsi="仿宋" w:cs="仿宋" w:hint="eastAsia"/>
          <w:sz w:val="28"/>
          <w:szCs w:val="28"/>
        </w:rPr>
        <w:t>5</w:t>
      </w:r>
      <w:r>
        <w:rPr>
          <w:rFonts w:ascii="仿宋" w:eastAsia="仿宋" w:hAnsi="仿宋" w:cs="仿宋"/>
          <w:sz w:val="28"/>
          <w:szCs w:val="28"/>
        </w:rPr>
        <w:t>2</w:t>
      </w:r>
      <w:r>
        <w:rPr>
          <w:rFonts w:ascii="仿宋" w:eastAsia="仿宋" w:hAnsi="仿宋" w:cs="仿宋" w:hint="eastAsia"/>
          <w:sz w:val="28"/>
          <w:szCs w:val="28"/>
        </w:rPr>
        <w:t>.45</w:t>
      </w:r>
      <w:r>
        <w:rPr>
          <w:rFonts w:ascii="仿宋" w:eastAsia="仿宋" w:hAnsi="仿宋" w:cs="仿宋"/>
          <w:sz w:val="28"/>
          <w:szCs w:val="28"/>
        </w:rPr>
        <w:t>平方公里。</w:t>
      </w:r>
      <w:r w:rsidR="000D5DDB" w:rsidRPr="00781DAC">
        <w:rPr>
          <w:rFonts w:ascii="仿宋" w:eastAsia="仿宋" w:hAnsi="仿宋" w:hint="eastAsia"/>
          <w:sz w:val="28"/>
          <w:szCs w:val="28"/>
        </w:rPr>
        <w:t>各煤矿矿坑排水年产出量共计914.25万吨，年排放量为277.59万吨，年利用量为636.66万吨。</w:t>
      </w:r>
    </w:p>
    <w:p w:rsidR="000F7BC1" w:rsidRPr="007B2D84" w:rsidRDefault="000F7BC1" w:rsidP="0021493B">
      <w:pPr>
        <w:pStyle w:val="2"/>
        <w:snapToGrid/>
        <w:spacing w:line="360" w:lineRule="auto"/>
        <w:ind w:firstLineChars="0" w:firstLine="0"/>
        <w:contextualSpacing/>
        <w:rPr>
          <w:rFonts w:ascii="仿宋" w:eastAsia="仿宋" w:hAnsi="仿宋"/>
          <w:szCs w:val="30"/>
        </w:rPr>
      </w:pPr>
      <w:bookmarkStart w:id="5" w:name="_Toc160112385"/>
      <w:r w:rsidRPr="007B2D84">
        <w:rPr>
          <w:rFonts w:ascii="仿宋" w:eastAsia="仿宋" w:hAnsi="仿宋"/>
          <w:szCs w:val="30"/>
        </w:rPr>
        <w:t>（三）矿山地质环境影响评价分区</w:t>
      </w:r>
      <w:bookmarkEnd w:id="5"/>
    </w:p>
    <w:p w:rsidR="000F7BC1" w:rsidRDefault="000F7BC1" w:rsidP="00E527B7">
      <w:pPr>
        <w:snapToGrid/>
        <w:spacing w:after="0" w:line="360" w:lineRule="auto"/>
        <w:ind w:firstLineChars="200" w:firstLine="562"/>
        <w:contextualSpacing/>
        <w:jc w:val="both"/>
        <w:rPr>
          <w:sz w:val="20"/>
          <w:szCs w:val="20"/>
        </w:rPr>
      </w:pPr>
      <w:r>
        <w:rPr>
          <w:rFonts w:ascii="仿宋" w:eastAsia="仿宋" w:hAnsi="仿宋" w:cs="仿宋"/>
          <w:b/>
          <w:bCs/>
          <w:sz w:val="28"/>
          <w:szCs w:val="28"/>
        </w:rPr>
        <w:t>1、评价原则</w:t>
      </w:r>
    </w:p>
    <w:p w:rsidR="000F7BC1" w:rsidRPr="000F7BC1" w:rsidRDefault="000F7BC1" w:rsidP="00E527B7">
      <w:pPr>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sz w:val="28"/>
          <w:szCs w:val="28"/>
        </w:rPr>
        <w:t>充分利用矿山地质环境调查数据资料，结合矿山地质环境保护与治理方案数据资料，通过深入的研究对比分析，评价采矿活动对矿山地质环境的影响程度。</w:t>
      </w:r>
    </w:p>
    <w:p w:rsidR="000F7BC1" w:rsidRDefault="000F7BC1" w:rsidP="00E527B7">
      <w:pPr>
        <w:widowControl w:val="0"/>
        <w:snapToGrid/>
        <w:spacing w:after="0" w:line="360" w:lineRule="auto"/>
        <w:ind w:firstLineChars="200" w:firstLine="560"/>
        <w:contextualSpacing/>
        <w:jc w:val="both"/>
        <w:rPr>
          <w:sz w:val="20"/>
          <w:szCs w:val="20"/>
        </w:rPr>
      </w:pPr>
      <w:r w:rsidRPr="000F7BC1">
        <w:rPr>
          <w:rFonts w:ascii="仿宋" w:eastAsia="仿宋" w:hAnsi="仿宋" w:cs="仿宋"/>
          <w:sz w:val="28"/>
          <w:szCs w:val="28"/>
        </w:rPr>
        <w:t>①以采矿对矿山地质环境造成的影响评价为主，兼顾矿区（山）</w:t>
      </w:r>
      <w:r>
        <w:rPr>
          <w:rFonts w:ascii="仿宋" w:eastAsia="仿宋" w:hAnsi="仿宋" w:cs="仿宋"/>
          <w:sz w:val="28"/>
          <w:szCs w:val="28"/>
        </w:rPr>
        <w:t>地质环境背景，突出矿山环境地质问题现状。</w:t>
      </w:r>
    </w:p>
    <w:p w:rsidR="000F7BC1" w:rsidRDefault="00B17793" w:rsidP="00E527B7">
      <w:pPr>
        <w:widowControl w:val="0"/>
        <w:tabs>
          <w:tab w:val="left" w:pos="1344"/>
        </w:tabs>
        <w:adjustRightInd/>
        <w:snapToGrid/>
        <w:spacing w:after="0" w:line="360" w:lineRule="auto"/>
        <w:ind w:firstLineChars="200" w:firstLine="560"/>
        <w:contextualSpacing/>
        <w:jc w:val="both"/>
        <w:rPr>
          <w:rFonts w:ascii="仿宋" w:eastAsia="仿宋" w:hAnsi="仿宋" w:cs="仿宋"/>
          <w:sz w:val="28"/>
          <w:szCs w:val="28"/>
        </w:rPr>
      </w:pPr>
      <w:r w:rsidRPr="000F7BC1">
        <w:rPr>
          <w:rFonts w:ascii="仿宋" w:eastAsia="仿宋" w:hAnsi="仿宋" w:cs="仿宋" w:hint="eastAsia"/>
          <w:sz w:val="28"/>
          <w:szCs w:val="28"/>
        </w:rPr>
        <w:t>②</w:t>
      </w:r>
      <w:r w:rsidR="000F7BC1">
        <w:rPr>
          <w:rFonts w:ascii="仿宋" w:eastAsia="仿宋" w:hAnsi="仿宋" w:cs="仿宋"/>
          <w:sz w:val="28"/>
          <w:szCs w:val="28"/>
        </w:rPr>
        <w:t>遵循以人为本的原则，主要针对人居、耕地集中分布区域进行矿山地质环境影响综合评价。</w:t>
      </w:r>
    </w:p>
    <w:p w:rsidR="000F7BC1" w:rsidRDefault="00B17793" w:rsidP="00E527B7">
      <w:pPr>
        <w:widowControl w:val="0"/>
        <w:tabs>
          <w:tab w:val="left" w:pos="1344"/>
        </w:tabs>
        <w:adjustRightInd/>
        <w:snapToGrid/>
        <w:spacing w:after="0" w:line="360" w:lineRule="auto"/>
        <w:ind w:firstLineChars="200" w:firstLine="560"/>
        <w:contextualSpacing/>
        <w:jc w:val="both"/>
        <w:rPr>
          <w:rFonts w:ascii="仿宋" w:eastAsia="仿宋" w:hAnsi="仿宋" w:cs="仿宋"/>
          <w:sz w:val="28"/>
          <w:szCs w:val="28"/>
        </w:rPr>
      </w:pPr>
      <w:r>
        <w:rPr>
          <w:rFonts w:ascii="宋体" w:eastAsia="宋体" w:hAnsi="宋体" w:cs="宋体" w:hint="eastAsia"/>
          <w:sz w:val="28"/>
          <w:szCs w:val="28"/>
        </w:rPr>
        <w:t>③</w:t>
      </w:r>
      <w:r w:rsidR="000F7BC1">
        <w:rPr>
          <w:rFonts w:ascii="仿宋" w:eastAsia="仿宋" w:hAnsi="仿宋" w:cs="仿宋"/>
          <w:sz w:val="28"/>
          <w:szCs w:val="28"/>
        </w:rPr>
        <w:t>评价结果要充分体现区域矿山地质环境问题状况，兼顾重点矿山、典型矿山地质环境问题影响程度。</w:t>
      </w:r>
    </w:p>
    <w:p w:rsidR="000F7BC1" w:rsidRDefault="000F7BC1" w:rsidP="00E527B7">
      <w:pPr>
        <w:widowControl w:val="0"/>
        <w:snapToGrid/>
        <w:spacing w:after="0" w:line="360" w:lineRule="auto"/>
        <w:ind w:firstLineChars="200" w:firstLine="562"/>
        <w:contextualSpacing/>
        <w:rPr>
          <w:sz w:val="20"/>
          <w:szCs w:val="20"/>
        </w:rPr>
      </w:pPr>
      <w:r>
        <w:rPr>
          <w:rFonts w:ascii="仿宋" w:eastAsia="仿宋" w:hAnsi="仿宋" w:cs="仿宋"/>
          <w:b/>
          <w:bCs/>
          <w:sz w:val="28"/>
          <w:szCs w:val="28"/>
        </w:rPr>
        <w:t>2、评价方法</w:t>
      </w:r>
    </w:p>
    <w:p w:rsidR="000F7BC1" w:rsidRDefault="000F7BC1" w:rsidP="00E527B7">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sz w:val="28"/>
          <w:szCs w:val="28"/>
        </w:rPr>
        <w:t>本次矿山地质环境影响评价分区，主要是在矿山开发利用现状调</w:t>
      </w:r>
      <w:r w:rsidRPr="000F7BC1">
        <w:rPr>
          <w:rFonts w:ascii="仿宋" w:eastAsia="仿宋" w:hAnsi="仿宋" w:cs="仿宋"/>
          <w:sz w:val="28"/>
          <w:szCs w:val="28"/>
        </w:rPr>
        <w:lastRenderedPageBreak/>
        <w:t>查、矿山地质环境实地调查及各种矿山环境地质问题发育特点、分布特征、危害程度综合分析的基础上采用综合指数模型方法，对全县矿山地质环境进行评估分区。结合矿产资源开发与地质环境相互作用机制研究成果，以“机制分析”中归纳出的矿山地质环境评价因子库为</w:t>
      </w:r>
      <w:r>
        <w:rPr>
          <w:rFonts w:ascii="仿宋" w:eastAsia="仿宋" w:hAnsi="仿宋" w:cs="仿宋"/>
          <w:sz w:val="28"/>
          <w:szCs w:val="28"/>
        </w:rPr>
        <w:t>基础，选择评价因子分别构建矿山地质环境复杂程度指标体系和矿山地质环境危害程度指标体系；再利用层次分析法进行指标权重分析；进而通过综合指数评判数学模型进行计算和对比；最终将矿山地质环境影响程度划分严重、较严重和轻微三级。</w:t>
      </w:r>
    </w:p>
    <w:p w:rsidR="000F7BC1" w:rsidRDefault="000F7BC1" w:rsidP="00E527B7">
      <w:pPr>
        <w:snapToGrid/>
        <w:spacing w:after="0" w:line="360" w:lineRule="auto"/>
        <w:ind w:firstLineChars="200" w:firstLine="562"/>
        <w:contextualSpacing/>
        <w:jc w:val="both"/>
        <w:rPr>
          <w:sz w:val="20"/>
          <w:szCs w:val="20"/>
        </w:rPr>
      </w:pPr>
      <w:r>
        <w:rPr>
          <w:rFonts w:ascii="仿宋" w:eastAsia="仿宋" w:hAnsi="仿宋" w:cs="仿宋"/>
          <w:b/>
          <w:bCs/>
          <w:sz w:val="28"/>
          <w:szCs w:val="28"/>
        </w:rPr>
        <w:t>3、评价结果</w:t>
      </w:r>
    </w:p>
    <w:p w:rsidR="000F7BC1" w:rsidRDefault="000F7BC1" w:rsidP="00E527B7">
      <w:pPr>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sz w:val="28"/>
          <w:szCs w:val="28"/>
        </w:rPr>
        <w:t>根据</w:t>
      </w:r>
      <w:r w:rsidR="006710A9">
        <w:rPr>
          <w:rFonts w:ascii="仿宋" w:eastAsia="仿宋" w:hAnsi="仿宋" w:cs="仿宋"/>
          <w:sz w:val="28"/>
          <w:szCs w:val="28"/>
        </w:rPr>
        <w:t>保德县</w:t>
      </w:r>
      <w:r>
        <w:rPr>
          <w:rFonts w:ascii="仿宋" w:eastAsia="仿宋" w:hAnsi="仿宋" w:cs="仿宋"/>
          <w:sz w:val="28"/>
          <w:szCs w:val="28"/>
        </w:rPr>
        <w:t>矿山地质环境影响评价分区原则，将全县矿区划分为</w:t>
      </w:r>
      <w:r w:rsidR="009C24E5">
        <w:rPr>
          <w:rFonts w:ascii="仿宋" w:eastAsia="仿宋" w:hAnsi="仿宋" w:cs="仿宋" w:hint="eastAsia"/>
          <w:sz w:val="28"/>
          <w:szCs w:val="28"/>
        </w:rPr>
        <w:t>5个</w:t>
      </w:r>
      <w:r w:rsidRPr="000F7BC1">
        <w:rPr>
          <w:rFonts w:ascii="仿宋" w:eastAsia="仿宋" w:hAnsi="仿宋" w:cs="仿宋"/>
          <w:sz w:val="28"/>
          <w:szCs w:val="28"/>
        </w:rPr>
        <w:t>矿山地质环境影响严重区（Ⅰ）、</w:t>
      </w:r>
      <w:r w:rsidR="009C24E5">
        <w:rPr>
          <w:rFonts w:ascii="仿宋" w:eastAsia="仿宋" w:hAnsi="仿宋" w:cs="仿宋" w:hint="eastAsia"/>
          <w:sz w:val="28"/>
          <w:szCs w:val="28"/>
        </w:rPr>
        <w:t>4个</w:t>
      </w:r>
      <w:r w:rsidRPr="000F7BC1">
        <w:rPr>
          <w:rFonts w:ascii="仿宋" w:eastAsia="仿宋" w:hAnsi="仿宋" w:cs="仿宋"/>
          <w:sz w:val="28"/>
          <w:szCs w:val="28"/>
        </w:rPr>
        <w:t>矿山地质环境影响较严重区（Ⅱ）、</w:t>
      </w:r>
      <w:r w:rsidR="009C24E5">
        <w:rPr>
          <w:rFonts w:ascii="仿宋" w:eastAsia="仿宋" w:hAnsi="仿宋" w:cs="仿宋" w:hint="eastAsia"/>
          <w:sz w:val="28"/>
          <w:szCs w:val="28"/>
        </w:rPr>
        <w:t>2个</w:t>
      </w:r>
      <w:r w:rsidRPr="000F7BC1">
        <w:rPr>
          <w:rFonts w:ascii="仿宋" w:eastAsia="仿宋" w:hAnsi="仿宋" w:cs="仿宋"/>
          <w:sz w:val="28"/>
          <w:szCs w:val="28"/>
        </w:rPr>
        <w:t>矿山地质环境影响轻微区（Ⅲ）</w:t>
      </w:r>
      <w:r w:rsidR="0033563D">
        <w:rPr>
          <w:rFonts w:ascii="仿宋" w:eastAsia="仿宋" w:hAnsi="仿宋" w:cs="仿宋" w:hint="eastAsia"/>
          <w:sz w:val="28"/>
          <w:szCs w:val="28"/>
        </w:rPr>
        <w:t>，</w:t>
      </w:r>
      <w:r w:rsidRPr="000F7BC1">
        <w:rPr>
          <w:rFonts w:ascii="仿宋" w:eastAsia="仿宋" w:hAnsi="仿宋" w:cs="仿宋"/>
          <w:sz w:val="28"/>
          <w:szCs w:val="28"/>
        </w:rPr>
        <w:t>3 个大区，共计</w:t>
      </w:r>
      <w:r w:rsidR="009C24E5">
        <w:rPr>
          <w:rFonts w:ascii="仿宋" w:eastAsia="仿宋" w:hAnsi="仿宋" w:cs="仿宋" w:hint="eastAsia"/>
          <w:sz w:val="28"/>
          <w:szCs w:val="28"/>
        </w:rPr>
        <w:t>1</w:t>
      </w:r>
      <w:r w:rsidR="009C24E5">
        <w:rPr>
          <w:rFonts w:ascii="仿宋" w:eastAsia="仿宋" w:hAnsi="仿宋" w:cs="仿宋"/>
          <w:sz w:val="28"/>
          <w:szCs w:val="28"/>
        </w:rPr>
        <w:t>1</w:t>
      </w:r>
      <w:r w:rsidRPr="000F7BC1">
        <w:rPr>
          <w:rFonts w:ascii="仿宋" w:eastAsia="仿宋" w:hAnsi="仿宋" w:cs="仿宋"/>
          <w:sz w:val="28"/>
          <w:szCs w:val="28"/>
        </w:rPr>
        <w:t>个亚区，面积共</w:t>
      </w:r>
      <w:r>
        <w:rPr>
          <w:rFonts w:ascii="仿宋" w:eastAsia="仿宋" w:hAnsi="仿宋" w:cs="仿宋" w:hint="eastAsia"/>
          <w:sz w:val="28"/>
          <w:szCs w:val="28"/>
        </w:rPr>
        <w:t>计</w:t>
      </w:r>
      <w:r w:rsidR="00BD47C0">
        <w:rPr>
          <w:rFonts w:ascii="仿宋" w:eastAsia="仿宋" w:hAnsi="仿宋" w:cs="仿宋" w:hint="eastAsia"/>
          <w:sz w:val="28"/>
          <w:szCs w:val="28"/>
        </w:rPr>
        <w:t>222.9233</w:t>
      </w:r>
      <w:r>
        <w:rPr>
          <w:rFonts w:ascii="仿宋" w:eastAsia="仿宋" w:hAnsi="仿宋" w:cs="仿宋"/>
          <w:sz w:val="28"/>
          <w:szCs w:val="28"/>
        </w:rPr>
        <w:t>平方公里。详见表</w:t>
      </w:r>
      <w:r w:rsidR="00FF3915">
        <w:rPr>
          <w:rFonts w:ascii="仿宋" w:eastAsia="仿宋" w:hAnsi="仿宋" w:cs="仿宋"/>
          <w:sz w:val="28"/>
          <w:szCs w:val="28"/>
        </w:rPr>
        <w:t xml:space="preserve"> 2-6</w:t>
      </w:r>
      <w:r>
        <w:rPr>
          <w:rFonts w:ascii="仿宋" w:eastAsia="仿宋" w:hAnsi="仿宋" w:cs="仿宋"/>
          <w:sz w:val="28"/>
          <w:szCs w:val="28"/>
        </w:rPr>
        <w:t>。</w:t>
      </w:r>
    </w:p>
    <w:tbl>
      <w:tblPr>
        <w:tblW w:w="9176" w:type="dxa"/>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709"/>
        <w:gridCol w:w="660"/>
        <w:gridCol w:w="4312"/>
        <w:gridCol w:w="1963"/>
        <w:gridCol w:w="1096"/>
      </w:tblGrid>
      <w:tr w:rsidR="007D785B" w:rsidRPr="00D62E21" w:rsidTr="00796F43">
        <w:trPr>
          <w:trHeight w:val="340"/>
          <w:jc w:val="center"/>
        </w:trPr>
        <w:tc>
          <w:tcPr>
            <w:tcW w:w="9176" w:type="dxa"/>
            <w:gridSpan w:val="6"/>
            <w:tcBorders>
              <w:top w:val="nil"/>
              <w:left w:val="nil"/>
              <w:bottom w:val="single" w:sz="4" w:space="0" w:color="auto"/>
              <w:right w:val="nil"/>
            </w:tcBorders>
            <w:shd w:val="clear" w:color="auto" w:fill="auto"/>
            <w:noWrap/>
            <w:vAlign w:val="bottom"/>
            <w:hideMark/>
          </w:tcPr>
          <w:p w:rsidR="007D785B" w:rsidRPr="00FF3915" w:rsidRDefault="007D785B" w:rsidP="00ED2DFB">
            <w:pPr>
              <w:snapToGrid/>
              <w:spacing w:after="0"/>
              <w:contextualSpacing/>
              <w:jc w:val="center"/>
              <w:rPr>
                <w:rFonts w:ascii="仿宋" w:eastAsia="仿宋" w:hAnsi="仿宋" w:cs="宋体"/>
                <w:b/>
                <w:color w:val="000000"/>
                <w:sz w:val="24"/>
                <w:szCs w:val="24"/>
              </w:rPr>
            </w:pPr>
            <w:bookmarkStart w:id="6" w:name="_Toc37685987"/>
            <w:r w:rsidRPr="00FF3915">
              <w:rPr>
                <w:rFonts w:ascii="仿宋" w:eastAsia="仿宋" w:hAnsi="仿宋" w:cs="仿宋" w:hint="eastAsia"/>
                <w:b/>
                <w:sz w:val="24"/>
                <w:szCs w:val="24"/>
              </w:rPr>
              <w:t>表</w:t>
            </w:r>
            <w:r w:rsidR="00FF3915" w:rsidRPr="00FF3915">
              <w:rPr>
                <w:rFonts w:ascii="仿宋" w:eastAsia="仿宋" w:hAnsi="仿宋" w:cs="仿宋" w:hint="eastAsia"/>
                <w:b/>
                <w:sz w:val="24"/>
                <w:szCs w:val="24"/>
              </w:rPr>
              <w:t xml:space="preserve"> 2-</w:t>
            </w:r>
            <w:r w:rsidR="00FF3915" w:rsidRPr="00FF3915">
              <w:rPr>
                <w:rFonts w:ascii="仿宋" w:eastAsia="仿宋" w:hAnsi="仿宋" w:cs="仿宋"/>
                <w:b/>
                <w:sz w:val="24"/>
                <w:szCs w:val="24"/>
              </w:rPr>
              <w:t>6</w:t>
            </w:r>
            <w:r w:rsidRPr="00FF3915">
              <w:rPr>
                <w:rFonts w:ascii="仿宋" w:eastAsia="仿宋" w:hAnsi="仿宋" w:cs="仿宋" w:hint="eastAsia"/>
                <w:b/>
                <w:sz w:val="24"/>
                <w:szCs w:val="24"/>
              </w:rPr>
              <w:t xml:space="preserve">  矿山地质环境影响评价分区说明表</w:t>
            </w:r>
            <w:r w:rsidR="007D64FA" w:rsidRPr="00FF3915">
              <w:rPr>
                <w:rFonts w:ascii="仿宋" w:eastAsia="仿宋" w:hAnsi="仿宋" w:cs="仿宋" w:hint="eastAsia"/>
                <w:b/>
                <w:sz w:val="24"/>
                <w:szCs w:val="24"/>
              </w:rPr>
              <w:t>面积：平方公里</w:t>
            </w:r>
          </w:p>
        </w:tc>
      </w:tr>
      <w:tr w:rsidR="007D64FA" w:rsidRPr="00D62E21" w:rsidTr="00796F43">
        <w:trPr>
          <w:trHeight w:val="340"/>
          <w:jc w:val="center"/>
        </w:trPr>
        <w:tc>
          <w:tcPr>
            <w:tcW w:w="387" w:type="dxa"/>
            <w:vMerge w:val="restart"/>
            <w:tcBorders>
              <w:top w:val="single" w:sz="4" w:space="0" w:color="auto"/>
            </w:tcBorders>
            <w:shd w:val="clear" w:color="auto" w:fill="auto"/>
            <w:noWrap/>
            <w:vAlign w:val="center"/>
            <w:hideMark/>
          </w:tcPr>
          <w:p w:rsidR="007D785B" w:rsidRPr="00D62E21" w:rsidRDefault="007D785B" w:rsidP="00ED2DFB">
            <w:pPr>
              <w:adjustRightInd/>
              <w:snapToGrid/>
              <w:spacing w:after="0"/>
              <w:contextualSpacing/>
              <w:jc w:val="center"/>
              <w:rPr>
                <w:rFonts w:ascii="仿宋" w:eastAsia="仿宋" w:hAnsi="仿宋" w:cs="宋体"/>
                <w:color w:val="000000"/>
              </w:rPr>
            </w:pPr>
            <w:r w:rsidRPr="00D62E21">
              <w:rPr>
                <w:rFonts w:ascii="仿宋" w:eastAsia="仿宋" w:hAnsi="仿宋" w:cs="宋体" w:hint="eastAsia"/>
                <w:color w:val="000000"/>
              </w:rPr>
              <w:t>序号</w:t>
            </w:r>
          </w:p>
        </w:tc>
        <w:tc>
          <w:tcPr>
            <w:tcW w:w="709" w:type="dxa"/>
            <w:vMerge w:val="restart"/>
            <w:tcBorders>
              <w:top w:val="single" w:sz="4" w:space="0" w:color="auto"/>
            </w:tcBorders>
            <w:shd w:val="clear" w:color="auto" w:fill="auto"/>
            <w:vAlign w:val="center"/>
            <w:hideMark/>
          </w:tcPr>
          <w:p w:rsidR="007D785B" w:rsidRPr="00D62E21" w:rsidRDefault="007D785B"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分区</w:t>
            </w:r>
          </w:p>
        </w:tc>
        <w:tc>
          <w:tcPr>
            <w:tcW w:w="709" w:type="dxa"/>
            <w:vMerge w:val="restart"/>
            <w:tcBorders>
              <w:top w:val="single" w:sz="4" w:space="0" w:color="auto"/>
            </w:tcBorders>
            <w:shd w:val="clear" w:color="auto" w:fill="auto"/>
            <w:vAlign w:val="center"/>
            <w:hideMark/>
          </w:tcPr>
          <w:p w:rsidR="007D785B" w:rsidRPr="00D62E21" w:rsidRDefault="007D785B"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亚区编号</w:t>
            </w:r>
          </w:p>
        </w:tc>
        <w:tc>
          <w:tcPr>
            <w:tcW w:w="4312" w:type="dxa"/>
            <w:vMerge w:val="restart"/>
            <w:tcBorders>
              <w:top w:val="single" w:sz="4" w:space="0" w:color="auto"/>
            </w:tcBorders>
            <w:shd w:val="clear" w:color="auto" w:fill="auto"/>
            <w:vAlign w:val="center"/>
            <w:hideMark/>
          </w:tcPr>
          <w:p w:rsidR="007D785B" w:rsidRPr="00D62E21" w:rsidRDefault="007D785B"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亚区位置</w:t>
            </w:r>
          </w:p>
        </w:tc>
        <w:tc>
          <w:tcPr>
            <w:tcW w:w="1963" w:type="dxa"/>
            <w:vMerge w:val="restart"/>
            <w:tcBorders>
              <w:top w:val="single" w:sz="4" w:space="0" w:color="auto"/>
            </w:tcBorders>
            <w:shd w:val="clear" w:color="auto" w:fill="auto"/>
            <w:vAlign w:val="center"/>
            <w:hideMark/>
          </w:tcPr>
          <w:p w:rsidR="007D785B" w:rsidRPr="00D62E21" w:rsidRDefault="007D785B"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主要矿山地质</w:t>
            </w:r>
            <w:r w:rsidR="00ED2DFB">
              <w:rPr>
                <w:rFonts w:ascii="仿宋" w:eastAsia="仿宋" w:hAnsi="仿宋" w:cs="宋体" w:hint="eastAsia"/>
                <w:color w:val="000000"/>
                <w:sz w:val="21"/>
                <w:szCs w:val="21"/>
              </w:rPr>
              <w:t xml:space="preserve">          </w:t>
            </w:r>
            <w:r w:rsidRPr="00D62E21">
              <w:rPr>
                <w:rFonts w:ascii="仿宋" w:eastAsia="仿宋" w:hAnsi="仿宋" w:cs="宋体" w:hint="eastAsia"/>
                <w:color w:val="000000"/>
                <w:sz w:val="21"/>
                <w:szCs w:val="21"/>
              </w:rPr>
              <w:t>环境问题</w:t>
            </w:r>
          </w:p>
        </w:tc>
        <w:tc>
          <w:tcPr>
            <w:tcW w:w="1096" w:type="dxa"/>
            <w:vMerge w:val="restart"/>
            <w:tcBorders>
              <w:top w:val="single" w:sz="4" w:space="0" w:color="auto"/>
            </w:tcBorders>
            <w:shd w:val="clear" w:color="auto" w:fill="auto"/>
            <w:vAlign w:val="center"/>
            <w:hideMark/>
          </w:tcPr>
          <w:p w:rsidR="007D785B" w:rsidRPr="00D62E21" w:rsidRDefault="007D785B"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面积</w:t>
            </w:r>
          </w:p>
        </w:tc>
      </w:tr>
      <w:tr w:rsidR="007D64FA" w:rsidRPr="00D62E21" w:rsidTr="00796F43">
        <w:trPr>
          <w:trHeight w:val="340"/>
          <w:jc w:val="center"/>
        </w:trPr>
        <w:tc>
          <w:tcPr>
            <w:tcW w:w="387" w:type="dxa"/>
            <w:vMerge/>
            <w:vAlign w:val="center"/>
            <w:hideMark/>
          </w:tcPr>
          <w:p w:rsidR="007D785B" w:rsidRPr="00D62E21" w:rsidRDefault="007D785B" w:rsidP="00ED2DFB">
            <w:pPr>
              <w:adjustRightInd/>
              <w:snapToGrid/>
              <w:spacing w:after="0"/>
              <w:contextualSpacing/>
              <w:rPr>
                <w:rFonts w:ascii="仿宋" w:eastAsia="仿宋" w:hAnsi="仿宋" w:cs="宋体"/>
                <w:color w:val="000000"/>
              </w:rPr>
            </w:pPr>
          </w:p>
        </w:tc>
        <w:tc>
          <w:tcPr>
            <w:tcW w:w="709" w:type="dxa"/>
            <w:vMerge/>
            <w:vAlign w:val="center"/>
            <w:hideMark/>
          </w:tcPr>
          <w:p w:rsidR="007D785B" w:rsidRPr="00D62E21" w:rsidRDefault="007D785B" w:rsidP="00ED2DFB">
            <w:pPr>
              <w:adjustRightInd/>
              <w:snapToGrid/>
              <w:spacing w:after="0"/>
              <w:contextualSpacing/>
              <w:rPr>
                <w:rFonts w:ascii="仿宋" w:eastAsia="仿宋" w:hAnsi="仿宋" w:cs="宋体"/>
                <w:color w:val="000000"/>
                <w:sz w:val="21"/>
                <w:szCs w:val="21"/>
              </w:rPr>
            </w:pPr>
          </w:p>
        </w:tc>
        <w:tc>
          <w:tcPr>
            <w:tcW w:w="709" w:type="dxa"/>
            <w:vMerge/>
            <w:vAlign w:val="center"/>
            <w:hideMark/>
          </w:tcPr>
          <w:p w:rsidR="007D785B" w:rsidRPr="00D62E21" w:rsidRDefault="007D785B" w:rsidP="00ED2DFB">
            <w:pPr>
              <w:adjustRightInd/>
              <w:snapToGrid/>
              <w:spacing w:after="0"/>
              <w:contextualSpacing/>
              <w:rPr>
                <w:rFonts w:ascii="仿宋" w:eastAsia="仿宋" w:hAnsi="仿宋" w:cs="宋体"/>
                <w:color w:val="000000"/>
                <w:sz w:val="21"/>
                <w:szCs w:val="21"/>
              </w:rPr>
            </w:pPr>
          </w:p>
        </w:tc>
        <w:tc>
          <w:tcPr>
            <w:tcW w:w="4312" w:type="dxa"/>
            <w:vMerge/>
            <w:vAlign w:val="center"/>
            <w:hideMark/>
          </w:tcPr>
          <w:p w:rsidR="007D785B" w:rsidRPr="00D62E21" w:rsidRDefault="007D785B" w:rsidP="00ED2DFB">
            <w:pPr>
              <w:adjustRightInd/>
              <w:snapToGrid/>
              <w:spacing w:after="0"/>
              <w:contextualSpacing/>
              <w:rPr>
                <w:rFonts w:ascii="仿宋" w:eastAsia="仿宋" w:hAnsi="仿宋" w:cs="宋体"/>
                <w:color w:val="000000"/>
                <w:sz w:val="21"/>
                <w:szCs w:val="21"/>
              </w:rPr>
            </w:pPr>
          </w:p>
        </w:tc>
        <w:tc>
          <w:tcPr>
            <w:tcW w:w="1963" w:type="dxa"/>
            <w:vMerge/>
            <w:vAlign w:val="center"/>
            <w:hideMark/>
          </w:tcPr>
          <w:p w:rsidR="007D785B" w:rsidRPr="00D62E21" w:rsidRDefault="007D785B" w:rsidP="00ED2DFB">
            <w:pPr>
              <w:adjustRightInd/>
              <w:snapToGrid/>
              <w:spacing w:after="0"/>
              <w:contextualSpacing/>
              <w:rPr>
                <w:rFonts w:ascii="仿宋" w:eastAsia="仿宋" w:hAnsi="仿宋" w:cs="宋体"/>
                <w:color w:val="000000"/>
                <w:sz w:val="21"/>
                <w:szCs w:val="21"/>
              </w:rPr>
            </w:pPr>
          </w:p>
        </w:tc>
        <w:tc>
          <w:tcPr>
            <w:tcW w:w="1096" w:type="dxa"/>
            <w:vMerge/>
            <w:vAlign w:val="center"/>
            <w:hideMark/>
          </w:tcPr>
          <w:p w:rsidR="007D785B" w:rsidRPr="00D62E21" w:rsidRDefault="007D785B" w:rsidP="00ED2DFB">
            <w:pPr>
              <w:adjustRightInd/>
              <w:snapToGrid/>
              <w:spacing w:after="0"/>
              <w:contextualSpacing/>
              <w:rPr>
                <w:rFonts w:ascii="仿宋" w:eastAsia="仿宋" w:hAnsi="仿宋" w:cs="宋体"/>
                <w:color w:val="000000"/>
                <w:sz w:val="21"/>
                <w:szCs w:val="21"/>
              </w:rPr>
            </w:pPr>
          </w:p>
        </w:tc>
      </w:tr>
      <w:tr w:rsidR="007D64FA" w:rsidRPr="00D62E21" w:rsidTr="00796F43">
        <w:trPr>
          <w:trHeight w:val="340"/>
          <w:jc w:val="center"/>
        </w:trPr>
        <w:tc>
          <w:tcPr>
            <w:tcW w:w="387" w:type="dxa"/>
            <w:shd w:val="clear" w:color="auto" w:fill="auto"/>
            <w:vAlign w:val="center"/>
            <w:hideMark/>
          </w:tcPr>
          <w:p w:rsidR="007D785B" w:rsidRPr="00D62E21" w:rsidRDefault="007D785B"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1</w:t>
            </w:r>
          </w:p>
        </w:tc>
        <w:tc>
          <w:tcPr>
            <w:tcW w:w="709" w:type="dxa"/>
            <w:vMerge w:val="restart"/>
            <w:shd w:val="clear" w:color="auto" w:fill="auto"/>
            <w:vAlign w:val="center"/>
            <w:hideMark/>
          </w:tcPr>
          <w:p w:rsidR="007D785B" w:rsidRPr="00D62E21" w:rsidRDefault="007D785B"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严重区</w:t>
            </w:r>
          </w:p>
        </w:tc>
        <w:tc>
          <w:tcPr>
            <w:tcW w:w="709" w:type="dxa"/>
            <w:shd w:val="clear" w:color="auto" w:fill="auto"/>
            <w:vAlign w:val="center"/>
            <w:hideMark/>
          </w:tcPr>
          <w:p w:rsidR="007D785B" w:rsidRPr="00D62E21" w:rsidRDefault="007D785B"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I-1</w:t>
            </w:r>
          </w:p>
        </w:tc>
        <w:tc>
          <w:tcPr>
            <w:tcW w:w="4312" w:type="dxa"/>
            <w:shd w:val="clear" w:color="auto" w:fill="auto"/>
            <w:vAlign w:val="center"/>
            <w:hideMark/>
          </w:tcPr>
          <w:p w:rsidR="007D785B" w:rsidRPr="00D62E21" w:rsidRDefault="00420B47" w:rsidP="00796F43">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大同煤矿集团忻州同舟煤业有限公司煤矿</w:t>
            </w:r>
            <w:r w:rsidR="00796F43">
              <w:rPr>
                <w:rFonts w:ascii="仿宋" w:eastAsia="仿宋" w:hAnsi="仿宋" w:cs="宋体" w:hint="eastAsia"/>
                <w:color w:val="000000"/>
                <w:sz w:val="21"/>
                <w:szCs w:val="21"/>
              </w:rPr>
              <w:t xml:space="preserve">       </w:t>
            </w:r>
            <w:r w:rsidRPr="00D62E21">
              <w:rPr>
                <w:rFonts w:ascii="仿宋" w:eastAsia="仿宋" w:hAnsi="仿宋" w:cs="宋体" w:hint="eastAsia"/>
                <w:color w:val="000000"/>
                <w:sz w:val="21"/>
                <w:szCs w:val="21"/>
              </w:rPr>
              <w:t>影响严重区</w:t>
            </w:r>
          </w:p>
        </w:tc>
        <w:tc>
          <w:tcPr>
            <w:tcW w:w="1963" w:type="dxa"/>
            <w:vMerge w:val="restart"/>
            <w:shd w:val="clear" w:color="auto" w:fill="auto"/>
            <w:vAlign w:val="center"/>
            <w:hideMark/>
          </w:tcPr>
          <w:p w:rsidR="007D785B" w:rsidRPr="00D62E21" w:rsidRDefault="007D1A77" w:rsidP="00ED2DFB">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hint="eastAsia"/>
                <w:color w:val="000000"/>
                <w:sz w:val="21"/>
                <w:szCs w:val="21"/>
              </w:rPr>
              <w:t>崩塌、滑坡、地面塌陷、露天采场、废弃工业场地、排矸场、废石（土、渣）场压占和破坏土地资源，破坏地形地貌严重；地下含水层破坏</w:t>
            </w:r>
          </w:p>
        </w:tc>
        <w:tc>
          <w:tcPr>
            <w:tcW w:w="1096" w:type="dxa"/>
            <w:shd w:val="clear" w:color="auto" w:fill="auto"/>
            <w:vAlign w:val="center"/>
            <w:hideMark/>
          </w:tcPr>
          <w:p w:rsidR="007D785B" w:rsidRPr="00D62E21" w:rsidRDefault="00420B4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14.1546</w:t>
            </w:r>
          </w:p>
        </w:tc>
      </w:tr>
      <w:tr w:rsidR="00420B47" w:rsidRPr="00D62E21" w:rsidTr="00796F43">
        <w:trPr>
          <w:trHeight w:val="340"/>
          <w:jc w:val="center"/>
        </w:trPr>
        <w:tc>
          <w:tcPr>
            <w:tcW w:w="387" w:type="dxa"/>
            <w:shd w:val="clear" w:color="auto" w:fill="auto"/>
            <w:vAlign w:val="center"/>
            <w:hideMark/>
          </w:tcPr>
          <w:p w:rsidR="00420B47" w:rsidRPr="00D62E21" w:rsidRDefault="00420B4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2</w:t>
            </w:r>
          </w:p>
        </w:tc>
        <w:tc>
          <w:tcPr>
            <w:tcW w:w="709" w:type="dxa"/>
            <w:vMerge/>
            <w:vAlign w:val="center"/>
            <w:hideMark/>
          </w:tcPr>
          <w:p w:rsidR="00420B47" w:rsidRPr="00D62E21" w:rsidRDefault="00420B47" w:rsidP="00ED2DFB">
            <w:pPr>
              <w:adjustRightInd/>
              <w:snapToGrid/>
              <w:spacing w:after="0"/>
              <w:contextualSpacing/>
              <w:rPr>
                <w:rFonts w:ascii="仿宋" w:eastAsia="仿宋" w:hAnsi="仿宋" w:cs="宋体"/>
                <w:color w:val="000000"/>
                <w:sz w:val="21"/>
                <w:szCs w:val="21"/>
              </w:rPr>
            </w:pPr>
          </w:p>
        </w:tc>
        <w:tc>
          <w:tcPr>
            <w:tcW w:w="709" w:type="dxa"/>
            <w:shd w:val="clear" w:color="auto" w:fill="auto"/>
            <w:vAlign w:val="center"/>
            <w:hideMark/>
          </w:tcPr>
          <w:p w:rsidR="00420B47" w:rsidRPr="00D62E21" w:rsidRDefault="00420B4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I-2</w:t>
            </w:r>
          </w:p>
        </w:tc>
        <w:tc>
          <w:tcPr>
            <w:tcW w:w="4312" w:type="dxa"/>
            <w:shd w:val="clear" w:color="auto" w:fill="auto"/>
            <w:vAlign w:val="center"/>
            <w:hideMark/>
          </w:tcPr>
          <w:p w:rsidR="00420B47" w:rsidRPr="00D62E21" w:rsidRDefault="007D1A77" w:rsidP="00796F43">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hint="eastAsia"/>
                <w:color w:val="000000"/>
                <w:sz w:val="21"/>
                <w:szCs w:val="21"/>
              </w:rPr>
              <w:t>保德县岳家沟一带石料厂影响严重区</w:t>
            </w:r>
          </w:p>
        </w:tc>
        <w:tc>
          <w:tcPr>
            <w:tcW w:w="1963" w:type="dxa"/>
            <w:vMerge/>
            <w:vAlign w:val="center"/>
            <w:hideMark/>
          </w:tcPr>
          <w:p w:rsidR="00420B47" w:rsidRPr="00D62E21" w:rsidRDefault="00420B47" w:rsidP="00ED2DFB">
            <w:pPr>
              <w:adjustRightInd/>
              <w:snapToGrid/>
              <w:spacing w:after="0"/>
              <w:contextualSpacing/>
              <w:rPr>
                <w:rFonts w:ascii="仿宋" w:eastAsia="仿宋" w:hAnsi="仿宋" w:cs="宋体"/>
                <w:color w:val="000000"/>
                <w:sz w:val="21"/>
                <w:szCs w:val="21"/>
              </w:rPr>
            </w:pPr>
          </w:p>
        </w:tc>
        <w:tc>
          <w:tcPr>
            <w:tcW w:w="1096" w:type="dxa"/>
            <w:shd w:val="clear" w:color="auto" w:fill="auto"/>
            <w:vAlign w:val="center"/>
            <w:hideMark/>
          </w:tcPr>
          <w:p w:rsidR="00420B47" w:rsidRPr="00D62E21" w:rsidRDefault="007D1A77" w:rsidP="00ED2DFB">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color w:val="000000"/>
                <w:sz w:val="21"/>
                <w:szCs w:val="21"/>
              </w:rPr>
              <w:t>0.9044</w:t>
            </w:r>
          </w:p>
        </w:tc>
      </w:tr>
      <w:tr w:rsidR="00420B47" w:rsidRPr="00D62E21" w:rsidTr="00796F43">
        <w:trPr>
          <w:trHeight w:val="340"/>
          <w:jc w:val="center"/>
        </w:trPr>
        <w:tc>
          <w:tcPr>
            <w:tcW w:w="387" w:type="dxa"/>
            <w:shd w:val="clear" w:color="auto" w:fill="auto"/>
            <w:vAlign w:val="center"/>
            <w:hideMark/>
          </w:tcPr>
          <w:p w:rsidR="00420B47" w:rsidRPr="00D62E21" w:rsidRDefault="00420B4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3</w:t>
            </w:r>
          </w:p>
        </w:tc>
        <w:tc>
          <w:tcPr>
            <w:tcW w:w="709" w:type="dxa"/>
            <w:vMerge/>
            <w:vAlign w:val="center"/>
            <w:hideMark/>
          </w:tcPr>
          <w:p w:rsidR="00420B47" w:rsidRPr="00D62E21" w:rsidRDefault="00420B47" w:rsidP="00ED2DFB">
            <w:pPr>
              <w:adjustRightInd/>
              <w:snapToGrid/>
              <w:spacing w:after="0"/>
              <w:contextualSpacing/>
              <w:rPr>
                <w:rFonts w:ascii="仿宋" w:eastAsia="仿宋" w:hAnsi="仿宋" w:cs="宋体"/>
                <w:color w:val="000000"/>
                <w:sz w:val="21"/>
                <w:szCs w:val="21"/>
              </w:rPr>
            </w:pPr>
          </w:p>
        </w:tc>
        <w:tc>
          <w:tcPr>
            <w:tcW w:w="709" w:type="dxa"/>
            <w:shd w:val="clear" w:color="auto" w:fill="auto"/>
            <w:vAlign w:val="center"/>
            <w:hideMark/>
          </w:tcPr>
          <w:p w:rsidR="00420B47" w:rsidRPr="00D62E21" w:rsidRDefault="00420B4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I-3</w:t>
            </w:r>
          </w:p>
        </w:tc>
        <w:tc>
          <w:tcPr>
            <w:tcW w:w="4312" w:type="dxa"/>
            <w:shd w:val="clear" w:color="auto" w:fill="auto"/>
            <w:vAlign w:val="center"/>
          </w:tcPr>
          <w:p w:rsidR="00420B47" w:rsidRPr="00D62E21" w:rsidRDefault="007D1A77" w:rsidP="00796F43">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hint="eastAsia"/>
                <w:color w:val="000000"/>
                <w:sz w:val="21"/>
                <w:szCs w:val="21"/>
              </w:rPr>
              <w:t>保德县中部各煤矿影响严重区</w:t>
            </w:r>
          </w:p>
        </w:tc>
        <w:tc>
          <w:tcPr>
            <w:tcW w:w="1963" w:type="dxa"/>
            <w:vMerge/>
            <w:vAlign w:val="center"/>
            <w:hideMark/>
          </w:tcPr>
          <w:p w:rsidR="00420B47" w:rsidRPr="00D62E21" w:rsidRDefault="00420B47" w:rsidP="00ED2DFB">
            <w:pPr>
              <w:adjustRightInd/>
              <w:snapToGrid/>
              <w:spacing w:after="0"/>
              <w:contextualSpacing/>
              <w:rPr>
                <w:rFonts w:ascii="仿宋" w:eastAsia="仿宋" w:hAnsi="仿宋" w:cs="宋体"/>
                <w:color w:val="000000"/>
                <w:sz w:val="21"/>
                <w:szCs w:val="21"/>
              </w:rPr>
            </w:pPr>
          </w:p>
        </w:tc>
        <w:tc>
          <w:tcPr>
            <w:tcW w:w="1096" w:type="dxa"/>
            <w:shd w:val="clear" w:color="auto" w:fill="auto"/>
            <w:vAlign w:val="center"/>
          </w:tcPr>
          <w:p w:rsidR="00420B47" w:rsidRPr="00D62E21" w:rsidRDefault="007D1A77" w:rsidP="00ED2DFB">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color w:val="000000"/>
                <w:sz w:val="21"/>
                <w:szCs w:val="21"/>
              </w:rPr>
              <w:t>186.9632</w:t>
            </w:r>
          </w:p>
        </w:tc>
      </w:tr>
      <w:tr w:rsidR="00420B47" w:rsidRPr="00D62E21" w:rsidTr="00796F43">
        <w:trPr>
          <w:trHeight w:val="340"/>
          <w:jc w:val="center"/>
        </w:trPr>
        <w:tc>
          <w:tcPr>
            <w:tcW w:w="387" w:type="dxa"/>
            <w:shd w:val="clear" w:color="auto" w:fill="auto"/>
            <w:vAlign w:val="center"/>
            <w:hideMark/>
          </w:tcPr>
          <w:p w:rsidR="00420B47" w:rsidRPr="00D62E21" w:rsidRDefault="00420B4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4</w:t>
            </w:r>
          </w:p>
        </w:tc>
        <w:tc>
          <w:tcPr>
            <w:tcW w:w="709" w:type="dxa"/>
            <w:vMerge/>
            <w:vAlign w:val="center"/>
            <w:hideMark/>
          </w:tcPr>
          <w:p w:rsidR="00420B47" w:rsidRPr="00D62E21" w:rsidRDefault="00420B47" w:rsidP="00ED2DFB">
            <w:pPr>
              <w:adjustRightInd/>
              <w:snapToGrid/>
              <w:spacing w:after="0"/>
              <w:contextualSpacing/>
              <w:rPr>
                <w:rFonts w:ascii="仿宋" w:eastAsia="仿宋" w:hAnsi="仿宋" w:cs="宋体"/>
                <w:color w:val="000000"/>
                <w:sz w:val="21"/>
                <w:szCs w:val="21"/>
              </w:rPr>
            </w:pPr>
          </w:p>
        </w:tc>
        <w:tc>
          <w:tcPr>
            <w:tcW w:w="709" w:type="dxa"/>
            <w:shd w:val="clear" w:color="auto" w:fill="auto"/>
            <w:vAlign w:val="center"/>
            <w:hideMark/>
          </w:tcPr>
          <w:p w:rsidR="00420B47" w:rsidRPr="00D62E21" w:rsidRDefault="00420B4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I-4</w:t>
            </w:r>
          </w:p>
        </w:tc>
        <w:tc>
          <w:tcPr>
            <w:tcW w:w="4312" w:type="dxa"/>
            <w:shd w:val="clear" w:color="auto" w:fill="auto"/>
            <w:vAlign w:val="center"/>
          </w:tcPr>
          <w:p w:rsidR="00420B47" w:rsidRPr="00D62E21" w:rsidRDefault="007D1A77" w:rsidP="00796F43">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hint="eastAsia"/>
                <w:color w:val="000000"/>
                <w:sz w:val="21"/>
                <w:szCs w:val="21"/>
              </w:rPr>
              <w:t>保德县窑圪台乡-桥头镇石料厂影响严重区</w:t>
            </w:r>
          </w:p>
        </w:tc>
        <w:tc>
          <w:tcPr>
            <w:tcW w:w="1963" w:type="dxa"/>
            <w:vMerge/>
            <w:vAlign w:val="center"/>
            <w:hideMark/>
          </w:tcPr>
          <w:p w:rsidR="00420B47" w:rsidRPr="00D62E21" w:rsidRDefault="00420B47" w:rsidP="00ED2DFB">
            <w:pPr>
              <w:adjustRightInd/>
              <w:snapToGrid/>
              <w:spacing w:after="0"/>
              <w:contextualSpacing/>
              <w:rPr>
                <w:rFonts w:ascii="仿宋" w:eastAsia="仿宋" w:hAnsi="仿宋" w:cs="宋体"/>
                <w:color w:val="000000"/>
                <w:sz w:val="21"/>
                <w:szCs w:val="21"/>
              </w:rPr>
            </w:pPr>
          </w:p>
        </w:tc>
        <w:tc>
          <w:tcPr>
            <w:tcW w:w="1096" w:type="dxa"/>
            <w:shd w:val="clear" w:color="auto" w:fill="auto"/>
            <w:vAlign w:val="center"/>
          </w:tcPr>
          <w:p w:rsidR="00420B47" w:rsidRPr="00D62E21" w:rsidRDefault="007D1A77" w:rsidP="00ED2DFB">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color w:val="000000"/>
                <w:sz w:val="21"/>
                <w:szCs w:val="21"/>
              </w:rPr>
              <w:t>10.8441</w:t>
            </w:r>
          </w:p>
        </w:tc>
      </w:tr>
      <w:tr w:rsidR="00420B47" w:rsidRPr="00D62E21" w:rsidTr="00796F43">
        <w:trPr>
          <w:trHeight w:val="340"/>
          <w:jc w:val="center"/>
        </w:trPr>
        <w:tc>
          <w:tcPr>
            <w:tcW w:w="387" w:type="dxa"/>
            <w:shd w:val="clear" w:color="auto" w:fill="auto"/>
            <w:vAlign w:val="center"/>
            <w:hideMark/>
          </w:tcPr>
          <w:p w:rsidR="00420B47" w:rsidRPr="00D62E21" w:rsidRDefault="00420B4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5</w:t>
            </w:r>
          </w:p>
        </w:tc>
        <w:tc>
          <w:tcPr>
            <w:tcW w:w="709" w:type="dxa"/>
            <w:vMerge/>
            <w:vAlign w:val="center"/>
            <w:hideMark/>
          </w:tcPr>
          <w:p w:rsidR="00420B47" w:rsidRPr="00D62E21" w:rsidRDefault="00420B47" w:rsidP="00ED2DFB">
            <w:pPr>
              <w:adjustRightInd/>
              <w:snapToGrid/>
              <w:spacing w:after="0"/>
              <w:contextualSpacing/>
              <w:rPr>
                <w:rFonts w:ascii="仿宋" w:eastAsia="仿宋" w:hAnsi="仿宋" w:cs="宋体"/>
                <w:color w:val="000000"/>
                <w:sz w:val="21"/>
                <w:szCs w:val="21"/>
              </w:rPr>
            </w:pPr>
          </w:p>
        </w:tc>
        <w:tc>
          <w:tcPr>
            <w:tcW w:w="709" w:type="dxa"/>
            <w:shd w:val="clear" w:color="auto" w:fill="auto"/>
            <w:vAlign w:val="center"/>
            <w:hideMark/>
          </w:tcPr>
          <w:p w:rsidR="00420B47" w:rsidRPr="00D62E21" w:rsidRDefault="00420B4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I-5</w:t>
            </w:r>
          </w:p>
        </w:tc>
        <w:tc>
          <w:tcPr>
            <w:tcW w:w="4312" w:type="dxa"/>
            <w:shd w:val="clear" w:color="auto" w:fill="auto"/>
            <w:vAlign w:val="center"/>
          </w:tcPr>
          <w:p w:rsidR="00420B47" w:rsidRPr="00D62E21" w:rsidRDefault="007D1A77" w:rsidP="00796F43">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hint="eastAsia"/>
                <w:color w:val="000000"/>
                <w:sz w:val="21"/>
                <w:szCs w:val="21"/>
              </w:rPr>
              <w:t>保德县大塔铺村一带石料厂影响严重区</w:t>
            </w:r>
          </w:p>
        </w:tc>
        <w:tc>
          <w:tcPr>
            <w:tcW w:w="1963" w:type="dxa"/>
            <w:vMerge/>
            <w:vAlign w:val="center"/>
            <w:hideMark/>
          </w:tcPr>
          <w:p w:rsidR="00420B47" w:rsidRPr="00D62E21" w:rsidRDefault="00420B47" w:rsidP="00ED2DFB">
            <w:pPr>
              <w:adjustRightInd/>
              <w:snapToGrid/>
              <w:spacing w:after="0"/>
              <w:contextualSpacing/>
              <w:rPr>
                <w:rFonts w:ascii="仿宋" w:eastAsia="仿宋" w:hAnsi="仿宋" w:cs="宋体"/>
                <w:color w:val="000000"/>
                <w:sz w:val="21"/>
                <w:szCs w:val="21"/>
              </w:rPr>
            </w:pPr>
          </w:p>
        </w:tc>
        <w:tc>
          <w:tcPr>
            <w:tcW w:w="1096" w:type="dxa"/>
            <w:shd w:val="clear" w:color="auto" w:fill="auto"/>
            <w:vAlign w:val="center"/>
          </w:tcPr>
          <w:p w:rsidR="00420B47" w:rsidRPr="00D62E21" w:rsidRDefault="007D1A77" w:rsidP="00ED2DFB">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color w:val="000000"/>
                <w:sz w:val="21"/>
                <w:szCs w:val="21"/>
              </w:rPr>
              <w:t>6.9973</w:t>
            </w:r>
          </w:p>
        </w:tc>
      </w:tr>
      <w:tr w:rsidR="00AD71D9" w:rsidRPr="00D62E21" w:rsidTr="00796F43">
        <w:trPr>
          <w:trHeight w:val="340"/>
          <w:jc w:val="center"/>
        </w:trPr>
        <w:tc>
          <w:tcPr>
            <w:tcW w:w="1805" w:type="dxa"/>
            <w:gridSpan w:val="3"/>
            <w:shd w:val="clear" w:color="auto" w:fill="auto"/>
            <w:vAlign w:val="center"/>
          </w:tcPr>
          <w:p w:rsidR="00AD71D9" w:rsidRPr="00D62E21" w:rsidRDefault="00AD71D9" w:rsidP="00ED2DFB">
            <w:pPr>
              <w:adjustRightInd/>
              <w:snapToGrid/>
              <w:spacing w:after="0"/>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小计</w:t>
            </w:r>
          </w:p>
        </w:tc>
        <w:tc>
          <w:tcPr>
            <w:tcW w:w="4312" w:type="dxa"/>
            <w:shd w:val="clear" w:color="auto" w:fill="auto"/>
            <w:vAlign w:val="center"/>
          </w:tcPr>
          <w:p w:rsidR="00AD71D9" w:rsidRPr="007D1A77" w:rsidRDefault="00AD71D9" w:rsidP="00796F43">
            <w:pPr>
              <w:adjustRightInd/>
              <w:snapToGrid/>
              <w:spacing w:after="0"/>
              <w:contextualSpacing/>
              <w:jc w:val="center"/>
              <w:rPr>
                <w:rFonts w:ascii="仿宋" w:eastAsia="仿宋" w:hAnsi="仿宋" w:cs="宋体"/>
                <w:color w:val="000000"/>
                <w:sz w:val="21"/>
                <w:szCs w:val="21"/>
              </w:rPr>
            </w:pPr>
          </w:p>
        </w:tc>
        <w:tc>
          <w:tcPr>
            <w:tcW w:w="1963" w:type="dxa"/>
            <w:vAlign w:val="center"/>
          </w:tcPr>
          <w:p w:rsidR="00AD71D9" w:rsidRPr="00D62E21" w:rsidRDefault="00AD71D9" w:rsidP="00ED2DFB">
            <w:pPr>
              <w:adjustRightInd/>
              <w:snapToGrid/>
              <w:spacing w:after="0"/>
              <w:contextualSpacing/>
              <w:rPr>
                <w:rFonts w:ascii="仿宋" w:eastAsia="仿宋" w:hAnsi="仿宋" w:cs="宋体"/>
                <w:color w:val="000000"/>
                <w:sz w:val="21"/>
                <w:szCs w:val="21"/>
              </w:rPr>
            </w:pPr>
          </w:p>
        </w:tc>
        <w:tc>
          <w:tcPr>
            <w:tcW w:w="1096" w:type="dxa"/>
            <w:shd w:val="clear" w:color="auto" w:fill="auto"/>
            <w:vAlign w:val="center"/>
          </w:tcPr>
          <w:p w:rsidR="00AD71D9" w:rsidRPr="007D1A77" w:rsidRDefault="00AD71D9" w:rsidP="00ED2DFB">
            <w:pPr>
              <w:adjustRightInd/>
              <w:snapToGrid/>
              <w:spacing w:after="0"/>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2</w:t>
            </w:r>
            <w:r>
              <w:rPr>
                <w:rFonts w:ascii="仿宋" w:eastAsia="仿宋" w:hAnsi="仿宋" w:cs="宋体"/>
                <w:color w:val="000000"/>
                <w:sz w:val="21"/>
                <w:szCs w:val="21"/>
              </w:rPr>
              <w:t>19.8636</w:t>
            </w:r>
          </w:p>
        </w:tc>
      </w:tr>
      <w:tr w:rsidR="007D1A77" w:rsidRPr="00D62E21" w:rsidTr="00796F43">
        <w:trPr>
          <w:trHeight w:val="340"/>
          <w:jc w:val="center"/>
        </w:trPr>
        <w:tc>
          <w:tcPr>
            <w:tcW w:w="387" w:type="dxa"/>
            <w:shd w:val="clear" w:color="auto" w:fill="auto"/>
            <w:vAlign w:val="center"/>
            <w:hideMark/>
          </w:tcPr>
          <w:p w:rsidR="007D1A77" w:rsidRPr="00D62E21" w:rsidRDefault="007D1A7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6</w:t>
            </w:r>
          </w:p>
        </w:tc>
        <w:tc>
          <w:tcPr>
            <w:tcW w:w="709" w:type="dxa"/>
            <w:vMerge w:val="restart"/>
            <w:vAlign w:val="center"/>
            <w:hideMark/>
          </w:tcPr>
          <w:p w:rsidR="007D1A77" w:rsidRPr="00D62E21" w:rsidRDefault="007D1A77" w:rsidP="00ED2DFB">
            <w:pPr>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较严重区</w:t>
            </w:r>
          </w:p>
        </w:tc>
        <w:tc>
          <w:tcPr>
            <w:tcW w:w="709" w:type="dxa"/>
            <w:shd w:val="clear" w:color="auto" w:fill="auto"/>
            <w:vAlign w:val="center"/>
            <w:hideMark/>
          </w:tcPr>
          <w:p w:rsidR="007D1A77" w:rsidRPr="00D62E21" w:rsidRDefault="007D1A7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Ⅱ-1</w:t>
            </w:r>
          </w:p>
        </w:tc>
        <w:tc>
          <w:tcPr>
            <w:tcW w:w="4312" w:type="dxa"/>
            <w:shd w:val="clear" w:color="auto" w:fill="auto"/>
            <w:vAlign w:val="center"/>
          </w:tcPr>
          <w:p w:rsidR="007D1A77" w:rsidRPr="00D62E21" w:rsidRDefault="007D1A77" w:rsidP="00796F43">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hint="eastAsia"/>
                <w:color w:val="000000"/>
                <w:sz w:val="21"/>
                <w:szCs w:val="21"/>
              </w:rPr>
              <w:t>保德县鸿畅砖厂影响较严重区</w:t>
            </w:r>
          </w:p>
        </w:tc>
        <w:tc>
          <w:tcPr>
            <w:tcW w:w="1963" w:type="dxa"/>
            <w:vMerge w:val="restart"/>
            <w:vAlign w:val="center"/>
            <w:hideMark/>
          </w:tcPr>
          <w:p w:rsidR="007D1A77" w:rsidRPr="00D62E21" w:rsidRDefault="007D1A77" w:rsidP="00ED2DFB">
            <w:pPr>
              <w:snapToGrid/>
              <w:spacing w:after="0"/>
              <w:contextualSpacing/>
              <w:jc w:val="center"/>
              <w:rPr>
                <w:rFonts w:ascii="仿宋" w:eastAsia="仿宋" w:hAnsi="仿宋" w:cs="宋体"/>
                <w:color w:val="000000"/>
                <w:sz w:val="21"/>
                <w:szCs w:val="21"/>
              </w:rPr>
            </w:pPr>
            <w:r w:rsidRPr="007D1A77">
              <w:rPr>
                <w:rFonts w:ascii="仿宋" w:eastAsia="仿宋" w:hAnsi="仿宋" w:cs="宋体" w:hint="eastAsia"/>
                <w:color w:val="000000"/>
                <w:sz w:val="21"/>
                <w:szCs w:val="21"/>
              </w:rPr>
              <w:t>露天采场、废弃工业场地、废石（土、渣）场破坏土地资源，破坏地形地貌较严重；</w:t>
            </w:r>
          </w:p>
        </w:tc>
        <w:tc>
          <w:tcPr>
            <w:tcW w:w="1096" w:type="dxa"/>
            <w:shd w:val="clear" w:color="auto" w:fill="auto"/>
            <w:vAlign w:val="center"/>
            <w:hideMark/>
          </w:tcPr>
          <w:p w:rsidR="007D1A77" w:rsidRPr="00D62E21" w:rsidRDefault="006A339A" w:rsidP="00ED2DFB">
            <w:pPr>
              <w:adjustRightInd/>
              <w:snapToGrid/>
              <w:spacing w:after="0"/>
              <w:contextualSpacing/>
              <w:jc w:val="center"/>
              <w:rPr>
                <w:rFonts w:ascii="仿宋" w:eastAsia="仿宋" w:hAnsi="仿宋" w:cs="宋体"/>
                <w:color w:val="000000"/>
                <w:sz w:val="21"/>
                <w:szCs w:val="21"/>
              </w:rPr>
            </w:pPr>
            <w:r w:rsidRPr="006A339A">
              <w:rPr>
                <w:rFonts w:ascii="仿宋" w:eastAsia="仿宋" w:hAnsi="仿宋" w:cs="宋体"/>
                <w:color w:val="000000"/>
                <w:sz w:val="21"/>
                <w:szCs w:val="21"/>
              </w:rPr>
              <w:t>0.0794</w:t>
            </w:r>
          </w:p>
        </w:tc>
      </w:tr>
      <w:tr w:rsidR="007D1A77" w:rsidRPr="00D62E21" w:rsidTr="00796F43">
        <w:trPr>
          <w:trHeight w:val="340"/>
          <w:jc w:val="center"/>
        </w:trPr>
        <w:tc>
          <w:tcPr>
            <w:tcW w:w="387" w:type="dxa"/>
            <w:shd w:val="clear" w:color="auto" w:fill="auto"/>
            <w:noWrap/>
            <w:vAlign w:val="center"/>
            <w:hideMark/>
          </w:tcPr>
          <w:p w:rsidR="007D1A77" w:rsidRPr="00D62E21" w:rsidRDefault="007D1A77" w:rsidP="00ED2DFB">
            <w:pPr>
              <w:adjustRightInd/>
              <w:snapToGrid/>
              <w:spacing w:after="0"/>
              <w:contextualSpacing/>
              <w:jc w:val="center"/>
              <w:rPr>
                <w:rFonts w:ascii="仿宋" w:eastAsia="仿宋" w:hAnsi="仿宋" w:cs="宋体"/>
                <w:color w:val="000000"/>
              </w:rPr>
            </w:pPr>
            <w:r w:rsidRPr="00D62E21">
              <w:rPr>
                <w:rFonts w:ascii="仿宋" w:eastAsia="仿宋" w:hAnsi="仿宋" w:cs="宋体" w:hint="eastAsia"/>
                <w:color w:val="000000"/>
              </w:rPr>
              <w:t>7</w:t>
            </w:r>
          </w:p>
        </w:tc>
        <w:tc>
          <w:tcPr>
            <w:tcW w:w="709" w:type="dxa"/>
            <w:vMerge/>
            <w:shd w:val="clear" w:color="auto" w:fill="auto"/>
            <w:vAlign w:val="center"/>
            <w:hideMark/>
          </w:tcPr>
          <w:p w:rsidR="007D1A77" w:rsidRPr="00D62E21" w:rsidRDefault="007D1A77" w:rsidP="00ED2DFB">
            <w:pPr>
              <w:adjustRightInd/>
              <w:snapToGrid/>
              <w:spacing w:after="0"/>
              <w:contextualSpacing/>
              <w:jc w:val="center"/>
              <w:rPr>
                <w:rFonts w:ascii="仿宋" w:eastAsia="仿宋" w:hAnsi="仿宋" w:cs="宋体"/>
                <w:color w:val="000000"/>
                <w:sz w:val="21"/>
                <w:szCs w:val="21"/>
              </w:rPr>
            </w:pPr>
          </w:p>
        </w:tc>
        <w:tc>
          <w:tcPr>
            <w:tcW w:w="709" w:type="dxa"/>
            <w:shd w:val="clear" w:color="auto" w:fill="auto"/>
            <w:vAlign w:val="center"/>
          </w:tcPr>
          <w:p w:rsidR="007D1A77" w:rsidRPr="00D62E21" w:rsidRDefault="007D1A77" w:rsidP="00ED2DFB">
            <w:pPr>
              <w:adjustRightInd/>
              <w:snapToGrid/>
              <w:spacing w:after="0"/>
              <w:contextualSpacing/>
              <w:rPr>
                <w:rFonts w:ascii="仿宋" w:eastAsia="仿宋" w:hAnsi="仿宋" w:cs="宋体"/>
                <w:color w:val="000000"/>
                <w:sz w:val="21"/>
                <w:szCs w:val="21"/>
              </w:rPr>
            </w:pPr>
            <w:r w:rsidRPr="00D62E21">
              <w:rPr>
                <w:rFonts w:ascii="仿宋" w:eastAsia="仿宋" w:hAnsi="仿宋" w:cs="宋体" w:hint="eastAsia"/>
                <w:color w:val="000000"/>
                <w:sz w:val="21"/>
                <w:szCs w:val="21"/>
              </w:rPr>
              <w:t>Ⅱ</w:t>
            </w:r>
            <w:r>
              <w:rPr>
                <w:rFonts w:ascii="仿宋" w:eastAsia="仿宋" w:hAnsi="仿宋" w:cs="宋体" w:hint="eastAsia"/>
                <w:color w:val="000000"/>
                <w:sz w:val="21"/>
                <w:szCs w:val="21"/>
              </w:rPr>
              <w:t>-</w:t>
            </w:r>
            <w:r>
              <w:rPr>
                <w:rFonts w:ascii="仿宋" w:eastAsia="仿宋" w:hAnsi="仿宋" w:cs="宋体"/>
                <w:color w:val="000000"/>
                <w:sz w:val="21"/>
                <w:szCs w:val="21"/>
              </w:rPr>
              <w:t>2</w:t>
            </w:r>
          </w:p>
        </w:tc>
        <w:tc>
          <w:tcPr>
            <w:tcW w:w="4312" w:type="dxa"/>
            <w:shd w:val="clear" w:color="auto" w:fill="auto"/>
            <w:vAlign w:val="center"/>
            <w:hideMark/>
          </w:tcPr>
          <w:p w:rsidR="007D1A77" w:rsidRPr="00D62E21" w:rsidRDefault="007D1A77" w:rsidP="00796F43">
            <w:pPr>
              <w:snapToGrid/>
              <w:spacing w:after="0"/>
              <w:contextualSpacing/>
              <w:jc w:val="center"/>
              <w:rPr>
                <w:rFonts w:ascii="仿宋" w:eastAsia="仿宋" w:hAnsi="仿宋" w:cs="宋体"/>
                <w:color w:val="000000"/>
                <w:sz w:val="21"/>
                <w:szCs w:val="21"/>
              </w:rPr>
            </w:pPr>
            <w:r w:rsidRPr="007D1A77">
              <w:rPr>
                <w:rFonts w:ascii="仿宋" w:eastAsia="仿宋" w:hAnsi="仿宋" w:cs="宋体" w:hint="eastAsia"/>
                <w:color w:val="000000"/>
                <w:sz w:val="21"/>
                <w:szCs w:val="21"/>
              </w:rPr>
              <w:t>保德县通顺石料厂影响较严重区</w:t>
            </w:r>
          </w:p>
        </w:tc>
        <w:tc>
          <w:tcPr>
            <w:tcW w:w="1963" w:type="dxa"/>
            <w:vMerge/>
            <w:shd w:val="clear" w:color="auto" w:fill="auto"/>
            <w:vAlign w:val="center"/>
            <w:hideMark/>
          </w:tcPr>
          <w:p w:rsidR="007D1A77" w:rsidRPr="00D62E21" w:rsidRDefault="007D1A77" w:rsidP="00ED2DFB">
            <w:pPr>
              <w:adjustRightInd/>
              <w:snapToGrid/>
              <w:spacing w:after="0"/>
              <w:contextualSpacing/>
              <w:jc w:val="center"/>
              <w:rPr>
                <w:rFonts w:ascii="仿宋" w:eastAsia="仿宋" w:hAnsi="仿宋" w:cs="宋体"/>
                <w:color w:val="000000"/>
                <w:sz w:val="21"/>
                <w:szCs w:val="21"/>
              </w:rPr>
            </w:pPr>
          </w:p>
        </w:tc>
        <w:tc>
          <w:tcPr>
            <w:tcW w:w="1096" w:type="dxa"/>
            <w:shd w:val="clear" w:color="auto" w:fill="auto"/>
            <w:vAlign w:val="center"/>
            <w:hideMark/>
          </w:tcPr>
          <w:p w:rsidR="007D1A77" w:rsidRPr="00D62E21" w:rsidRDefault="006A339A" w:rsidP="00ED2DFB">
            <w:pPr>
              <w:adjustRightInd/>
              <w:snapToGrid/>
              <w:spacing w:after="0"/>
              <w:contextualSpacing/>
              <w:jc w:val="center"/>
              <w:rPr>
                <w:rFonts w:ascii="仿宋" w:eastAsia="仿宋" w:hAnsi="仿宋" w:cs="宋体"/>
                <w:color w:val="000000"/>
                <w:sz w:val="21"/>
                <w:szCs w:val="21"/>
              </w:rPr>
            </w:pPr>
            <w:r w:rsidRPr="006A339A">
              <w:rPr>
                <w:rFonts w:ascii="仿宋" w:eastAsia="仿宋" w:hAnsi="仿宋" w:cs="宋体"/>
                <w:color w:val="000000"/>
                <w:sz w:val="21"/>
                <w:szCs w:val="21"/>
              </w:rPr>
              <w:t>0.3329</w:t>
            </w:r>
          </w:p>
        </w:tc>
      </w:tr>
      <w:tr w:rsidR="007D1A77" w:rsidRPr="00D62E21" w:rsidTr="00796F43">
        <w:trPr>
          <w:trHeight w:val="340"/>
          <w:jc w:val="center"/>
        </w:trPr>
        <w:tc>
          <w:tcPr>
            <w:tcW w:w="387" w:type="dxa"/>
            <w:shd w:val="clear" w:color="auto" w:fill="auto"/>
            <w:noWrap/>
            <w:vAlign w:val="center"/>
          </w:tcPr>
          <w:p w:rsidR="007D1A77" w:rsidRPr="00D62E21" w:rsidRDefault="007D1A77" w:rsidP="00ED2DFB">
            <w:pPr>
              <w:snapToGrid/>
              <w:spacing w:after="0"/>
              <w:contextualSpacing/>
              <w:jc w:val="center"/>
              <w:rPr>
                <w:rFonts w:ascii="仿宋" w:eastAsia="仿宋" w:hAnsi="仿宋" w:cs="宋体"/>
                <w:color w:val="000000"/>
              </w:rPr>
            </w:pPr>
            <w:r w:rsidRPr="00D62E21">
              <w:rPr>
                <w:rFonts w:ascii="仿宋" w:eastAsia="仿宋" w:hAnsi="仿宋" w:cs="宋体" w:hint="eastAsia"/>
                <w:color w:val="000000"/>
              </w:rPr>
              <w:t>8</w:t>
            </w:r>
          </w:p>
        </w:tc>
        <w:tc>
          <w:tcPr>
            <w:tcW w:w="709" w:type="dxa"/>
            <w:vMerge/>
            <w:shd w:val="clear" w:color="auto" w:fill="auto"/>
            <w:vAlign w:val="center"/>
          </w:tcPr>
          <w:p w:rsidR="007D1A77" w:rsidRPr="00D62E21" w:rsidRDefault="007D1A77" w:rsidP="00ED2DFB">
            <w:pPr>
              <w:adjustRightInd/>
              <w:snapToGrid/>
              <w:spacing w:after="0"/>
              <w:contextualSpacing/>
              <w:jc w:val="center"/>
              <w:rPr>
                <w:rFonts w:ascii="仿宋" w:eastAsia="仿宋" w:hAnsi="仿宋" w:cs="宋体"/>
                <w:color w:val="000000"/>
                <w:sz w:val="21"/>
                <w:szCs w:val="21"/>
              </w:rPr>
            </w:pPr>
          </w:p>
        </w:tc>
        <w:tc>
          <w:tcPr>
            <w:tcW w:w="709" w:type="dxa"/>
            <w:shd w:val="clear" w:color="auto" w:fill="auto"/>
            <w:vAlign w:val="center"/>
          </w:tcPr>
          <w:p w:rsidR="007D1A77" w:rsidRPr="00D62E21" w:rsidRDefault="007D1A77" w:rsidP="00ED2DFB">
            <w:pPr>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Ⅱ</w:t>
            </w:r>
            <w:r>
              <w:rPr>
                <w:rFonts w:ascii="仿宋" w:eastAsia="仿宋" w:hAnsi="仿宋" w:cs="宋体" w:hint="eastAsia"/>
                <w:color w:val="000000"/>
                <w:sz w:val="21"/>
                <w:szCs w:val="21"/>
              </w:rPr>
              <w:t>-</w:t>
            </w:r>
            <w:r>
              <w:rPr>
                <w:rFonts w:ascii="仿宋" w:eastAsia="仿宋" w:hAnsi="仿宋" w:cs="宋体"/>
                <w:color w:val="000000"/>
                <w:sz w:val="21"/>
                <w:szCs w:val="21"/>
              </w:rPr>
              <w:t>3</w:t>
            </w:r>
          </w:p>
        </w:tc>
        <w:tc>
          <w:tcPr>
            <w:tcW w:w="4312" w:type="dxa"/>
            <w:shd w:val="clear" w:color="auto" w:fill="auto"/>
            <w:vAlign w:val="center"/>
          </w:tcPr>
          <w:p w:rsidR="007D1A77" w:rsidRPr="00D62E21" w:rsidRDefault="007D1A77" w:rsidP="00796F43">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hint="eastAsia"/>
                <w:color w:val="000000"/>
                <w:sz w:val="21"/>
                <w:szCs w:val="21"/>
              </w:rPr>
              <w:t>保德县宏运石料厂影响较严重区</w:t>
            </w:r>
          </w:p>
        </w:tc>
        <w:tc>
          <w:tcPr>
            <w:tcW w:w="1963" w:type="dxa"/>
            <w:vMerge/>
            <w:shd w:val="clear" w:color="auto" w:fill="auto"/>
            <w:vAlign w:val="center"/>
          </w:tcPr>
          <w:p w:rsidR="007D1A77" w:rsidRPr="00D62E21" w:rsidRDefault="007D1A77" w:rsidP="00ED2DFB">
            <w:pPr>
              <w:adjustRightInd/>
              <w:snapToGrid/>
              <w:spacing w:after="0"/>
              <w:contextualSpacing/>
              <w:jc w:val="center"/>
              <w:rPr>
                <w:rFonts w:ascii="仿宋" w:eastAsia="仿宋" w:hAnsi="仿宋" w:cs="宋体"/>
                <w:color w:val="000000"/>
                <w:sz w:val="21"/>
                <w:szCs w:val="21"/>
              </w:rPr>
            </w:pPr>
          </w:p>
        </w:tc>
        <w:tc>
          <w:tcPr>
            <w:tcW w:w="1096" w:type="dxa"/>
            <w:shd w:val="clear" w:color="auto" w:fill="auto"/>
            <w:vAlign w:val="center"/>
          </w:tcPr>
          <w:p w:rsidR="007D1A77" w:rsidRPr="00D62E21" w:rsidRDefault="006A339A" w:rsidP="00ED2DFB">
            <w:pPr>
              <w:snapToGrid/>
              <w:spacing w:after="0"/>
              <w:contextualSpacing/>
              <w:jc w:val="center"/>
              <w:rPr>
                <w:rFonts w:ascii="仿宋" w:eastAsia="仿宋" w:hAnsi="仿宋" w:cs="宋体"/>
                <w:color w:val="000000"/>
                <w:sz w:val="21"/>
                <w:szCs w:val="21"/>
              </w:rPr>
            </w:pPr>
            <w:r w:rsidRPr="006A339A">
              <w:rPr>
                <w:rFonts w:ascii="仿宋" w:eastAsia="仿宋" w:hAnsi="仿宋" w:cs="宋体"/>
                <w:color w:val="000000"/>
                <w:sz w:val="21"/>
                <w:szCs w:val="21"/>
              </w:rPr>
              <w:t>0.2435</w:t>
            </w:r>
          </w:p>
        </w:tc>
      </w:tr>
      <w:tr w:rsidR="007D1A77" w:rsidRPr="00D62E21" w:rsidTr="00796F43">
        <w:trPr>
          <w:trHeight w:val="340"/>
          <w:jc w:val="center"/>
        </w:trPr>
        <w:tc>
          <w:tcPr>
            <w:tcW w:w="387" w:type="dxa"/>
            <w:vAlign w:val="center"/>
          </w:tcPr>
          <w:p w:rsidR="007D1A77" w:rsidRPr="00D62E21" w:rsidRDefault="007D1A77" w:rsidP="00ED2DFB">
            <w:pPr>
              <w:adjustRightInd/>
              <w:snapToGrid/>
              <w:spacing w:after="0"/>
              <w:ind w:firstLineChars="50" w:firstLine="110"/>
              <w:contextualSpacing/>
              <w:rPr>
                <w:rFonts w:ascii="仿宋" w:eastAsia="仿宋" w:hAnsi="仿宋" w:cs="宋体"/>
                <w:color w:val="000000"/>
              </w:rPr>
            </w:pPr>
            <w:r w:rsidRPr="00D62E21">
              <w:rPr>
                <w:rFonts w:ascii="仿宋" w:eastAsia="仿宋" w:hAnsi="仿宋" w:cs="宋体" w:hint="eastAsia"/>
                <w:color w:val="000000"/>
              </w:rPr>
              <w:t>9</w:t>
            </w:r>
          </w:p>
        </w:tc>
        <w:tc>
          <w:tcPr>
            <w:tcW w:w="709" w:type="dxa"/>
            <w:vMerge/>
            <w:vAlign w:val="center"/>
          </w:tcPr>
          <w:p w:rsidR="007D1A77" w:rsidRPr="00D62E21" w:rsidRDefault="007D1A77" w:rsidP="00ED2DFB">
            <w:pPr>
              <w:adjustRightInd/>
              <w:snapToGrid/>
              <w:spacing w:after="0"/>
              <w:contextualSpacing/>
              <w:rPr>
                <w:rFonts w:ascii="仿宋" w:eastAsia="仿宋" w:hAnsi="仿宋" w:cs="宋体"/>
                <w:color w:val="000000"/>
                <w:sz w:val="21"/>
                <w:szCs w:val="21"/>
              </w:rPr>
            </w:pPr>
          </w:p>
        </w:tc>
        <w:tc>
          <w:tcPr>
            <w:tcW w:w="709" w:type="dxa"/>
            <w:vAlign w:val="center"/>
          </w:tcPr>
          <w:p w:rsidR="007D1A77" w:rsidRPr="00D62E21" w:rsidRDefault="007D1A77" w:rsidP="00ED2DFB">
            <w:pPr>
              <w:adjustRightInd/>
              <w:snapToGrid/>
              <w:spacing w:after="0"/>
              <w:contextualSpacing/>
              <w:rPr>
                <w:rFonts w:ascii="仿宋" w:eastAsia="仿宋" w:hAnsi="仿宋" w:cs="宋体"/>
                <w:color w:val="000000"/>
                <w:sz w:val="21"/>
                <w:szCs w:val="21"/>
              </w:rPr>
            </w:pPr>
            <w:r w:rsidRPr="00D62E21">
              <w:rPr>
                <w:rFonts w:ascii="仿宋" w:eastAsia="仿宋" w:hAnsi="仿宋" w:cs="宋体" w:hint="eastAsia"/>
                <w:color w:val="000000"/>
                <w:sz w:val="21"/>
                <w:szCs w:val="21"/>
              </w:rPr>
              <w:t>Ⅱ</w:t>
            </w:r>
            <w:r>
              <w:rPr>
                <w:rFonts w:ascii="仿宋" w:eastAsia="仿宋" w:hAnsi="仿宋" w:cs="宋体" w:hint="eastAsia"/>
                <w:color w:val="000000"/>
                <w:sz w:val="21"/>
                <w:szCs w:val="21"/>
              </w:rPr>
              <w:t>-</w:t>
            </w:r>
            <w:r>
              <w:rPr>
                <w:rFonts w:ascii="仿宋" w:eastAsia="仿宋" w:hAnsi="仿宋" w:cs="宋体"/>
                <w:color w:val="000000"/>
                <w:sz w:val="21"/>
                <w:szCs w:val="21"/>
              </w:rPr>
              <w:t>4</w:t>
            </w:r>
          </w:p>
        </w:tc>
        <w:tc>
          <w:tcPr>
            <w:tcW w:w="4312" w:type="dxa"/>
            <w:vAlign w:val="center"/>
          </w:tcPr>
          <w:p w:rsidR="007D1A77" w:rsidRPr="00D62E21" w:rsidRDefault="007D1A77" w:rsidP="00796F43">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hint="eastAsia"/>
                <w:color w:val="000000"/>
                <w:sz w:val="21"/>
                <w:szCs w:val="21"/>
              </w:rPr>
              <w:t>保德县长泰石料有限公司影响较严重区</w:t>
            </w:r>
          </w:p>
        </w:tc>
        <w:tc>
          <w:tcPr>
            <w:tcW w:w="1963" w:type="dxa"/>
            <w:vMerge/>
            <w:vAlign w:val="center"/>
          </w:tcPr>
          <w:p w:rsidR="007D1A77" w:rsidRPr="00D62E21" w:rsidRDefault="007D1A77" w:rsidP="00ED2DFB">
            <w:pPr>
              <w:adjustRightInd/>
              <w:snapToGrid/>
              <w:spacing w:after="0"/>
              <w:contextualSpacing/>
              <w:rPr>
                <w:rFonts w:ascii="仿宋" w:eastAsia="仿宋" w:hAnsi="仿宋" w:cs="宋体"/>
                <w:color w:val="000000"/>
                <w:sz w:val="21"/>
                <w:szCs w:val="21"/>
              </w:rPr>
            </w:pPr>
          </w:p>
        </w:tc>
        <w:tc>
          <w:tcPr>
            <w:tcW w:w="1096" w:type="dxa"/>
            <w:vAlign w:val="center"/>
          </w:tcPr>
          <w:p w:rsidR="007D1A77" w:rsidRPr="00D62E21" w:rsidRDefault="006A339A" w:rsidP="00ED2DFB">
            <w:pPr>
              <w:snapToGrid/>
              <w:spacing w:after="0"/>
              <w:contextualSpacing/>
              <w:jc w:val="center"/>
              <w:rPr>
                <w:rFonts w:ascii="仿宋" w:eastAsia="仿宋" w:hAnsi="仿宋" w:cs="宋体"/>
                <w:color w:val="000000"/>
                <w:sz w:val="21"/>
                <w:szCs w:val="21"/>
              </w:rPr>
            </w:pPr>
            <w:r w:rsidRPr="006A339A">
              <w:rPr>
                <w:rFonts w:ascii="仿宋" w:eastAsia="仿宋" w:hAnsi="仿宋" w:cs="宋体"/>
                <w:color w:val="000000"/>
                <w:sz w:val="21"/>
                <w:szCs w:val="21"/>
              </w:rPr>
              <w:t>0.5460</w:t>
            </w:r>
          </w:p>
        </w:tc>
      </w:tr>
      <w:tr w:rsidR="00AD71D9" w:rsidRPr="00D62E21" w:rsidTr="00796F43">
        <w:trPr>
          <w:trHeight w:val="340"/>
          <w:jc w:val="center"/>
        </w:trPr>
        <w:tc>
          <w:tcPr>
            <w:tcW w:w="1805" w:type="dxa"/>
            <w:gridSpan w:val="3"/>
            <w:vAlign w:val="center"/>
          </w:tcPr>
          <w:p w:rsidR="00AD71D9" w:rsidRPr="00D62E21" w:rsidRDefault="00AD71D9" w:rsidP="00ED2DFB">
            <w:pPr>
              <w:adjustRightInd/>
              <w:snapToGrid/>
              <w:spacing w:after="0"/>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小计</w:t>
            </w:r>
          </w:p>
        </w:tc>
        <w:tc>
          <w:tcPr>
            <w:tcW w:w="4312" w:type="dxa"/>
            <w:vAlign w:val="center"/>
          </w:tcPr>
          <w:p w:rsidR="00AD71D9" w:rsidRPr="007D1A77" w:rsidRDefault="00AD71D9" w:rsidP="00796F43">
            <w:pPr>
              <w:adjustRightInd/>
              <w:snapToGrid/>
              <w:spacing w:after="0"/>
              <w:contextualSpacing/>
              <w:jc w:val="center"/>
              <w:rPr>
                <w:rFonts w:ascii="仿宋" w:eastAsia="仿宋" w:hAnsi="仿宋" w:cs="宋体"/>
                <w:color w:val="000000"/>
                <w:sz w:val="21"/>
                <w:szCs w:val="21"/>
              </w:rPr>
            </w:pPr>
          </w:p>
        </w:tc>
        <w:tc>
          <w:tcPr>
            <w:tcW w:w="1963" w:type="dxa"/>
            <w:vAlign w:val="center"/>
          </w:tcPr>
          <w:p w:rsidR="00AD71D9" w:rsidRPr="00D62E21" w:rsidRDefault="00AD71D9" w:rsidP="00ED2DFB">
            <w:pPr>
              <w:adjustRightInd/>
              <w:snapToGrid/>
              <w:spacing w:after="0"/>
              <w:contextualSpacing/>
              <w:rPr>
                <w:rFonts w:ascii="仿宋" w:eastAsia="仿宋" w:hAnsi="仿宋" w:cs="宋体"/>
                <w:color w:val="000000"/>
                <w:sz w:val="21"/>
                <w:szCs w:val="21"/>
              </w:rPr>
            </w:pPr>
          </w:p>
        </w:tc>
        <w:tc>
          <w:tcPr>
            <w:tcW w:w="1096" w:type="dxa"/>
            <w:vAlign w:val="center"/>
          </w:tcPr>
          <w:p w:rsidR="00AD71D9" w:rsidRPr="006A339A" w:rsidRDefault="00AD71D9" w:rsidP="00ED2DFB">
            <w:pPr>
              <w:snapToGrid/>
              <w:spacing w:after="0"/>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1</w:t>
            </w:r>
            <w:r>
              <w:rPr>
                <w:rFonts w:ascii="仿宋" w:eastAsia="仿宋" w:hAnsi="仿宋" w:cs="宋体"/>
                <w:color w:val="000000"/>
                <w:sz w:val="21"/>
                <w:szCs w:val="21"/>
              </w:rPr>
              <w:t>.2018</w:t>
            </w:r>
          </w:p>
        </w:tc>
      </w:tr>
      <w:tr w:rsidR="007D1A77" w:rsidRPr="00D62E21" w:rsidTr="00796F43">
        <w:trPr>
          <w:trHeight w:val="340"/>
          <w:jc w:val="center"/>
        </w:trPr>
        <w:tc>
          <w:tcPr>
            <w:tcW w:w="387" w:type="dxa"/>
            <w:shd w:val="clear" w:color="auto" w:fill="auto"/>
            <w:vAlign w:val="center"/>
            <w:hideMark/>
          </w:tcPr>
          <w:p w:rsidR="007D1A77" w:rsidRPr="00D62E21" w:rsidRDefault="009C24E5" w:rsidP="00ED2DFB">
            <w:pPr>
              <w:adjustRightInd/>
              <w:snapToGrid/>
              <w:spacing w:after="0"/>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1</w:t>
            </w:r>
            <w:r>
              <w:rPr>
                <w:rFonts w:ascii="仿宋" w:eastAsia="仿宋" w:hAnsi="仿宋" w:cs="宋体"/>
                <w:color w:val="000000"/>
                <w:sz w:val="21"/>
                <w:szCs w:val="21"/>
              </w:rPr>
              <w:t>0</w:t>
            </w:r>
          </w:p>
        </w:tc>
        <w:tc>
          <w:tcPr>
            <w:tcW w:w="709" w:type="dxa"/>
            <w:vMerge w:val="restart"/>
            <w:shd w:val="clear" w:color="auto" w:fill="auto"/>
            <w:vAlign w:val="center"/>
            <w:hideMark/>
          </w:tcPr>
          <w:p w:rsidR="007D1A77" w:rsidRPr="00D62E21" w:rsidRDefault="007D1A7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较轻区</w:t>
            </w:r>
          </w:p>
        </w:tc>
        <w:tc>
          <w:tcPr>
            <w:tcW w:w="709" w:type="dxa"/>
            <w:shd w:val="clear" w:color="auto" w:fill="auto"/>
            <w:vAlign w:val="center"/>
            <w:hideMark/>
          </w:tcPr>
          <w:p w:rsidR="007D1A77" w:rsidRPr="00D62E21" w:rsidRDefault="007D1A7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Ⅲ-1</w:t>
            </w:r>
          </w:p>
        </w:tc>
        <w:tc>
          <w:tcPr>
            <w:tcW w:w="4312" w:type="dxa"/>
            <w:shd w:val="clear" w:color="auto" w:fill="auto"/>
            <w:vAlign w:val="center"/>
            <w:hideMark/>
          </w:tcPr>
          <w:p w:rsidR="007D1A77" w:rsidRPr="00D62E21" w:rsidRDefault="007D1A77" w:rsidP="00796F43">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hint="eastAsia"/>
                <w:color w:val="000000"/>
                <w:sz w:val="21"/>
                <w:szCs w:val="21"/>
              </w:rPr>
              <w:t>保德县大吉庆石料厂影响较轻区</w:t>
            </w:r>
          </w:p>
        </w:tc>
        <w:tc>
          <w:tcPr>
            <w:tcW w:w="1963" w:type="dxa"/>
            <w:vMerge w:val="restart"/>
            <w:shd w:val="clear" w:color="auto" w:fill="auto"/>
            <w:vAlign w:val="center"/>
            <w:hideMark/>
          </w:tcPr>
          <w:p w:rsidR="007D1A77" w:rsidRPr="00D62E21" w:rsidRDefault="007D1A77" w:rsidP="00ED2DFB">
            <w:pPr>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矿山破坏</w:t>
            </w:r>
            <w:r w:rsidR="00FF1369">
              <w:rPr>
                <w:rFonts w:ascii="仿宋" w:eastAsia="仿宋" w:hAnsi="仿宋" w:cs="宋体" w:hint="eastAsia"/>
                <w:color w:val="000000"/>
                <w:sz w:val="21"/>
                <w:szCs w:val="21"/>
              </w:rPr>
              <w:t xml:space="preserve">              </w:t>
            </w:r>
            <w:r w:rsidRPr="00D62E21">
              <w:rPr>
                <w:rFonts w:ascii="仿宋" w:eastAsia="仿宋" w:hAnsi="仿宋" w:cs="宋体" w:hint="eastAsia"/>
                <w:color w:val="000000"/>
                <w:sz w:val="21"/>
                <w:szCs w:val="21"/>
              </w:rPr>
              <w:t>地形地貌较轻</w:t>
            </w:r>
          </w:p>
        </w:tc>
        <w:tc>
          <w:tcPr>
            <w:tcW w:w="1096" w:type="dxa"/>
            <w:shd w:val="clear" w:color="auto" w:fill="auto"/>
            <w:vAlign w:val="center"/>
            <w:hideMark/>
          </w:tcPr>
          <w:p w:rsidR="007D1A77" w:rsidRPr="00D62E21" w:rsidRDefault="006A339A" w:rsidP="00ED2DFB">
            <w:pPr>
              <w:snapToGrid/>
              <w:spacing w:after="0"/>
              <w:contextualSpacing/>
              <w:jc w:val="center"/>
              <w:rPr>
                <w:rFonts w:ascii="仿宋" w:eastAsia="仿宋" w:hAnsi="仿宋" w:cs="宋体"/>
                <w:color w:val="000000"/>
                <w:sz w:val="21"/>
                <w:szCs w:val="21"/>
              </w:rPr>
            </w:pPr>
            <w:r w:rsidRPr="006A339A">
              <w:rPr>
                <w:rFonts w:ascii="仿宋" w:eastAsia="仿宋" w:hAnsi="仿宋" w:cs="宋体"/>
                <w:color w:val="000000"/>
                <w:sz w:val="21"/>
                <w:szCs w:val="21"/>
              </w:rPr>
              <w:t>0.2422</w:t>
            </w:r>
          </w:p>
        </w:tc>
      </w:tr>
      <w:tr w:rsidR="007D1A77" w:rsidRPr="00D62E21" w:rsidTr="00796F43">
        <w:trPr>
          <w:trHeight w:val="340"/>
          <w:jc w:val="center"/>
        </w:trPr>
        <w:tc>
          <w:tcPr>
            <w:tcW w:w="387" w:type="dxa"/>
            <w:shd w:val="clear" w:color="auto" w:fill="auto"/>
            <w:vAlign w:val="center"/>
            <w:hideMark/>
          </w:tcPr>
          <w:p w:rsidR="007D1A77" w:rsidRPr="00D62E21" w:rsidRDefault="009C24E5" w:rsidP="00ED2DFB">
            <w:pPr>
              <w:adjustRightInd/>
              <w:snapToGrid/>
              <w:spacing w:after="0"/>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1</w:t>
            </w:r>
            <w:r>
              <w:rPr>
                <w:rFonts w:ascii="仿宋" w:eastAsia="仿宋" w:hAnsi="仿宋" w:cs="宋体"/>
                <w:color w:val="000000"/>
                <w:sz w:val="21"/>
                <w:szCs w:val="21"/>
              </w:rPr>
              <w:t>1</w:t>
            </w:r>
          </w:p>
        </w:tc>
        <w:tc>
          <w:tcPr>
            <w:tcW w:w="709" w:type="dxa"/>
            <w:vMerge/>
            <w:vAlign w:val="center"/>
            <w:hideMark/>
          </w:tcPr>
          <w:p w:rsidR="007D1A77" w:rsidRPr="00D62E21" w:rsidRDefault="007D1A77" w:rsidP="00ED2DFB">
            <w:pPr>
              <w:adjustRightInd/>
              <w:snapToGrid/>
              <w:spacing w:after="0"/>
              <w:contextualSpacing/>
              <w:rPr>
                <w:rFonts w:ascii="仿宋" w:eastAsia="仿宋" w:hAnsi="仿宋" w:cs="宋体"/>
                <w:color w:val="000000"/>
                <w:sz w:val="21"/>
                <w:szCs w:val="21"/>
              </w:rPr>
            </w:pPr>
          </w:p>
        </w:tc>
        <w:tc>
          <w:tcPr>
            <w:tcW w:w="709" w:type="dxa"/>
            <w:shd w:val="clear" w:color="auto" w:fill="auto"/>
            <w:vAlign w:val="center"/>
            <w:hideMark/>
          </w:tcPr>
          <w:p w:rsidR="007D1A77" w:rsidRPr="00D62E21" w:rsidRDefault="007D1A77" w:rsidP="00ED2DFB">
            <w:pPr>
              <w:adjustRightInd/>
              <w:snapToGrid/>
              <w:spacing w:after="0"/>
              <w:contextualSpacing/>
              <w:jc w:val="center"/>
              <w:rPr>
                <w:rFonts w:ascii="仿宋" w:eastAsia="仿宋" w:hAnsi="仿宋" w:cs="宋体"/>
                <w:color w:val="000000"/>
                <w:sz w:val="21"/>
                <w:szCs w:val="21"/>
              </w:rPr>
            </w:pPr>
            <w:r w:rsidRPr="00D62E21">
              <w:rPr>
                <w:rFonts w:ascii="仿宋" w:eastAsia="仿宋" w:hAnsi="仿宋" w:cs="宋体" w:hint="eastAsia"/>
                <w:color w:val="000000"/>
                <w:sz w:val="21"/>
                <w:szCs w:val="21"/>
              </w:rPr>
              <w:t>Ⅲ-2</w:t>
            </w:r>
          </w:p>
        </w:tc>
        <w:tc>
          <w:tcPr>
            <w:tcW w:w="4312" w:type="dxa"/>
            <w:shd w:val="clear" w:color="auto" w:fill="auto"/>
            <w:vAlign w:val="center"/>
            <w:hideMark/>
          </w:tcPr>
          <w:p w:rsidR="007D1A77" w:rsidRPr="00D62E21" w:rsidRDefault="007D1A77" w:rsidP="00796F43">
            <w:pPr>
              <w:adjustRightInd/>
              <w:snapToGrid/>
              <w:spacing w:after="0"/>
              <w:contextualSpacing/>
              <w:jc w:val="center"/>
              <w:rPr>
                <w:rFonts w:ascii="仿宋" w:eastAsia="仿宋" w:hAnsi="仿宋" w:cs="宋体"/>
                <w:color w:val="000000"/>
                <w:sz w:val="21"/>
                <w:szCs w:val="21"/>
              </w:rPr>
            </w:pPr>
            <w:r w:rsidRPr="007D1A77">
              <w:rPr>
                <w:rFonts w:ascii="仿宋" w:eastAsia="仿宋" w:hAnsi="仿宋" w:cs="宋体" w:hint="eastAsia"/>
                <w:color w:val="000000"/>
                <w:sz w:val="21"/>
                <w:szCs w:val="21"/>
              </w:rPr>
              <w:t>阳泉煤业集团五鑫煤业有限公司影响较轻区</w:t>
            </w:r>
          </w:p>
        </w:tc>
        <w:tc>
          <w:tcPr>
            <w:tcW w:w="1963" w:type="dxa"/>
            <w:vMerge/>
            <w:vAlign w:val="center"/>
            <w:hideMark/>
          </w:tcPr>
          <w:p w:rsidR="007D1A77" w:rsidRPr="00D62E21" w:rsidRDefault="007D1A77" w:rsidP="00ED2DFB">
            <w:pPr>
              <w:snapToGrid/>
              <w:spacing w:after="0"/>
              <w:contextualSpacing/>
              <w:jc w:val="center"/>
              <w:rPr>
                <w:rFonts w:ascii="仿宋" w:eastAsia="仿宋" w:hAnsi="仿宋" w:cs="宋体"/>
                <w:color w:val="000000"/>
                <w:sz w:val="21"/>
                <w:szCs w:val="21"/>
              </w:rPr>
            </w:pPr>
          </w:p>
        </w:tc>
        <w:tc>
          <w:tcPr>
            <w:tcW w:w="1096" w:type="dxa"/>
            <w:shd w:val="clear" w:color="auto" w:fill="auto"/>
            <w:vAlign w:val="center"/>
            <w:hideMark/>
          </w:tcPr>
          <w:p w:rsidR="007D1A77" w:rsidRPr="00D62E21" w:rsidRDefault="006A339A" w:rsidP="00ED2DFB">
            <w:pPr>
              <w:adjustRightInd/>
              <w:snapToGrid/>
              <w:spacing w:after="0"/>
              <w:contextualSpacing/>
              <w:jc w:val="center"/>
              <w:rPr>
                <w:rFonts w:ascii="仿宋" w:eastAsia="仿宋" w:hAnsi="仿宋" w:cs="宋体"/>
                <w:color w:val="000000"/>
                <w:sz w:val="21"/>
                <w:szCs w:val="21"/>
              </w:rPr>
            </w:pPr>
            <w:r w:rsidRPr="006A339A">
              <w:rPr>
                <w:rFonts w:ascii="仿宋" w:eastAsia="仿宋" w:hAnsi="仿宋" w:cs="宋体"/>
                <w:color w:val="000000"/>
                <w:sz w:val="21"/>
                <w:szCs w:val="21"/>
              </w:rPr>
              <w:t>1.6157</w:t>
            </w:r>
          </w:p>
        </w:tc>
      </w:tr>
      <w:tr w:rsidR="00AD71D9" w:rsidRPr="00D62E21" w:rsidTr="00796F43">
        <w:trPr>
          <w:trHeight w:val="340"/>
          <w:jc w:val="center"/>
        </w:trPr>
        <w:tc>
          <w:tcPr>
            <w:tcW w:w="1805" w:type="dxa"/>
            <w:gridSpan w:val="3"/>
            <w:shd w:val="clear" w:color="auto" w:fill="auto"/>
            <w:vAlign w:val="center"/>
          </w:tcPr>
          <w:p w:rsidR="00AD71D9" w:rsidRPr="00D62E21" w:rsidRDefault="00AD71D9" w:rsidP="00ED2DFB">
            <w:pPr>
              <w:adjustRightInd/>
              <w:snapToGrid/>
              <w:spacing w:after="0"/>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小计</w:t>
            </w:r>
          </w:p>
        </w:tc>
        <w:tc>
          <w:tcPr>
            <w:tcW w:w="4312" w:type="dxa"/>
            <w:shd w:val="clear" w:color="auto" w:fill="auto"/>
            <w:vAlign w:val="center"/>
          </w:tcPr>
          <w:p w:rsidR="00AD71D9" w:rsidRPr="007D1A77" w:rsidRDefault="00AD71D9" w:rsidP="00ED2DFB">
            <w:pPr>
              <w:adjustRightInd/>
              <w:snapToGrid/>
              <w:spacing w:after="0"/>
              <w:contextualSpacing/>
              <w:jc w:val="center"/>
              <w:rPr>
                <w:rFonts w:ascii="仿宋" w:eastAsia="仿宋" w:hAnsi="仿宋" w:cs="宋体"/>
                <w:color w:val="000000"/>
                <w:sz w:val="21"/>
                <w:szCs w:val="21"/>
              </w:rPr>
            </w:pPr>
          </w:p>
        </w:tc>
        <w:tc>
          <w:tcPr>
            <w:tcW w:w="1963" w:type="dxa"/>
            <w:vAlign w:val="center"/>
          </w:tcPr>
          <w:p w:rsidR="00AD71D9" w:rsidRPr="00D62E21" w:rsidRDefault="00AD71D9" w:rsidP="00ED2DFB">
            <w:pPr>
              <w:snapToGrid/>
              <w:spacing w:after="0"/>
              <w:contextualSpacing/>
              <w:jc w:val="center"/>
              <w:rPr>
                <w:rFonts w:ascii="仿宋" w:eastAsia="仿宋" w:hAnsi="仿宋" w:cs="宋体"/>
                <w:color w:val="000000"/>
                <w:sz w:val="21"/>
                <w:szCs w:val="21"/>
              </w:rPr>
            </w:pPr>
          </w:p>
        </w:tc>
        <w:tc>
          <w:tcPr>
            <w:tcW w:w="1096" w:type="dxa"/>
            <w:shd w:val="clear" w:color="auto" w:fill="auto"/>
            <w:vAlign w:val="center"/>
          </w:tcPr>
          <w:p w:rsidR="00AD71D9" w:rsidRPr="006A339A" w:rsidRDefault="00AD71D9" w:rsidP="00ED2DFB">
            <w:pPr>
              <w:adjustRightInd/>
              <w:snapToGrid/>
              <w:spacing w:after="0"/>
              <w:contextualSpacing/>
              <w:jc w:val="center"/>
              <w:rPr>
                <w:rFonts w:ascii="仿宋" w:eastAsia="仿宋" w:hAnsi="仿宋" w:cs="宋体"/>
                <w:color w:val="000000"/>
                <w:sz w:val="21"/>
                <w:szCs w:val="21"/>
              </w:rPr>
            </w:pPr>
            <w:r>
              <w:rPr>
                <w:rFonts w:ascii="仿宋" w:eastAsia="仿宋" w:hAnsi="仿宋" w:cs="宋体" w:hint="eastAsia"/>
                <w:color w:val="000000"/>
                <w:sz w:val="21"/>
                <w:szCs w:val="21"/>
              </w:rPr>
              <w:t>1</w:t>
            </w:r>
            <w:r>
              <w:rPr>
                <w:rFonts w:ascii="仿宋" w:eastAsia="仿宋" w:hAnsi="仿宋" w:cs="宋体"/>
                <w:color w:val="000000"/>
                <w:sz w:val="21"/>
                <w:szCs w:val="21"/>
              </w:rPr>
              <w:t>.8579</w:t>
            </w:r>
          </w:p>
        </w:tc>
      </w:tr>
      <w:tr w:rsidR="00AD71D9" w:rsidRPr="00D62E21" w:rsidTr="00796F43">
        <w:trPr>
          <w:trHeight w:val="340"/>
          <w:jc w:val="center"/>
        </w:trPr>
        <w:tc>
          <w:tcPr>
            <w:tcW w:w="1805" w:type="dxa"/>
            <w:gridSpan w:val="3"/>
            <w:shd w:val="clear" w:color="auto" w:fill="auto"/>
            <w:noWrap/>
            <w:vAlign w:val="center"/>
            <w:hideMark/>
          </w:tcPr>
          <w:p w:rsidR="00AD71D9" w:rsidRPr="00D62E21" w:rsidRDefault="00AD71D9" w:rsidP="00ED2DFB">
            <w:pPr>
              <w:adjustRightInd/>
              <w:snapToGrid/>
              <w:spacing w:after="0"/>
              <w:contextualSpacing/>
              <w:jc w:val="center"/>
              <w:rPr>
                <w:rFonts w:ascii="仿宋" w:eastAsia="仿宋" w:hAnsi="仿宋" w:cs="宋体"/>
                <w:color w:val="000000"/>
              </w:rPr>
            </w:pPr>
            <w:r w:rsidRPr="00D62E21">
              <w:rPr>
                <w:rFonts w:ascii="仿宋" w:eastAsia="仿宋" w:hAnsi="仿宋" w:cs="宋体" w:hint="eastAsia"/>
                <w:color w:val="000000"/>
              </w:rPr>
              <w:t>合计</w:t>
            </w:r>
          </w:p>
        </w:tc>
        <w:tc>
          <w:tcPr>
            <w:tcW w:w="4312" w:type="dxa"/>
            <w:shd w:val="clear" w:color="auto" w:fill="auto"/>
            <w:noWrap/>
            <w:vAlign w:val="center"/>
            <w:hideMark/>
          </w:tcPr>
          <w:p w:rsidR="00AD71D9" w:rsidRPr="00D62E21" w:rsidRDefault="00AD71D9" w:rsidP="00ED2DFB">
            <w:pPr>
              <w:adjustRightInd/>
              <w:snapToGrid/>
              <w:spacing w:after="0"/>
              <w:contextualSpacing/>
              <w:jc w:val="center"/>
              <w:rPr>
                <w:rFonts w:ascii="仿宋" w:eastAsia="仿宋" w:hAnsi="仿宋" w:cs="宋体"/>
                <w:color w:val="000000"/>
              </w:rPr>
            </w:pPr>
            <w:r w:rsidRPr="00D62E21">
              <w:rPr>
                <w:rFonts w:ascii="仿宋" w:eastAsia="仿宋" w:hAnsi="仿宋" w:cs="宋体" w:hint="eastAsia"/>
                <w:color w:val="000000"/>
              </w:rPr>
              <w:t xml:space="preserve">　</w:t>
            </w:r>
          </w:p>
        </w:tc>
        <w:tc>
          <w:tcPr>
            <w:tcW w:w="1963" w:type="dxa"/>
            <w:shd w:val="clear" w:color="auto" w:fill="auto"/>
            <w:noWrap/>
            <w:vAlign w:val="center"/>
            <w:hideMark/>
          </w:tcPr>
          <w:p w:rsidR="00AD71D9" w:rsidRPr="00D62E21" w:rsidRDefault="00AD71D9" w:rsidP="00ED2DFB">
            <w:pPr>
              <w:adjustRightInd/>
              <w:snapToGrid/>
              <w:spacing w:after="0"/>
              <w:contextualSpacing/>
              <w:jc w:val="center"/>
              <w:rPr>
                <w:rFonts w:ascii="仿宋" w:eastAsia="仿宋" w:hAnsi="仿宋" w:cs="宋体"/>
                <w:color w:val="000000"/>
              </w:rPr>
            </w:pPr>
            <w:r w:rsidRPr="00D62E21">
              <w:rPr>
                <w:rFonts w:ascii="仿宋" w:eastAsia="仿宋" w:hAnsi="仿宋" w:cs="宋体" w:hint="eastAsia"/>
                <w:color w:val="000000"/>
              </w:rPr>
              <w:t xml:space="preserve">　</w:t>
            </w:r>
          </w:p>
        </w:tc>
        <w:tc>
          <w:tcPr>
            <w:tcW w:w="1096" w:type="dxa"/>
            <w:shd w:val="clear" w:color="auto" w:fill="auto"/>
            <w:noWrap/>
            <w:vAlign w:val="center"/>
            <w:hideMark/>
          </w:tcPr>
          <w:p w:rsidR="00AD71D9" w:rsidRPr="00D62E21" w:rsidRDefault="00AD71D9" w:rsidP="00ED2DFB">
            <w:pPr>
              <w:adjustRightInd/>
              <w:snapToGrid/>
              <w:spacing w:after="0"/>
              <w:contextualSpacing/>
              <w:jc w:val="center"/>
              <w:rPr>
                <w:rFonts w:ascii="仿宋" w:eastAsia="仿宋" w:hAnsi="仿宋" w:cs="宋体"/>
                <w:color w:val="000000"/>
              </w:rPr>
            </w:pPr>
            <w:r>
              <w:rPr>
                <w:rFonts w:ascii="仿宋" w:eastAsia="仿宋" w:hAnsi="仿宋" w:cs="宋体"/>
                <w:color w:val="000000"/>
              </w:rPr>
              <w:t>222.9233</w:t>
            </w:r>
            <w:r w:rsidRPr="00D62E21">
              <w:rPr>
                <w:rFonts w:ascii="仿宋" w:eastAsia="仿宋" w:hAnsi="仿宋" w:cs="宋体" w:hint="eastAsia"/>
                <w:color w:val="000000"/>
              </w:rPr>
              <w:t xml:space="preserve">　</w:t>
            </w:r>
          </w:p>
        </w:tc>
      </w:tr>
    </w:tbl>
    <w:p w:rsidR="000F7BC1" w:rsidRPr="00504838" w:rsidRDefault="000F7BC1" w:rsidP="00ED2DFB">
      <w:pPr>
        <w:widowControl w:val="0"/>
        <w:adjustRightInd/>
        <w:snapToGrid/>
        <w:spacing w:after="0" w:line="360" w:lineRule="auto"/>
        <w:ind w:firstLineChars="200" w:firstLine="562"/>
        <w:contextualSpacing/>
        <w:jc w:val="both"/>
        <w:rPr>
          <w:rFonts w:ascii="仿宋" w:eastAsia="仿宋" w:hAnsi="仿宋" w:cs="仿宋"/>
          <w:b/>
          <w:sz w:val="28"/>
          <w:szCs w:val="28"/>
        </w:rPr>
      </w:pPr>
      <w:bookmarkStart w:id="7" w:name="_Toc41572715"/>
      <w:r w:rsidRPr="00504838">
        <w:rPr>
          <w:rFonts w:ascii="仿宋" w:eastAsia="仿宋" w:hAnsi="仿宋" w:cs="仿宋"/>
          <w:b/>
          <w:sz w:val="28"/>
          <w:szCs w:val="28"/>
        </w:rPr>
        <w:lastRenderedPageBreak/>
        <w:t>（1）矿山地质环境影响严重区（I）</w:t>
      </w:r>
      <w:bookmarkEnd w:id="6"/>
      <w:bookmarkEnd w:id="7"/>
    </w:p>
    <w:p w:rsidR="000F7BC1" w:rsidRPr="00C255A2" w:rsidRDefault="006710A9" w:rsidP="00ED2DFB">
      <w:pPr>
        <w:widowControl w:val="0"/>
        <w:adjustRightInd/>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sz w:val="28"/>
          <w:szCs w:val="28"/>
        </w:rPr>
        <w:t>保德县</w:t>
      </w:r>
      <w:r w:rsidR="000F7BC1">
        <w:rPr>
          <w:rFonts w:ascii="仿宋" w:eastAsia="仿宋" w:hAnsi="仿宋" w:cs="仿宋"/>
          <w:sz w:val="28"/>
          <w:szCs w:val="28"/>
        </w:rPr>
        <w:t>矿山地质环境影响严重区主要分布于</w:t>
      </w:r>
      <w:r w:rsidR="00616EDA">
        <w:rPr>
          <w:rFonts w:ascii="仿宋" w:eastAsia="仿宋" w:hAnsi="仿宋" w:cs="仿宋" w:hint="eastAsia"/>
          <w:sz w:val="28"/>
          <w:szCs w:val="28"/>
        </w:rPr>
        <w:t>东关镇、义门</w:t>
      </w:r>
      <w:r w:rsidR="000F7BC1">
        <w:rPr>
          <w:rFonts w:ascii="仿宋" w:eastAsia="仿宋" w:hAnsi="仿宋" w:cs="仿宋"/>
          <w:sz w:val="28"/>
          <w:szCs w:val="28"/>
        </w:rPr>
        <w:t>镇、</w:t>
      </w:r>
      <w:r w:rsidR="00616EDA">
        <w:rPr>
          <w:rFonts w:ascii="仿宋" w:eastAsia="仿宋" w:hAnsi="仿宋" w:cs="仿宋" w:hint="eastAsia"/>
          <w:sz w:val="28"/>
          <w:szCs w:val="28"/>
        </w:rPr>
        <w:t>桥头</w:t>
      </w:r>
      <w:r w:rsidR="000F7BC1" w:rsidRPr="00C255A2">
        <w:rPr>
          <w:rFonts w:ascii="仿宋" w:eastAsia="仿宋" w:hAnsi="仿宋" w:cs="仿宋"/>
          <w:sz w:val="28"/>
          <w:szCs w:val="28"/>
        </w:rPr>
        <w:t>镇、</w:t>
      </w:r>
      <w:r w:rsidR="00616EDA" w:rsidRPr="00C255A2">
        <w:rPr>
          <w:rFonts w:ascii="仿宋" w:eastAsia="仿宋" w:hAnsi="仿宋" w:cs="仿宋" w:hint="eastAsia"/>
          <w:sz w:val="28"/>
          <w:szCs w:val="28"/>
        </w:rPr>
        <w:t>腰庄</w:t>
      </w:r>
      <w:r w:rsidR="000F7BC1" w:rsidRPr="00C255A2">
        <w:rPr>
          <w:rFonts w:ascii="仿宋" w:eastAsia="仿宋" w:hAnsi="仿宋" w:cs="仿宋"/>
          <w:sz w:val="28"/>
          <w:szCs w:val="28"/>
        </w:rPr>
        <w:t>乡、</w:t>
      </w:r>
      <w:r w:rsidR="00616EDA" w:rsidRPr="00C255A2">
        <w:rPr>
          <w:rFonts w:ascii="仿宋" w:eastAsia="仿宋" w:hAnsi="仿宋" w:cs="仿宋" w:hint="eastAsia"/>
          <w:sz w:val="28"/>
          <w:szCs w:val="28"/>
        </w:rPr>
        <w:t>窑圪台乡</w:t>
      </w:r>
      <w:r w:rsidR="000F7BC1" w:rsidRPr="00C255A2">
        <w:rPr>
          <w:rFonts w:ascii="仿宋" w:eastAsia="仿宋" w:hAnsi="仿宋" w:cs="仿宋"/>
          <w:sz w:val="28"/>
          <w:szCs w:val="28"/>
        </w:rPr>
        <w:t>、</w:t>
      </w:r>
      <w:r w:rsidR="00616EDA" w:rsidRPr="00C255A2">
        <w:rPr>
          <w:rFonts w:ascii="仿宋" w:eastAsia="仿宋" w:hAnsi="仿宋" w:cs="仿宋" w:hint="eastAsia"/>
          <w:sz w:val="28"/>
          <w:szCs w:val="28"/>
        </w:rPr>
        <w:t>窑洼乡、孙家沟</w:t>
      </w:r>
      <w:r w:rsidR="000F7BC1" w:rsidRPr="00C255A2">
        <w:rPr>
          <w:rFonts w:ascii="仿宋" w:eastAsia="仿宋" w:hAnsi="仿宋" w:cs="仿宋"/>
          <w:sz w:val="28"/>
          <w:szCs w:val="28"/>
        </w:rPr>
        <w:t>乡等矿产资源集中开采区，这些区域煤矿矿山分布集中</w:t>
      </w:r>
      <w:r w:rsidR="00C255A2">
        <w:rPr>
          <w:rFonts w:ascii="仿宋" w:eastAsia="仿宋" w:hAnsi="仿宋" w:cs="仿宋" w:hint="eastAsia"/>
          <w:sz w:val="28"/>
          <w:szCs w:val="28"/>
        </w:rPr>
        <w:t>、砖瓦用粘土矿</w:t>
      </w:r>
      <w:r w:rsidR="00C255A2" w:rsidRPr="00C255A2">
        <w:rPr>
          <w:rFonts w:ascii="仿宋" w:eastAsia="仿宋" w:hAnsi="仿宋" w:cs="仿宋"/>
          <w:sz w:val="28"/>
          <w:szCs w:val="28"/>
        </w:rPr>
        <w:t>也有分布</w:t>
      </w:r>
      <w:r w:rsidR="000F7BC1" w:rsidRPr="00C255A2">
        <w:rPr>
          <w:rFonts w:ascii="仿宋" w:eastAsia="仿宋" w:hAnsi="仿宋" w:cs="仿宋"/>
          <w:sz w:val="28"/>
          <w:szCs w:val="28"/>
        </w:rPr>
        <w:t>，</w:t>
      </w:r>
      <w:r w:rsidR="007C0C64">
        <w:rPr>
          <w:rFonts w:ascii="仿宋" w:eastAsia="仿宋" w:hAnsi="仿宋" w:cs="仿宋"/>
          <w:sz w:val="28"/>
          <w:szCs w:val="28"/>
        </w:rPr>
        <w:t>各类矿山地质环境问题类型较多，危害大，且地质构造</w:t>
      </w:r>
      <w:r w:rsidR="00C255A2">
        <w:rPr>
          <w:rFonts w:ascii="仿宋" w:eastAsia="仿宋" w:hAnsi="仿宋" w:cs="仿宋"/>
          <w:sz w:val="28"/>
          <w:szCs w:val="28"/>
        </w:rPr>
        <w:t>复杂，</w:t>
      </w:r>
      <w:r w:rsidR="00C255A2" w:rsidRPr="00C255A2">
        <w:rPr>
          <w:rFonts w:ascii="仿宋" w:eastAsia="仿宋" w:hAnsi="仿宋" w:cs="仿宋"/>
          <w:sz w:val="28"/>
          <w:szCs w:val="28"/>
        </w:rPr>
        <w:t>地貌单元类型多样，微地貌形态复杂，地形起伏大，采矿活动对矿山地质环境影响严重</w:t>
      </w:r>
      <w:r w:rsidR="00C255A2" w:rsidRPr="008150D9">
        <w:rPr>
          <w:rFonts w:ascii="仿宋" w:eastAsia="仿宋" w:hAnsi="仿宋" w:cs="仿宋"/>
          <w:sz w:val="28"/>
          <w:szCs w:val="28"/>
        </w:rPr>
        <w:t>。</w:t>
      </w:r>
      <w:r w:rsidR="000F7BC1" w:rsidRPr="00C255A2">
        <w:rPr>
          <w:rFonts w:ascii="仿宋" w:eastAsia="仿宋" w:hAnsi="仿宋" w:cs="仿宋"/>
          <w:sz w:val="28"/>
          <w:szCs w:val="28"/>
        </w:rPr>
        <w:t>本次共划分</w:t>
      </w:r>
      <w:r w:rsidR="0033563D">
        <w:rPr>
          <w:rFonts w:ascii="仿宋" w:eastAsia="仿宋" w:hAnsi="仿宋" w:cs="仿宋"/>
          <w:sz w:val="28"/>
          <w:szCs w:val="28"/>
        </w:rPr>
        <w:t>5</w:t>
      </w:r>
      <w:r w:rsidR="000F7BC1" w:rsidRPr="00C255A2">
        <w:rPr>
          <w:rFonts w:ascii="仿宋" w:eastAsia="仿宋" w:hAnsi="仿宋" w:cs="仿宋"/>
          <w:sz w:val="28"/>
          <w:szCs w:val="28"/>
        </w:rPr>
        <w:t>个矿山地质环境影响严重区（</w:t>
      </w:r>
      <w:r w:rsidR="00482135" w:rsidRPr="00C255A2">
        <w:rPr>
          <w:rFonts w:ascii="仿宋" w:eastAsia="仿宋" w:hAnsi="仿宋" w:cs="仿宋"/>
          <w:sz w:val="28"/>
          <w:szCs w:val="28"/>
        </w:rPr>
        <w:t>Ⅰ-1</w:t>
      </w:r>
      <w:r w:rsidR="000D7BDD" w:rsidRPr="00C255A2">
        <w:rPr>
          <w:rFonts w:ascii="仿宋" w:eastAsia="仿宋" w:hAnsi="仿宋" w:cs="仿宋" w:hint="eastAsia"/>
          <w:sz w:val="28"/>
          <w:szCs w:val="28"/>
        </w:rPr>
        <w:t>～</w:t>
      </w:r>
      <w:r w:rsidR="00482135" w:rsidRPr="00C255A2">
        <w:rPr>
          <w:rFonts w:ascii="仿宋" w:eastAsia="仿宋" w:hAnsi="仿宋" w:cs="仿宋"/>
          <w:sz w:val="28"/>
          <w:szCs w:val="28"/>
        </w:rPr>
        <w:t>Ⅰ-</w:t>
      </w:r>
      <w:r w:rsidR="0033563D">
        <w:rPr>
          <w:rFonts w:ascii="仿宋" w:eastAsia="仿宋" w:hAnsi="仿宋" w:cs="仿宋"/>
          <w:sz w:val="28"/>
          <w:szCs w:val="28"/>
        </w:rPr>
        <w:t>5</w:t>
      </w:r>
      <w:r w:rsidR="000F7BC1" w:rsidRPr="00C255A2">
        <w:rPr>
          <w:rFonts w:ascii="仿宋" w:eastAsia="仿宋" w:hAnsi="仿宋" w:cs="仿宋"/>
          <w:sz w:val="28"/>
          <w:szCs w:val="28"/>
        </w:rPr>
        <w:t>），面积共计</w:t>
      </w:r>
      <w:r w:rsidR="0033563D">
        <w:rPr>
          <w:rFonts w:ascii="仿宋" w:eastAsia="仿宋" w:hAnsi="仿宋" w:cs="仿宋" w:hint="eastAsia"/>
          <w:sz w:val="28"/>
          <w:szCs w:val="28"/>
        </w:rPr>
        <w:t>219.8636</w:t>
      </w:r>
      <w:r w:rsidR="000F7BC1" w:rsidRPr="00C255A2">
        <w:rPr>
          <w:rFonts w:ascii="仿宋" w:eastAsia="仿宋" w:hAnsi="仿宋" w:cs="仿宋"/>
          <w:sz w:val="28"/>
          <w:szCs w:val="28"/>
        </w:rPr>
        <w:t>平方公里。</w:t>
      </w:r>
    </w:p>
    <w:p w:rsidR="000F7BC1" w:rsidRDefault="000F7BC1" w:rsidP="00ED2DFB">
      <w:pPr>
        <w:widowControl w:val="0"/>
        <w:adjustRightInd/>
        <w:snapToGrid/>
        <w:spacing w:after="0" w:line="360" w:lineRule="auto"/>
        <w:ind w:firstLineChars="200" w:firstLine="560"/>
        <w:contextualSpacing/>
        <w:jc w:val="both"/>
        <w:rPr>
          <w:sz w:val="20"/>
          <w:szCs w:val="20"/>
        </w:rPr>
      </w:pPr>
      <w:r>
        <w:rPr>
          <w:rFonts w:ascii="仿宋" w:eastAsia="仿宋" w:hAnsi="仿宋" w:cs="仿宋"/>
          <w:sz w:val="28"/>
          <w:szCs w:val="28"/>
        </w:rPr>
        <w:t>各个矿山地质环境影响严重区分述如下：</w:t>
      </w:r>
    </w:p>
    <w:p w:rsidR="000F7BC1" w:rsidRDefault="003D0CCC" w:rsidP="00ED2DFB">
      <w:pPr>
        <w:widowControl w:val="0"/>
        <w:adjustRightInd/>
        <w:snapToGrid/>
        <w:spacing w:after="0" w:line="360" w:lineRule="auto"/>
        <w:ind w:firstLineChars="200" w:firstLine="562"/>
        <w:contextualSpacing/>
        <w:jc w:val="both"/>
        <w:rPr>
          <w:sz w:val="20"/>
          <w:szCs w:val="20"/>
        </w:rPr>
      </w:pPr>
      <w:r>
        <w:rPr>
          <w:rFonts w:ascii="仿宋" w:eastAsia="仿宋" w:hAnsi="仿宋" w:cs="仿宋"/>
          <w:b/>
          <w:bCs/>
          <w:sz w:val="28"/>
          <w:szCs w:val="28"/>
        </w:rPr>
        <w:t>I-</w:t>
      </w:r>
      <w:r w:rsidR="00A40379">
        <w:rPr>
          <w:rFonts w:ascii="仿宋" w:eastAsia="仿宋" w:hAnsi="仿宋" w:cs="仿宋" w:hint="eastAsia"/>
          <w:b/>
          <w:bCs/>
          <w:sz w:val="28"/>
          <w:szCs w:val="28"/>
        </w:rPr>
        <w:t>1</w:t>
      </w:r>
      <w:r w:rsidRPr="007D785B">
        <w:rPr>
          <w:rFonts w:ascii="仿宋" w:eastAsia="仿宋" w:hAnsi="仿宋" w:cs="仿宋" w:hint="eastAsia"/>
          <w:b/>
          <w:bCs/>
          <w:sz w:val="28"/>
          <w:szCs w:val="28"/>
        </w:rPr>
        <w:t>大同煤矿集团忻州同舟煤业有限公司煤矿影响严重区</w:t>
      </w:r>
      <w:r w:rsidR="000F7BC1">
        <w:rPr>
          <w:rFonts w:ascii="仿宋" w:eastAsia="仿宋" w:hAnsi="仿宋" w:cs="仿宋"/>
          <w:b/>
          <w:bCs/>
          <w:sz w:val="28"/>
          <w:szCs w:val="28"/>
        </w:rPr>
        <w:t>：</w:t>
      </w:r>
      <w:r w:rsidR="000F7BC1">
        <w:rPr>
          <w:rFonts w:ascii="仿宋" w:eastAsia="仿宋" w:hAnsi="仿宋" w:cs="仿宋"/>
          <w:sz w:val="28"/>
          <w:szCs w:val="28"/>
        </w:rPr>
        <w:t>主要分布于</w:t>
      </w:r>
      <w:r>
        <w:rPr>
          <w:rFonts w:ascii="仿宋" w:eastAsia="仿宋" w:hAnsi="仿宋" w:cs="仿宋" w:hint="eastAsia"/>
          <w:sz w:val="28"/>
          <w:szCs w:val="28"/>
        </w:rPr>
        <w:t>义门</w:t>
      </w:r>
      <w:r>
        <w:rPr>
          <w:rFonts w:ascii="仿宋" w:eastAsia="仿宋" w:hAnsi="仿宋" w:cs="仿宋"/>
          <w:sz w:val="28"/>
          <w:szCs w:val="28"/>
        </w:rPr>
        <w:t>镇</w:t>
      </w:r>
      <w:r>
        <w:rPr>
          <w:rFonts w:ascii="仿宋" w:eastAsia="仿宋" w:hAnsi="仿宋" w:cs="仿宋" w:hint="eastAsia"/>
          <w:sz w:val="28"/>
          <w:szCs w:val="28"/>
        </w:rPr>
        <w:t>中</w:t>
      </w:r>
      <w:r w:rsidR="000F7BC1">
        <w:rPr>
          <w:rFonts w:ascii="仿宋" w:eastAsia="仿宋" w:hAnsi="仿宋" w:cs="仿宋"/>
          <w:sz w:val="28"/>
          <w:szCs w:val="28"/>
        </w:rPr>
        <w:t>部，面积</w:t>
      </w:r>
      <w:r>
        <w:rPr>
          <w:rFonts w:ascii="仿宋" w:eastAsia="仿宋" w:hAnsi="仿宋" w:cs="仿宋" w:hint="eastAsia"/>
          <w:sz w:val="28"/>
          <w:szCs w:val="28"/>
        </w:rPr>
        <w:t>14.1546</w:t>
      </w:r>
      <w:r w:rsidR="000F7BC1">
        <w:rPr>
          <w:rFonts w:ascii="仿宋" w:eastAsia="仿宋" w:hAnsi="仿宋" w:cs="仿宋"/>
          <w:sz w:val="28"/>
          <w:szCs w:val="28"/>
        </w:rPr>
        <w:t>平方公里。区内共有</w:t>
      </w:r>
      <w:r>
        <w:rPr>
          <w:rFonts w:ascii="仿宋" w:eastAsia="仿宋" w:hAnsi="仿宋" w:cs="仿宋" w:hint="eastAsia"/>
          <w:sz w:val="28"/>
          <w:szCs w:val="28"/>
        </w:rPr>
        <w:t>煤矿、</w:t>
      </w:r>
      <w:r w:rsidR="0020430E">
        <w:rPr>
          <w:rFonts w:ascii="仿宋" w:eastAsia="仿宋" w:hAnsi="仿宋" w:cs="仿宋"/>
          <w:sz w:val="28"/>
          <w:szCs w:val="28"/>
        </w:rPr>
        <w:t>砖瓦用粘土矿</w:t>
      </w:r>
      <w:r>
        <w:rPr>
          <w:rFonts w:ascii="仿宋" w:eastAsia="仿宋" w:hAnsi="仿宋" w:cs="仿宋" w:hint="eastAsia"/>
          <w:sz w:val="28"/>
          <w:szCs w:val="28"/>
        </w:rPr>
        <w:t>各</w:t>
      </w:r>
      <w:r w:rsidR="00706FF9">
        <w:rPr>
          <w:rFonts w:ascii="仿宋" w:eastAsia="仿宋" w:hAnsi="仿宋" w:cs="仿宋"/>
          <w:sz w:val="28"/>
          <w:szCs w:val="28"/>
        </w:rPr>
        <w:t>1</w:t>
      </w:r>
      <w:r w:rsidR="000F7BC1">
        <w:rPr>
          <w:rFonts w:ascii="仿宋" w:eastAsia="仿宋" w:hAnsi="仿宋" w:cs="仿宋"/>
          <w:sz w:val="28"/>
          <w:szCs w:val="28"/>
        </w:rPr>
        <w:t>座，</w:t>
      </w:r>
      <w:r>
        <w:rPr>
          <w:rFonts w:ascii="仿宋" w:eastAsia="仿宋" w:hAnsi="仿宋" w:cs="仿宋" w:hint="eastAsia"/>
          <w:sz w:val="28"/>
          <w:szCs w:val="28"/>
        </w:rPr>
        <w:t>均</w:t>
      </w:r>
      <w:r w:rsidR="000F7BC1">
        <w:rPr>
          <w:rFonts w:ascii="仿宋" w:eastAsia="仿宋" w:hAnsi="仿宋" w:cs="仿宋"/>
          <w:sz w:val="28"/>
          <w:szCs w:val="28"/>
        </w:rPr>
        <w:t>采用露天方式开采，为生产矿山。</w:t>
      </w:r>
      <w:r w:rsidR="00A10110">
        <w:rPr>
          <w:rFonts w:ascii="仿宋" w:eastAsia="仿宋" w:hAnsi="仿宋" w:cs="仿宋"/>
          <w:sz w:val="27"/>
          <w:szCs w:val="27"/>
        </w:rPr>
        <w:t>本区因采矿造成的主要矿山地质环境问题包括</w:t>
      </w:r>
      <w:r w:rsidR="00B02279">
        <w:rPr>
          <w:rFonts w:ascii="仿宋" w:eastAsia="仿宋" w:hAnsi="仿宋" w:cs="仿宋" w:hint="eastAsia"/>
          <w:sz w:val="27"/>
          <w:szCs w:val="27"/>
        </w:rPr>
        <w:t>地面塌陷、地裂缝</w:t>
      </w:r>
      <w:r w:rsidR="00A10110">
        <w:rPr>
          <w:rFonts w:ascii="仿宋" w:eastAsia="仿宋" w:hAnsi="仿宋" w:cs="仿宋"/>
          <w:sz w:val="27"/>
          <w:szCs w:val="27"/>
        </w:rPr>
        <w:t>、</w:t>
      </w:r>
      <w:r w:rsidR="00B02279">
        <w:rPr>
          <w:rFonts w:ascii="仿宋" w:eastAsia="仿宋" w:hAnsi="仿宋" w:cs="仿宋" w:hint="eastAsia"/>
          <w:sz w:val="27"/>
          <w:szCs w:val="27"/>
        </w:rPr>
        <w:t>崩塌、</w:t>
      </w:r>
      <w:r w:rsidR="00A10110">
        <w:rPr>
          <w:rFonts w:ascii="仿宋" w:eastAsia="仿宋" w:hAnsi="仿宋" w:cs="仿宋"/>
          <w:sz w:val="27"/>
          <w:szCs w:val="27"/>
        </w:rPr>
        <w:t>露天采场、排矸场</w:t>
      </w:r>
      <w:r w:rsidR="00A10110">
        <w:rPr>
          <w:rFonts w:ascii="仿宋" w:eastAsia="仿宋" w:hAnsi="仿宋" w:cs="仿宋" w:hint="eastAsia"/>
          <w:sz w:val="27"/>
          <w:szCs w:val="27"/>
        </w:rPr>
        <w:t>、</w:t>
      </w:r>
      <w:r w:rsidR="00B02279">
        <w:rPr>
          <w:rFonts w:ascii="仿宋" w:eastAsia="仿宋" w:hAnsi="仿宋" w:cs="仿宋" w:hint="eastAsia"/>
          <w:sz w:val="27"/>
          <w:szCs w:val="27"/>
        </w:rPr>
        <w:t>废石（土、渣）场</w:t>
      </w:r>
      <w:r w:rsidR="00A10110">
        <w:rPr>
          <w:rFonts w:ascii="仿宋" w:eastAsia="仿宋" w:hAnsi="仿宋" w:cs="仿宋"/>
          <w:sz w:val="27"/>
          <w:szCs w:val="27"/>
        </w:rPr>
        <w:t>等破坏土地资源和地形地貌景观等。</w:t>
      </w:r>
    </w:p>
    <w:p w:rsidR="00FC4722" w:rsidRDefault="00A10110" w:rsidP="00ED2DFB">
      <w:pPr>
        <w:widowControl w:val="0"/>
        <w:adjustRightInd/>
        <w:snapToGrid/>
        <w:spacing w:after="0" w:line="360" w:lineRule="auto"/>
        <w:ind w:firstLineChars="200" w:firstLine="562"/>
        <w:contextualSpacing/>
        <w:jc w:val="both"/>
        <w:rPr>
          <w:sz w:val="20"/>
          <w:szCs w:val="20"/>
        </w:rPr>
      </w:pPr>
      <w:r>
        <w:rPr>
          <w:rFonts w:ascii="仿宋" w:eastAsia="仿宋" w:hAnsi="仿宋" w:cs="仿宋"/>
          <w:b/>
          <w:bCs/>
          <w:sz w:val="28"/>
          <w:szCs w:val="28"/>
        </w:rPr>
        <w:t>I-</w:t>
      </w:r>
      <w:r w:rsidR="00A40379">
        <w:rPr>
          <w:rFonts w:ascii="仿宋" w:eastAsia="仿宋" w:hAnsi="仿宋" w:cs="仿宋" w:hint="eastAsia"/>
          <w:b/>
          <w:bCs/>
          <w:sz w:val="28"/>
          <w:szCs w:val="28"/>
        </w:rPr>
        <w:t>2</w:t>
      </w:r>
      <w:r w:rsidRPr="00A10110">
        <w:rPr>
          <w:rFonts w:ascii="仿宋" w:eastAsia="仿宋" w:hAnsi="仿宋" w:cs="仿宋" w:hint="eastAsia"/>
          <w:b/>
          <w:bCs/>
          <w:sz w:val="28"/>
          <w:szCs w:val="28"/>
        </w:rPr>
        <w:t>保德县岳家沟一带影响严重区</w:t>
      </w:r>
      <w:r w:rsidR="000F7BC1">
        <w:rPr>
          <w:rFonts w:ascii="仿宋" w:eastAsia="仿宋" w:hAnsi="仿宋" w:cs="仿宋"/>
          <w:b/>
          <w:bCs/>
          <w:sz w:val="28"/>
          <w:szCs w:val="28"/>
        </w:rPr>
        <w:t>：</w:t>
      </w:r>
      <w:r w:rsidR="000F7BC1">
        <w:rPr>
          <w:rFonts w:ascii="仿宋" w:eastAsia="仿宋" w:hAnsi="仿宋" w:cs="仿宋"/>
          <w:sz w:val="28"/>
          <w:szCs w:val="28"/>
        </w:rPr>
        <w:t>主要分布于</w:t>
      </w:r>
      <w:r>
        <w:rPr>
          <w:rFonts w:ascii="仿宋" w:eastAsia="仿宋" w:hAnsi="仿宋" w:cs="仿宋" w:hint="eastAsia"/>
          <w:sz w:val="28"/>
          <w:szCs w:val="28"/>
        </w:rPr>
        <w:t>义门</w:t>
      </w:r>
      <w:r w:rsidR="000F7BC1">
        <w:rPr>
          <w:rFonts w:ascii="仿宋" w:eastAsia="仿宋" w:hAnsi="仿宋" w:cs="仿宋"/>
          <w:sz w:val="28"/>
          <w:szCs w:val="28"/>
        </w:rPr>
        <w:t>镇东南部，面积</w:t>
      </w:r>
      <w:r>
        <w:rPr>
          <w:rFonts w:ascii="仿宋" w:eastAsia="仿宋" w:hAnsi="仿宋" w:cs="仿宋" w:hint="eastAsia"/>
          <w:sz w:val="28"/>
          <w:szCs w:val="28"/>
        </w:rPr>
        <w:t>0.9</w:t>
      </w:r>
      <w:r w:rsidR="00635636">
        <w:rPr>
          <w:rFonts w:ascii="仿宋" w:eastAsia="仿宋" w:hAnsi="仿宋" w:cs="仿宋"/>
          <w:sz w:val="28"/>
          <w:szCs w:val="28"/>
        </w:rPr>
        <w:t>044</w:t>
      </w:r>
      <w:r w:rsidR="000F7BC1">
        <w:rPr>
          <w:rFonts w:ascii="仿宋" w:eastAsia="仿宋" w:hAnsi="仿宋" w:cs="仿宋"/>
          <w:sz w:val="28"/>
          <w:szCs w:val="28"/>
        </w:rPr>
        <w:t>平方公里。区内共有</w:t>
      </w:r>
      <w:r w:rsidR="004C1139">
        <w:rPr>
          <w:rFonts w:ascii="仿宋" w:eastAsia="仿宋" w:hAnsi="仿宋" w:cs="仿宋"/>
          <w:sz w:val="28"/>
          <w:szCs w:val="28"/>
        </w:rPr>
        <w:t>建筑石料用灰岩矿</w:t>
      </w:r>
      <w:r w:rsidR="00635636">
        <w:rPr>
          <w:rFonts w:ascii="仿宋" w:eastAsia="仿宋" w:hAnsi="仿宋" w:cs="仿宋"/>
          <w:sz w:val="28"/>
          <w:szCs w:val="28"/>
        </w:rPr>
        <w:t>4</w:t>
      </w:r>
      <w:r w:rsidR="000F7BC1">
        <w:rPr>
          <w:rFonts w:ascii="仿宋" w:eastAsia="仿宋" w:hAnsi="仿宋" w:cs="仿宋"/>
          <w:sz w:val="28"/>
          <w:szCs w:val="28"/>
        </w:rPr>
        <w:t>座，采用露天方式开采，</w:t>
      </w:r>
      <w:r w:rsidR="00635636">
        <w:rPr>
          <w:rFonts w:ascii="仿宋" w:eastAsia="仿宋" w:hAnsi="仿宋" w:cs="仿宋" w:hint="eastAsia"/>
          <w:sz w:val="28"/>
          <w:szCs w:val="28"/>
        </w:rPr>
        <w:t>其中</w:t>
      </w:r>
      <w:r w:rsidR="00635636">
        <w:rPr>
          <w:rFonts w:ascii="仿宋" w:eastAsia="仿宋" w:hAnsi="仿宋" w:cs="仿宋"/>
          <w:sz w:val="28"/>
          <w:szCs w:val="28"/>
        </w:rPr>
        <w:t>2</w:t>
      </w:r>
      <w:r w:rsidR="00635636">
        <w:rPr>
          <w:rFonts w:ascii="仿宋" w:eastAsia="仿宋" w:hAnsi="仿宋" w:cs="仿宋" w:hint="eastAsia"/>
          <w:sz w:val="28"/>
          <w:szCs w:val="28"/>
        </w:rPr>
        <w:t>座为废弃矿山，2为生产矿山</w:t>
      </w:r>
      <w:r w:rsidR="000F7BC1">
        <w:rPr>
          <w:rFonts w:ascii="仿宋" w:eastAsia="仿宋" w:hAnsi="仿宋" w:cs="仿宋"/>
          <w:sz w:val="28"/>
          <w:szCs w:val="28"/>
        </w:rPr>
        <w:t>。本区因采矿造成的主要矿山地质环境问题包括露天采场、</w:t>
      </w:r>
      <w:r w:rsidR="003E77C4">
        <w:rPr>
          <w:rFonts w:ascii="仿宋" w:eastAsia="仿宋" w:hAnsi="仿宋" w:cs="仿宋" w:hint="eastAsia"/>
          <w:sz w:val="28"/>
          <w:szCs w:val="28"/>
        </w:rPr>
        <w:t>废石场</w:t>
      </w:r>
      <w:r w:rsidR="000F7BC1">
        <w:rPr>
          <w:rFonts w:ascii="仿宋" w:eastAsia="仿宋" w:hAnsi="仿宋" w:cs="仿宋"/>
          <w:sz w:val="28"/>
          <w:szCs w:val="28"/>
        </w:rPr>
        <w:t>等破坏土地资源和地形地貌景观等。</w:t>
      </w:r>
    </w:p>
    <w:p w:rsidR="00E41A3D" w:rsidRPr="008150D9" w:rsidRDefault="008153D0" w:rsidP="00ED2DFB">
      <w:pPr>
        <w:widowControl w:val="0"/>
        <w:adjustRightInd/>
        <w:snapToGrid/>
        <w:spacing w:after="0" w:line="360" w:lineRule="auto"/>
        <w:ind w:firstLineChars="200" w:firstLine="562"/>
        <w:contextualSpacing/>
        <w:jc w:val="both"/>
        <w:rPr>
          <w:rFonts w:ascii="仿宋" w:eastAsia="仿宋" w:hAnsi="仿宋" w:cs="仿宋"/>
          <w:sz w:val="28"/>
          <w:szCs w:val="28"/>
        </w:rPr>
      </w:pPr>
      <w:r>
        <w:rPr>
          <w:rFonts w:ascii="仿宋" w:eastAsia="仿宋" w:hAnsi="仿宋" w:cs="仿宋"/>
          <w:b/>
          <w:sz w:val="28"/>
          <w:szCs w:val="28"/>
        </w:rPr>
        <w:t>I-</w:t>
      </w:r>
      <w:r w:rsidR="00A40379">
        <w:rPr>
          <w:rFonts w:ascii="仿宋" w:eastAsia="仿宋" w:hAnsi="仿宋" w:cs="仿宋" w:hint="eastAsia"/>
          <w:b/>
          <w:sz w:val="28"/>
          <w:szCs w:val="28"/>
        </w:rPr>
        <w:t>3</w:t>
      </w:r>
      <w:r w:rsidRPr="008153D0">
        <w:rPr>
          <w:rFonts w:ascii="仿宋" w:eastAsia="仿宋" w:hAnsi="仿宋" w:cs="仿宋" w:hint="eastAsia"/>
          <w:b/>
          <w:sz w:val="28"/>
          <w:szCs w:val="28"/>
        </w:rPr>
        <w:t>保德县中部煤矿集中开采区影响严重区</w:t>
      </w:r>
      <w:r w:rsidR="00FC4722" w:rsidRPr="00FC4722">
        <w:rPr>
          <w:rFonts w:ascii="仿宋" w:eastAsia="仿宋" w:hAnsi="仿宋" w:cs="仿宋"/>
          <w:b/>
          <w:sz w:val="28"/>
          <w:szCs w:val="28"/>
        </w:rPr>
        <w:t>：</w:t>
      </w:r>
      <w:r w:rsidR="00FC4722" w:rsidRPr="00FC4722">
        <w:rPr>
          <w:rFonts w:ascii="仿宋" w:eastAsia="仿宋" w:hAnsi="仿宋" w:cs="仿宋"/>
          <w:sz w:val="28"/>
          <w:szCs w:val="28"/>
        </w:rPr>
        <w:t>主要分布于</w:t>
      </w:r>
      <w:r>
        <w:rPr>
          <w:rFonts w:ascii="仿宋" w:eastAsia="仿宋" w:hAnsi="仿宋" w:cs="仿宋" w:hint="eastAsia"/>
          <w:sz w:val="28"/>
          <w:szCs w:val="28"/>
        </w:rPr>
        <w:t>腰庄乡</w:t>
      </w:r>
      <w:r w:rsidR="00FC4722" w:rsidRPr="00FC4722">
        <w:rPr>
          <w:rFonts w:ascii="仿宋" w:eastAsia="仿宋" w:hAnsi="仿宋" w:cs="仿宋"/>
          <w:sz w:val="28"/>
          <w:szCs w:val="28"/>
        </w:rPr>
        <w:t>、</w:t>
      </w:r>
      <w:r>
        <w:rPr>
          <w:rFonts w:ascii="仿宋" w:eastAsia="仿宋" w:hAnsi="仿宋" w:cs="仿宋" w:hint="eastAsia"/>
          <w:sz w:val="28"/>
          <w:szCs w:val="28"/>
        </w:rPr>
        <w:t>东关镇、桥头镇、孙家沟乡范围内</w:t>
      </w:r>
      <w:r w:rsidR="00FC4722" w:rsidRPr="00FC4722">
        <w:rPr>
          <w:rFonts w:ascii="仿宋" w:eastAsia="仿宋" w:hAnsi="仿宋" w:cs="仿宋"/>
          <w:sz w:val="28"/>
          <w:szCs w:val="28"/>
        </w:rPr>
        <w:t>，面积</w:t>
      </w:r>
      <w:r w:rsidR="00635636">
        <w:rPr>
          <w:rFonts w:ascii="仿宋" w:eastAsia="仿宋" w:hAnsi="仿宋" w:cs="仿宋"/>
          <w:sz w:val="28"/>
          <w:szCs w:val="28"/>
        </w:rPr>
        <w:t>186.9632</w:t>
      </w:r>
      <w:r w:rsidR="00FC4722" w:rsidRPr="00FC4722">
        <w:rPr>
          <w:rFonts w:ascii="仿宋" w:eastAsia="仿宋" w:hAnsi="仿宋" w:cs="仿宋"/>
          <w:sz w:val="28"/>
          <w:szCs w:val="28"/>
        </w:rPr>
        <w:t>平方公里。区内共有煤矿矿山</w:t>
      </w:r>
      <w:r w:rsidR="00FA0C6E">
        <w:rPr>
          <w:rFonts w:ascii="仿宋" w:eastAsia="仿宋" w:hAnsi="仿宋" w:cs="仿宋" w:hint="eastAsia"/>
          <w:sz w:val="28"/>
          <w:szCs w:val="28"/>
        </w:rPr>
        <w:t>9</w:t>
      </w:r>
      <w:r w:rsidR="00FC4722" w:rsidRPr="00FC4722">
        <w:rPr>
          <w:rFonts w:ascii="仿宋" w:eastAsia="仿宋" w:hAnsi="仿宋" w:cs="仿宋"/>
          <w:sz w:val="28"/>
          <w:szCs w:val="28"/>
        </w:rPr>
        <w:t>座</w:t>
      </w:r>
      <w:r w:rsidR="00FA0C6E">
        <w:rPr>
          <w:rFonts w:ascii="仿宋" w:eastAsia="仿宋" w:hAnsi="仿宋" w:cs="仿宋" w:hint="eastAsia"/>
          <w:sz w:val="28"/>
          <w:szCs w:val="28"/>
        </w:rPr>
        <w:t>，</w:t>
      </w:r>
      <w:r w:rsidR="00FA0C6E" w:rsidRPr="008150D9">
        <w:rPr>
          <w:rFonts w:ascii="仿宋" w:eastAsia="仿宋" w:hAnsi="仿宋" w:cs="仿宋"/>
          <w:sz w:val="28"/>
          <w:szCs w:val="28"/>
        </w:rPr>
        <w:t>采用</w:t>
      </w:r>
      <w:r w:rsidR="00FA0C6E">
        <w:rPr>
          <w:rFonts w:ascii="仿宋" w:eastAsia="仿宋" w:hAnsi="仿宋" w:cs="仿宋" w:hint="eastAsia"/>
          <w:sz w:val="28"/>
          <w:szCs w:val="28"/>
        </w:rPr>
        <w:t>地下</w:t>
      </w:r>
      <w:r w:rsidR="00FA0C6E" w:rsidRPr="008150D9">
        <w:rPr>
          <w:rFonts w:ascii="仿宋" w:eastAsia="仿宋" w:hAnsi="仿宋" w:cs="仿宋"/>
          <w:sz w:val="28"/>
          <w:szCs w:val="28"/>
        </w:rPr>
        <w:t>开采方式开采，</w:t>
      </w:r>
      <w:r w:rsidR="00635636">
        <w:rPr>
          <w:rFonts w:ascii="仿宋" w:eastAsia="仿宋" w:hAnsi="仿宋" w:cs="仿宋" w:hint="eastAsia"/>
          <w:sz w:val="28"/>
          <w:szCs w:val="28"/>
        </w:rPr>
        <w:t>其中</w:t>
      </w:r>
      <w:r w:rsidR="00160D5B" w:rsidRPr="00160D5B">
        <w:rPr>
          <w:rFonts w:ascii="仿宋" w:eastAsia="仿宋" w:hAnsi="仿宋" w:cs="仿宋" w:hint="eastAsia"/>
          <w:sz w:val="28"/>
          <w:szCs w:val="28"/>
        </w:rPr>
        <w:t>山西运销集团芦子沟煤业有限公司</w:t>
      </w:r>
      <w:r w:rsidR="00635636">
        <w:rPr>
          <w:rFonts w:ascii="仿宋" w:eastAsia="仿宋" w:hAnsi="仿宋" w:cs="仿宋" w:hint="eastAsia"/>
          <w:sz w:val="28"/>
          <w:szCs w:val="28"/>
        </w:rPr>
        <w:t>为在建</w:t>
      </w:r>
      <w:r w:rsidR="00160D5B">
        <w:rPr>
          <w:rFonts w:ascii="仿宋" w:eastAsia="仿宋" w:hAnsi="仿宋" w:cs="仿宋" w:hint="eastAsia"/>
          <w:sz w:val="28"/>
          <w:szCs w:val="28"/>
        </w:rPr>
        <w:t>矿山</w:t>
      </w:r>
      <w:r w:rsidR="00635636">
        <w:rPr>
          <w:rFonts w:ascii="仿宋" w:eastAsia="仿宋" w:hAnsi="仿宋" w:cs="仿宋" w:hint="eastAsia"/>
          <w:sz w:val="28"/>
          <w:szCs w:val="28"/>
        </w:rPr>
        <w:t>，其余</w:t>
      </w:r>
      <w:r w:rsidR="00FA0C6E" w:rsidRPr="008150D9">
        <w:rPr>
          <w:rFonts w:ascii="仿宋" w:eastAsia="仿宋" w:hAnsi="仿宋" w:cs="仿宋"/>
          <w:sz w:val="28"/>
          <w:szCs w:val="28"/>
        </w:rPr>
        <w:t>为生产矿山</w:t>
      </w:r>
      <w:r w:rsidR="00FA0C6E">
        <w:rPr>
          <w:rFonts w:ascii="仿宋" w:eastAsia="仿宋" w:hAnsi="仿宋" w:cs="仿宋" w:hint="eastAsia"/>
          <w:sz w:val="28"/>
          <w:szCs w:val="28"/>
        </w:rPr>
        <w:t>；砖瓦用粘土矿</w:t>
      </w:r>
      <w:r w:rsidR="00635636">
        <w:rPr>
          <w:rFonts w:ascii="仿宋" w:eastAsia="仿宋" w:hAnsi="仿宋" w:cs="仿宋" w:hint="eastAsia"/>
          <w:sz w:val="28"/>
          <w:szCs w:val="28"/>
        </w:rPr>
        <w:t>1</w:t>
      </w:r>
      <w:r w:rsidR="00635636">
        <w:rPr>
          <w:rFonts w:ascii="仿宋" w:eastAsia="仿宋" w:hAnsi="仿宋" w:cs="仿宋"/>
          <w:sz w:val="28"/>
          <w:szCs w:val="28"/>
        </w:rPr>
        <w:t>2</w:t>
      </w:r>
      <w:r w:rsidR="00FA0C6E">
        <w:rPr>
          <w:rFonts w:ascii="仿宋" w:eastAsia="仿宋" w:hAnsi="仿宋" w:cs="仿宋" w:hint="eastAsia"/>
          <w:sz w:val="28"/>
          <w:szCs w:val="28"/>
        </w:rPr>
        <w:t>座，采用露天开采方式开采，其中</w:t>
      </w:r>
      <w:r w:rsidR="00635636">
        <w:rPr>
          <w:rFonts w:ascii="仿宋" w:eastAsia="仿宋" w:hAnsi="仿宋" w:cs="仿宋"/>
          <w:sz w:val="28"/>
          <w:szCs w:val="28"/>
        </w:rPr>
        <w:t>6</w:t>
      </w:r>
      <w:r w:rsidR="00FA0C6E">
        <w:rPr>
          <w:rFonts w:ascii="仿宋" w:eastAsia="仿宋" w:hAnsi="仿宋" w:cs="仿宋" w:hint="eastAsia"/>
          <w:sz w:val="28"/>
          <w:szCs w:val="28"/>
        </w:rPr>
        <w:t>座为废弃矿山</w:t>
      </w:r>
      <w:r w:rsidR="00D7505F">
        <w:rPr>
          <w:rFonts w:ascii="仿宋" w:eastAsia="仿宋" w:hAnsi="仿宋" w:cs="仿宋" w:hint="eastAsia"/>
          <w:sz w:val="28"/>
          <w:szCs w:val="28"/>
        </w:rPr>
        <w:t>，其余为生产矿山</w:t>
      </w:r>
      <w:r w:rsidR="00E41A3D" w:rsidRPr="008150D9">
        <w:rPr>
          <w:rFonts w:ascii="仿宋" w:eastAsia="仿宋" w:hAnsi="仿宋" w:cs="仿宋"/>
          <w:sz w:val="28"/>
          <w:szCs w:val="28"/>
        </w:rPr>
        <w:t>。本区因采矿造成的主要矿山地质环境问题包括</w:t>
      </w:r>
      <w:r w:rsidR="002E40A0">
        <w:rPr>
          <w:rFonts w:ascii="仿宋" w:eastAsia="仿宋" w:hAnsi="仿宋" w:cs="仿宋" w:hint="eastAsia"/>
          <w:sz w:val="27"/>
          <w:szCs w:val="27"/>
        </w:rPr>
        <w:t>地面塌陷、地裂缝</w:t>
      </w:r>
      <w:r w:rsidR="002E40A0">
        <w:rPr>
          <w:rFonts w:ascii="仿宋" w:eastAsia="仿宋" w:hAnsi="仿宋" w:cs="仿宋"/>
          <w:sz w:val="27"/>
          <w:szCs w:val="27"/>
        </w:rPr>
        <w:t>、</w:t>
      </w:r>
      <w:r w:rsidR="002E40A0">
        <w:rPr>
          <w:rFonts w:ascii="仿宋" w:eastAsia="仿宋" w:hAnsi="仿宋" w:cs="仿宋" w:hint="eastAsia"/>
          <w:sz w:val="27"/>
          <w:szCs w:val="27"/>
        </w:rPr>
        <w:t>崩塌、</w:t>
      </w:r>
      <w:r w:rsidR="002E40A0">
        <w:rPr>
          <w:rFonts w:ascii="仿宋" w:eastAsia="仿宋" w:hAnsi="仿宋" w:cs="仿宋"/>
          <w:sz w:val="27"/>
          <w:szCs w:val="27"/>
        </w:rPr>
        <w:t>露天采场、排矸场</w:t>
      </w:r>
      <w:r w:rsidR="002E40A0">
        <w:rPr>
          <w:rFonts w:ascii="仿宋" w:eastAsia="仿宋" w:hAnsi="仿宋" w:cs="仿宋" w:hint="eastAsia"/>
          <w:sz w:val="27"/>
          <w:szCs w:val="27"/>
        </w:rPr>
        <w:t>、废弃工业场地</w:t>
      </w:r>
      <w:r w:rsidR="00E41A3D" w:rsidRPr="008150D9">
        <w:rPr>
          <w:rFonts w:ascii="仿宋" w:eastAsia="仿宋" w:hAnsi="仿宋" w:cs="仿宋"/>
          <w:sz w:val="28"/>
          <w:szCs w:val="28"/>
        </w:rPr>
        <w:t>等破坏土地资源和地形地貌景观等。</w:t>
      </w:r>
    </w:p>
    <w:p w:rsidR="00E41A3D" w:rsidRPr="008150D9" w:rsidRDefault="00D7505F" w:rsidP="00ED2DFB">
      <w:pPr>
        <w:widowControl w:val="0"/>
        <w:adjustRightInd/>
        <w:snapToGrid/>
        <w:spacing w:after="0" w:line="360" w:lineRule="auto"/>
        <w:ind w:firstLineChars="200" w:firstLine="562"/>
        <w:contextualSpacing/>
        <w:jc w:val="both"/>
        <w:rPr>
          <w:sz w:val="28"/>
          <w:szCs w:val="28"/>
        </w:rPr>
      </w:pPr>
      <w:r>
        <w:rPr>
          <w:rFonts w:ascii="仿宋" w:eastAsia="仿宋" w:hAnsi="仿宋" w:cs="仿宋"/>
          <w:b/>
          <w:bCs/>
          <w:sz w:val="28"/>
          <w:szCs w:val="28"/>
        </w:rPr>
        <w:lastRenderedPageBreak/>
        <w:t>I-</w:t>
      </w:r>
      <w:r w:rsidR="00A40379">
        <w:rPr>
          <w:rFonts w:ascii="仿宋" w:eastAsia="仿宋" w:hAnsi="仿宋" w:cs="仿宋" w:hint="eastAsia"/>
          <w:b/>
          <w:bCs/>
          <w:sz w:val="28"/>
          <w:szCs w:val="28"/>
        </w:rPr>
        <w:t>4</w:t>
      </w:r>
      <w:r w:rsidRPr="00D7505F">
        <w:rPr>
          <w:rFonts w:ascii="仿宋" w:eastAsia="仿宋" w:hAnsi="仿宋" w:cs="仿宋" w:hint="eastAsia"/>
          <w:b/>
          <w:bCs/>
          <w:sz w:val="28"/>
          <w:szCs w:val="28"/>
        </w:rPr>
        <w:t>保德县</w:t>
      </w:r>
      <w:r>
        <w:rPr>
          <w:rFonts w:ascii="仿宋" w:eastAsia="仿宋" w:hAnsi="仿宋" w:cs="仿宋" w:hint="eastAsia"/>
          <w:b/>
          <w:bCs/>
          <w:sz w:val="28"/>
          <w:szCs w:val="28"/>
        </w:rPr>
        <w:t>窑</w:t>
      </w:r>
      <w:r w:rsidR="001E2A80">
        <w:rPr>
          <w:rFonts w:ascii="仿宋" w:eastAsia="仿宋" w:hAnsi="仿宋" w:cs="仿宋" w:hint="eastAsia"/>
          <w:b/>
          <w:bCs/>
          <w:sz w:val="28"/>
          <w:szCs w:val="28"/>
        </w:rPr>
        <w:t>圪台乡-桥头镇一带</w:t>
      </w:r>
      <w:r w:rsidRPr="00D7505F">
        <w:rPr>
          <w:rFonts w:ascii="仿宋" w:eastAsia="仿宋" w:hAnsi="仿宋" w:cs="仿宋" w:hint="eastAsia"/>
          <w:b/>
          <w:bCs/>
          <w:sz w:val="28"/>
          <w:szCs w:val="28"/>
        </w:rPr>
        <w:t>影响严重区</w:t>
      </w:r>
      <w:r w:rsidR="00E41A3D" w:rsidRPr="008150D9">
        <w:rPr>
          <w:rFonts w:ascii="仿宋" w:eastAsia="仿宋" w:hAnsi="仿宋" w:cs="仿宋"/>
          <w:b/>
          <w:bCs/>
          <w:sz w:val="28"/>
          <w:szCs w:val="28"/>
        </w:rPr>
        <w:t>：</w:t>
      </w:r>
      <w:r w:rsidR="00E41A3D" w:rsidRPr="008150D9">
        <w:rPr>
          <w:rFonts w:ascii="仿宋" w:eastAsia="仿宋" w:hAnsi="仿宋" w:cs="仿宋"/>
          <w:sz w:val="28"/>
          <w:szCs w:val="28"/>
        </w:rPr>
        <w:t>主要分布于</w:t>
      </w:r>
      <w:r w:rsidRPr="00D7505F">
        <w:rPr>
          <w:rFonts w:ascii="仿宋" w:eastAsia="仿宋" w:hAnsi="仿宋" w:cs="仿宋" w:hint="eastAsia"/>
          <w:sz w:val="28"/>
          <w:szCs w:val="28"/>
        </w:rPr>
        <w:t>窑圪台乡</w:t>
      </w:r>
      <w:r>
        <w:rPr>
          <w:rFonts w:ascii="仿宋" w:eastAsia="仿宋" w:hAnsi="仿宋" w:cs="仿宋" w:hint="eastAsia"/>
          <w:sz w:val="28"/>
          <w:szCs w:val="28"/>
        </w:rPr>
        <w:t>、</w:t>
      </w:r>
      <w:r w:rsidRPr="00D7505F">
        <w:rPr>
          <w:rFonts w:ascii="仿宋" w:eastAsia="仿宋" w:hAnsi="仿宋" w:cs="仿宋" w:hint="eastAsia"/>
          <w:sz w:val="28"/>
          <w:szCs w:val="28"/>
        </w:rPr>
        <w:t>桥头镇</w:t>
      </w:r>
      <w:r>
        <w:rPr>
          <w:rFonts w:ascii="仿宋" w:eastAsia="仿宋" w:hAnsi="仿宋" w:cs="仿宋" w:hint="eastAsia"/>
          <w:sz w:val="28"/>
          <w:szCs w:val="28"/>
        </w:rPr>
        <w:t>范围内</w:t>
      </w:r>
      <w:r w:rsidR="00E41A3D" w:rsidRPr="008150D9">
        <w:rPr>
          <w:rFonts w:ascii="仿宋" w:eastAsia="仿宋" w:hAnsi="仿宋" w:cs="仿宋"/>
          <w:sz w:val="28"/>
          <w:szCs w:val="28"/>
        </w:rPr>
        <w:t>，面积</w:t>
      </w:r>
      <w:r>
        <w:rPr>
          <w:rFonts w:ascii="仿宋" w:eastAsia="仿宋" w:hAnsi="仿宋" w:cs="仿宋" w:hint="eastAsia"/>
          <w:sz w:val="28"/>
          <w:szCs w:val="28"/>
        </w:rPr>
        <w:t>10.8441</w:t>
      </w:r>
      <w:r w:rsidR="00E41A3D" w:rsidRPr="008150D9">
        <w:rPr>
          <w:rFonts w:ascii="仿宋" w:eastAsia="仿宋" w:hAnsi="仿宋" w:cs="仿宋"/>
          <w:sz w:val="28"/>
          <w:szCs w:val="28"/>
        </w:rPr>
        <w:t>平方公里。区内共有</w:t>
      </w:r>
      <w:r w:rsidR="004C1139">
        <w:rPr>
          <w:rFonts w:ascii="仿宋" w:eastAsia="仿宋" w:hAnsi="仿宋" w:cs="仿宋"/>
          <w:sz w:val="28"/>
          <w:szCs w:val="28"/>
        </w:rPr>
        <w:t>建筑石料用灰岩矿</w:t>
      </w:r>
      <w:r w:rsidR="002E40A0">
        <w:rPr>
          <w:rFonts w:ascii="仿宋" w:eastAsia="仿宋" w:hAnsi="仿宋" w:cs="仿宋" w:hint="eastAsia"/>
          <w:sz w:val="28"/>
          <w:szCs w:val="28"/>
        </w:rPr>
        <w:t>1</w:t>
      </w:r>
      <w:r w:rsidR="002E40A0">
        <w:rPr>
          <w:rFonts w:ascii="仿宋" w:eastAsia="仿宋" w:hAnsi="仿宋" w:cs="仿宋"/>
          <w:sz w:val="28"/>
          <w:szCs w:val="28"/>
        </w:rPr>
        <w:t>1</w:t>
      </w:r>
      <w:r w:rsidR="00E41A3D" w:rsidRPr="008150D9">
        <w:rPr>
          <w:rFonts w:ascii="仿宋" w:eastAsia="仿宋" w:hAnsi="仿宋" w:cs="仿宋"/>
          <w:sz w:val="28"/>
          <w:szCs w:val="28"/>
        </w:rPr>
        <w:t>座，采用露天方式开采，</w:t>
      </w:r>
      <w:r>
        <w:rPr>
          <w:rFonts w:ascii="仿宋" w:eastAsia="仿宋" w:hAnsi="仿宋" w:cs="仿宋" w:hint="eastAsia"/>
          <w:sz w:val="28"/>
          <w:szCs w:val="28"/>
        </w:rPr>
        <w:t>其中</w:t>
      </w:r>
      <w:r w:rsidR="002E40A0">
        <w:rPr>
          <w:rFonts w:ascii="仿宋" w:eastAsia="仿宋" w:hAnsi="仿宋" w:cs="仿宋"/>
          <w:sz w:val="28"/>
          <w:szCs w:val="28"/>
        </w:rPr>
        <w:t>5</w:t>
      </w:r>
      <w:r w:rsidR="002E40A0">
        <w:rPr>
          <w:rFonts w:ascii="仿宋" w:eastAsia="仿宋" w:hAnsi="仿宋" w:cs="仿宋" w:hint="eastAsia"/>
          <w:sz w:val="28"/>
          <w:szCs w:val="28"/>
        </w:rPr>
        <w:t>座为废弃</w:t>
      </w:r>
      <w:r>
        <w:rPr>
          <w:rFonts w:ascii="仿宋" w:eastAsia="仿宋" w:hAnsi="仿宋" w:cs="仿宋" w:hint="eastAsia"/>
          <w:sz w:val="28"/>
          <w:szCs w:val="28"/>
        </w:rPr>
        <w:t>矿山，其余</w:t>
      </w:r>
      <w:r w:rsidR="00E41A3D" w:rsidRPr="008150D9">
        <w:rPr>
          <w:rFonts w:ascii="仿宋" w:eastAsia="仿宋" w:hAnsi="仿宋" w:cs="仿宋"/>
          <w:sz w:val="28"/>
          <w:szCs w:val="28"/>
        </w:rPr>
        <w:t>为生产矿山。本区因采矿造成的主要矿山地质环境问题包括露天采场、</w:t>
      </w:r>
      <w:r w:rsidR="002E40A0">
        <w:rPr>
          <w:rFonts w:ascii="仿宋" w:eastAsia="仿宋" w:hAnsi="仿宋" w:cs="仿宋" w:hint="eastAsia"/>
          <w:sz w:val="28"/>
          <w:szCs w:val="28"/>
        </w:rPr>
        <w:t>废弃</w:t>
      </w:r>
      <w:r w:rsidR="00E41A3D" w:rsidRPr="008150D9">
        <w:rPr>
          <w:rFonts w:ascii="仿宋" w:eastAsia="仿宋" w:hAnsi="仿宋" w:cs="仿宋"/>
          <w:sz w:val="28"/>
          <w:szCs w:val="28"/>
        </w:rPr>
        <w:t>工业场地</w:t>
      </w:r>
      <w:r>
        <w:rPr>
          <w:rFonts w:ascii="仿宋" w:eastAsia="仿宋" w:hAnsi="仿宋" w:cs="仿宋" w:hint="eastAsia"/>
          <w:sz w:val="28"/>
          <w:szCs w:val="28"/>
        </w:rPr>
        <w:t>、</w:t>
      </w:r>
      <w:r w:rsidR="00481AF5">
        <w:rPr>
          <w:rFonts w:ascii="仿宋" w:eastAsia="仿宋" w:hAnsi="仿宋" w:cs="仿宋" w:hint="eastAsia"/>
          <w:sz w:val="27"/>
          <w:szCs w:val="27"/>
        </w:rPr>
        <w:t>废石（土、渣）场</w:t>
      </w:r>
      <w:r w:rsidR="00E41A3D" w:rsidRPr="008150D9">
        <w:rPr>
          <w:rFonts w:ascii="仿宋" w:eastAsia="仿宋" w:hAnsi="仿宋" w:cs="仿宋"/>
          <w:sz w:val="28"/>
          <w:szCs w:val="28"/>
        </w:rPr>
        <w:t>等破坏土地资源和地形地貌景观等。</w:t>
      </w:r>
    </w:p>
    <w:p w:rsidR="00E41A3D" w:rsidRDefault="00F06937" w:rsidP="00ED2DFB">
      <w:pPr>
        <w:widowControl w:val="0"/>
        <w:adjustRightInd/>
        <w:snapToGrid/>
        <w:spacing w:after="0" w:line="360" w:lineRule="auto"/>
        <w:ind w:firstLineChars="200" w:firstLine="562"/>
        <w:contextualSpacing/>
        <w:jc w:val="both"/>
        <w:rPr>
          <w:sz w:val="20"/>
          <w:szCs w:val="20"/>
        </w:rPr>
      </w:pPr>
      <w:r>
        <w:rPr>
          <w:rFonts w:ascii="仿宋" w:eastAsia="仿宋" w:hAnsi="仿宋" w:cs="仿宋"/>
          <w:b/>
          <w:bCs/>
          <w:sz w:val="28"/>
          <w:szCs w:val="28"/>
        </w:rPr>
        <w:t>I-</w:t>
      </w:r>
      <w:r w:rsidR="00A40379">
        <w:rPr>
          <w:rFonts w:ascii="仿宋" w:eastAsia="仿宋" w:hAnsi="仿宋" w:cs="仿宋" w:hint="eastAsia"/>
          <w:b/>
          <w:bCs/>
          <w:sz w:val="28"/>
          <w:szCs w:val="28"/>
        </w:rPr>
        <w:t>5</w:t>
      </w:r>
      <w:r w:rsidR="002E1AD2" w:rsidRPr="00F06937">
        <w:rPr>
          <w:rFonts w:ascii="仿宋" w:eastAsia="仿宋" w:hAnsi="仿宋" w:cs="仿宋" w:hint="eastAsia"/>
          <w:b/>
          <w:bCs/>
          <w:sz w:val="28"/>
          <w:szCs w:val="28"/>
        </w:rPr>
        <w:t>保德县大塔铺村一带石料厂影响严重区</w:t>
      </w:r>
      <w:r w:rsidR="00E41A3D">
        <w:rPr>
          <w:rFonts w:ascii="仿宋" w:eastAsia="仿宋" w:hAnsi="仿宋" w:cs="仿宋"/>
          <w:b/>
          <w:bCs/>
          <w:sz w:val="28"/>
          <w:szCs w:val="28"/>
        </w:rPr>
        <w:t>：</w:t>
      </w:r>
      <w:r w:rsidR="00E41A3D">
        <w:rPr>
          <w:rFonts w:ascii="仿宋" w:eastAsia="仿宋" w:hAnsi="仿宋" w:cs="仿宋"/>
          <w:sz w:val="28"/>
          <w:szCs w:val="28"/>
        </w:rPr>
        <w:t>主要分布于</w:t>
      </w:r>
      <w:r>
        <w:rPr>
          <w:rFonts w:ascii="仿宋" w:eastAsia="仿宋" w:hAnsi="仿宋" w:cs="仿宋" w:hint="eastAsia"/>
          <w:sz w:val="28"/>
          <w:szCs w:val="28"/>
        </w:rPr>
        <w:t>窑洼乡北</w:t>
      </w:r>
      <w:r w:rsidR="00E41A3D">
        <w:rPr>
          <w:rFonts w:ascii="仿宋" w:eastAsia="仿宋" w:hAnsi="仿宋" w:cs="仿宋"/>
          <w:sz w:val="28"/>
          <w:szCs w:val="28"/>
        </w:rPr>
        <w:t>部，面积</w:t>
      </w:r>
      <w:r w:rsidR="002E40A0">
        <w:rPr>
          <w:rFonts w:ascii="仿宋" w:eastAsia="仿宋" w:hAnsi="仿宋" w:cs="仿宋"/>
          <w:sz w:val="28"/>
          <w:szCs w:val="28"/>
        </w:rPr>
        <w:t>6.9973</w:t>
      </w:r>
      <w:r w:rsidR="00E41A3D">
        <w:rPr>
          <w:rFonts w:ascii="仿宋" w:eastAsia="仿宋" w:hAnsi="仿宋" w:cs="仿宋"/>
          <w:sz w:val="28"/>
          <w:szCs w:val="28"/>
        </w:rPr>
        <w:t>平方公里。区内共有</w:t>
      </w:r>
      <w:r w:rsidR="004C1139">
        <w:rPr>
          <w:rFonts w:ascii="仿宋" w:eastAsia="仿宋" w:hAnsi="仿宋" w:cs="仿宋"/>
          <w:sz w:val="28"/>
          <w:szCs w:val="28"/>
        </w:rPr>
        <w:t>建筑石料用灰岩矿</w:t>
      </w:r>
      <w:r w:rsidR="002E40A0">
        <w:rPr>
          <w:rFonts w:ascii="仿宋" w:eastAsia="仿宋" w:hAnsi="仿宋" w:cs="仿宋"/>
          <w:sz w:val="28"/>
          <w:szCs w:val="28"/>
        </w:rPr>
        <w:t>15</w:t>
      </w:r>
      <w:r w:rsidR="00E41A3D">
        <w:rPr>
          <w:rFonts w:ascii="仿宋" w:eastAsia="仿宋" w:hAnsi="仿宋" w:cs="仿宋"/>
          <w:sz w:val="28"/>
          <w:szCs w:val="28"/>
        </w:rPr>
        <w:t>座，采用露天方式开采，</w:t>
      </w:r>
      <w:r w:rsidR="002E40A0">
        <w:rPr>
          <w:rFonts w:ascii="仿宋" w:eastAsia="仿宋" w:hAnsi="仿宋" w:cs="仿宋" w:hint="eastAsia"/>
          <w:sz w:val="28"/>
          <w:szCs w:val="28"/>
        </w:rPr>
        <w:t>其中</w:t>
      </w:r>
      <w:r w:rsidR="002E40A0">
        <w:rPr>
          <w:rFonts w:ascii="仿宋" w:eastAsia="仿宋" w:hAnsi="仿宋" w:cs="仿宋"/>
          <w:sz w:val="28"/>
          <w:szCs w:val="28"/>
        </w:rPr>
        <w:t>14</w:t>
      </w:r>
      <w:r w:rsidR="002E40A0">
        <w:rPr>
          <w:rFonts w:ascii="仿宋" w:eastAsia="仿宋" w:hAnsi="仿宋" w:cs="仿宋" w:hint="eastAsia"/>
          <w:sz w:val="28"/>
          <w:szCs w:val="28"/>
        </w:rPr>
        <w:t>座为废弃矿山，1座</w:t>
      </w:r>
      <w:r w:rsidR="002E40A0">
        <w:rPr>
          <w:rFonts w:ascii="仿宋" w:eastAsia="仿宋" w:hAnsi="仿宋" w:cs="仿宋"/>
          <w:sz w:val="28"/>
          <w:szCs w:val="28"/>
        </w:rPr>
        <w:t>为生产矿山</w:t>
      </w:r>
      <w:r w:rsidR="00E41A3D">
        <w:rPr>
          <w:rFonts w:ascii="仿宋" w:eastAsia="仿宋" w:hAnsi="仿宋" w:cs="仿宋"/>
          <w:sz w:val="28"/>
          <w:szCs w:val="28"/>
        </w:rPr>
        <w:t>。本区因采矿造成的主要矿山地质环境问题包括露天采场、</w:t>
      </w:r>
      <w:r w:rsidR="00481AF5">
        <w:rPr>
          <w:rFonts w:ascii="仿宋" w:eastAsia="仿宋" w:hAnsi="仿宋" w:cs="仿宋" w:hint="eastAsia"/>
          <w:sz w:val="28"/>
          <w:szCs w:val="28"/>
        </w:rPr>
        <w:t>废弃</w:t>
      </w:r>
      <w:r w:rsidR="00E41A3D">
        <w:rPr>
          <w:rFonts w:ascii="仿宋" w:eastAsia="仿宋" w:hAnsi="仿宋" w:cs="仿宋"/>
          <w:sz w:val="28"/>
          <w:szCs w:val="28"/>
        </w:rPr>
        <w:t>工业场地</w:t>
      </w:r>
      <w:r>
        <w:rPr>
          <w:rFonts w:ascii="仿宋" w:eastAsia="仿宋" w:hAnsi="仿宋" w:cs="仿宋" w:hint="eastAsia"/>
          <w:sz w:val="28"/>
          <w:szCs w:val="28"/>
        </w:rPr>
        <w:t>、</w:t>
      </w:r>
      <w:r w:rsidR="00481AF5">
        <w:rPr>
          <w:rFonts w:ascii="仿宋" w:eastAsia="仿宋" w:hAnsi="仿宋" w:cs="仿宋" w:hint="eastAsia"/>
          <w:sz w:val="27"/>
          <w:szCs w:val="27"/>
        </w:rPr>
        <w:t>废石（土、渣）场</w:t>
      </w:r>
      <w:r w:rsidR="00E41A3D">
        <w:rPr>
          <w:rFonts w:ascii="仿宋" w:eastAsia="仿宋" w:hAnsi="仿宋" w:cs="仿宋"/>
          <w:sz w:val="28"/>
          <w:szCs w:val="28"/>
        </w:rPr>
        <w:t>等破坏土地资源和地形地貌景观等。</w:t>
      </w:r>
    </w:p>
    <w:p w:rsidR="00E41A3D" w:rsidRPr="00504838" w:rsidRDefault="00E41A3D" w:rsidP="00ED2DFB">
      <w:pPr>
        <w:widowControl w:val="0"/>
        <w:adjustRightInd/>
        <w:snapToGrid/>
        <w:spacing w:after="0" w:line="360" w:lineRule="auto"/>
        <w:ind w:firstLineChars="200" w:firstLine="562"/>
        <w:contextualSpacing/>
        <w:jc w:val="both"/>
        <w:rPr>
          <w:rFonts w:ascii="仿宋" w:eastAsia="仿宋" w:hAnsi="仿宋" w:cs="仿宋"/>
          <w:b/>
          <w:sz w:val="28"/>
          <w:szCs w:val="28"/>
        </w:rPr>
      </w:pPr>
      <w:bookmarkStart w:id="8" w:name="_Toc41572716"/>
      <w:r w:rsidRPr="00504838">
        <w:rPr>
          <w:rFonts w:ascii="仿宋" w:eastAsia="仿宋" w:hAnsi="仿宋" w:cs="仿宋"/>
          <w:b/>
          <w:sz w:val="28"/>
          <w:szCs w:val="28"/>
        </w:rPr>
        <w:t>（2）矿山地质环境影响较严重区（</w:t>
      </w:r>
      <w:r w:rsidR="00794C10" w:rsidRPr="00504838">
        <w:rPr>
          <w:rFonts w:ascii="仿宋" w:eastAsia="仿宋" w:hAnsi="仿宋" w:cs="仿宋" w:hint="eastAsia"/>
          <w:b/>
          <w:sz w:val="28"/>
          <w:szCs w:val="28"/>
        </w:rPr>
        <w:t>Ⅱ</w:t>
      </w:r>
      <w:r w:rsidRPr="00504838">
        <w:rPr>
          <w:rFonts w:ascii="仿宋" w:eastAsia="仿宋" w:hAnsi="仿宋" w:cs="仿宋"/>
          <w:b/>
          <w:sz w:val="28"/>
          <w:szCs w:val="28"/>
        </w:rPr>
        <w:t>）</w:t>
      </w:r>
      <w:bookmarkEnd w:id="8"/>
    </w:p>
    <w:p w:rsidR="00E41A3D" w:rsidRPr="008150D9" w:rsidRDefault="006710A9" w:rsidP="00ED2DFB">
      <w:pPr>
        <w:widowControl w:val="0"/>
        <w:adjustRightInd/>
        <w:snapToGrid/>
        <w:spacing w:after="0" w:line="360" w:lineRule="auto"/>
        <w:ind w:firstLineChars="200" w:firstLine="560"/>
        <w:contextualSpacing/>
        <w:jc w:val="both"/>
        <w:rPr>
          <w:sz w:val="28"/>
          <w:szCs w:val="28"/>
        </w:rPr>
      </w:pPr>
      <w:r>
        <w:rPr>
          <w:rFonts w:ascii="仿宋" w:eastAsia="仿宋" w:hAnsi="仿宋" w:cs="仿宋"/>
          <w:sz w:val="28"/>
          <w:szCs w:val="28"/>
        </w:rPr>
        <w:t>保德县</w:t>
      </w:r>
      <w:r w:rsidR="00E41A3D" w:rsidRPr="008150D9">
        <w:rPr>
          <w:rFonts w:ascii="仿宋" w:eastAsia="仿宋" w:hAnsi="仿宋" w:cs="仿宋"/>
          <w:sz w:val="28"/>
          <w:szCs w:val="28"/>
        </w:rPr>
        <w:t>矿山地质环境影响较严重区主要分布于</w:t>
      </w:r>
      <w:r w:rsidR="0020430E">
        <w:rPr>
          <w:rFonts w:ascii="仿宋" w:eastAsia="仿宋" w:hAnsi="仿宋" w:cs="仿宋" w:hint="eastAsia"/>
          <w:sz w:val="28"/>
          <w:szCs w:val="28"/>
        </w:rPr>
        <w:t>义门</w:t>
      </w:r>
      <w:r w:rsidR="0020430E">
        <w:rPr>
          <w:rFonts w:ascii="仿宋" w:eastAsia="仿宋" w:hAnsi="仿宋" w:cs="仿宋"/>
          <w:sz w:val="28"/>
          <w:szCs w:val="28"/>
        </w:rPr>
        <w:t>镇</w:t>
      </w:r>
      <w:r w:rsidR="0020430E">
        <w:rPr>
          <w:rFonts w:ascii="仿宋" w:eastAsia="仿宋" w:hAnsi="仿宋" w:cs="仿宋" w:hint="eastAsia"/>
          <w:sz w:val="27"/>
          <w:szCs w:val="27"/>
        </w:rPr>
        <w:t>北部</w:t>
      </w:r>
      <w:r w:rsidR="00667B4F">
        <w:rPr>
          <w:rFonts w:ascii="仿宋" w:eastAsia="仿宋" w:hAnsi="仿宋" w:cs="仿宋" w:hint="eastAsia"/>
          <w:sz w:val="27"/>
          <w:szCs w:val="27"/>
        </w:rPr>
        <w:t>、</w:t>
      </w:r>
      <w:r w:rsidR="0020430E" w:rsidRPr="003E77C4">
        <w:rPr>
          <w:rFonts w:ascii="仿宋" w:eastAsia="仿宋" w:hAnsi="仿宋" w:cs="仿宋" w:hint="eastAsia"/>
          <w:sz w:val="28"/>
          <w:szCs w:val="28"/>
        </w:rPr>
        <w:t>窑圪台乡</w:t>
      </w:r>
      <w:r w:rsidR="0020430E">
        <w:rPr>
          <w:rFonts w:ascii="仿宋" w:eastAsia="仿宋" w:hAnsi="仿宋" w:cs="仿宋" w:hint="eastAsia"/>
          <w:sz w:val="28"/>
          <w:szCs w:val="28"/>
        </w:rPr>
        <w:t>北</w:t>
      </w:r>
      <w:r w:rsidR="0020430E" w:rsidRPr="008150D9">
        <w:rPr>
          <w:rFonts w:ascii="仿宋" w:eastAsia="仿宋" w:hAnsi="仿宋" w:cs="仿宋"/>
          <w:sz w:val="28"/>
          <w:szCs w:val="28"/>
        </w:rPr>
        <w:t>部</w:t>
      </w:r>
      <w:r w:rsidR="00667B4F">
        <w:rPr>
          <w:rFonts w:ascii="仿宋" w:eastAsia="仿宋" w:hAnsi="仿宋" w:cs="仿宋" w:hint="eastAsia"/>
          <w:sz w:val="28"/>
          <w:szCs w:val="28"/>
        </w:rPr>
        <w:t>，窑洼乡东部</w:t>
      </w:r>
      <w:r w:rsidR="0020430E">
        <w:rPr>
          <w:rFonts w:ascii="仿宋" w:eastAsia="仿宋" w:hAnsi="仿宋" w:cs="仿宋" w:hint="eastAsia"/>
          <w:sz w:val="28"/>
          <w:szCs w:val="28"/>
        </w:rPr>
        <w:t>，</w:t>
      </w:r>
      <w:r w:rsidR="0020430E">
        <w:rPr>
          <w:rFonts w:ascii="仿宋" w:eastAsia="仿宋" w:hAnsi="仿宋" w:cs="仿宋"/>
          <w:sz w:val="27"/>
          <w:szCs w:val="27"/>
        </w:rPr>
        <w:t>区内有</w:t>
      </w:r>
      <w:r w:rsidR="0020430E">
        <w:rPr>
          <w:rFonts w:ascii="仿宋" w:eastAsia="仿宋" w:hAnsi="仿宋" w:cs="仿宋" w:hint="eastAsia"/>
          <w:sz w:val="27"/>
          <w:szCs w:val="27"/>
        </w:rPr>
        <w:t>建筑石料用灰岩矿</w:t>
      </w:r>
      <w:r w:rsidR="00667B4F">
        <w:rPr>
          <w:rFonts w:ascii="仿宋" w:eastAsia="仿宋" w:hAnsi="仿宋" w:cs="仿宋"/>
          <w:sz w:val="27"/>
          <w:szCs w:val="27"/>
        </w:rPr>
        <w:t>3</w:t>
      </w:r>
      <w:r w:rsidR="0020430E">
        <w:rPr>
          <w:rFonts w:ascii="仿宋" w:eastAsia="仿宋" w:hAnsi="仿宋" w:cs="仿宋" w:hint="eastAsia"/>
          <w:sz w:val="27"/>
          <w:szCs w:val="27"/>
        </w:rPr>
        <w:t>座、砖瓦用粘土矿1</w:t>
      </w:r>
      <w:r w:rsidR="0020430E">
        <w:rPr>
          <w:rFonts w:ascii="仿宋" w:eastAsia="仿宋" w:hAnsi="仿宋" w:cs="仿宋"/>
          <w:sz w:val="27"/>
          <w:szCs w:val="27"/>
        </w:rPr>
        <w:t>座，</w:t>
      </w:r>
      <w:r w:rsidR="0020430E">
        <w:rPr>
          <w:rFonts w:ascii="仿宋" w:eastAsia="仿宋" w:hAnsi="仿宋" w:cs="仿宋" w:hint="eastAsia"/>
          <w:sz w:val="27"/>
          <w:szCs w:val="27"/>
        </w:rPr>
        <w:t>均</w:t>
      </w:r>
      <w:r w:rsidR="0020430E">
        <w:rPr>
          <w:rFonts w:ascii="仿宋" w:eastAsia="仿宋" w:hAnsi="仿宋" w:cs="仿宋"/>
          <w:sz w:val="27"/>
          <w:szCs w:val="27"/>
        </w:rPr>
        <w:t>采用露天方式开采</w:t>
      </w:r>
      <w:r w:rsidR="00E41A3D" w:rsidRPr="008150D9">
        <w:rPr>
          <w:rFonts w:ascii="仿宋" w:eastAsia="仿宋" w:hAnsi="仿宋" w:cs="仿宋"/>
          <w:sz w:val="28"/>
          <w:szCs w:val="28"/>
        </w:rPr>
        <w:t>。</w:t>
      </w:r>
      <w:r w:rsidR="007C0C64">
        <w:rPr>
          <w:rFonts w:ascii="仿宋" w:eastAsia="仿宋" w:hAnsi="仿宋" w:cs="仿宋"/>
          <w:sz w:val="28"/>
          <w:szCs w:val="28"/>
        </w:rPr>
        <w:t>各类矿山地质环境问题</w:t>
      </w:r>
      <w:r w:rsidR="007C0C64">
        <w:rPr>
          <w:rFonts w:ascii="仿宋" w:eastAsia="仿宋" w:hAnsi="仿宋" w:cs="仿宋" w:hint="eastAsia"/>
          <w:sz w:val="28"/>
          <w:szCs w:val="28"/>
        </w:rPr>
        <w:t>较少</w:t>
      </w:r>
      <w:r w:rsidR="007C0C64">
        <w:rPr>
          <w:rFonts w:ascii="仿宋" w:eastAsia="仿宋" w:hAnsi="仿宋" w:cs="仿宋"/>
          <w:sz w:val="28"/>
          <w:szCs w:val="28"/>
        </w:rPr>
        <w:t>，</w:t>
      </w:r>
      <w:r w:rsidR="007C0C64" w:rsidRPr="00C255A2">
        <w:rPr>
          <w:rFonts w:ascii="仿宋" w:eastAsia="仿宋" w:hAnsi="仿宋" w:cs="仿宋"/>
          <w:sz w:val="28"/>
          <w:szCs w:val="28"/>
        </w:rPr>
        <w:t>地貌单元类型</w:t>
      </w:r>
      <w:r w:rsidR="007C0C64">
        <w:rPr>
          <w:rFonts w:ascii="仿宋" w:eastAsia="仿宋" w:hAnsi="仿宋" w:cs="仿宋" w:hint="eastAsia"/>
          <w:sz w:val="28"/>
          <w:szCs w:val="28"/>
        </w:rPr>
        <w:t>较多</w:t>
      </w:r>
      <w:r w:rsidR="007C0C64" w:rsidRPr="00C255A2">
        <w:rPr>
          <w:rFonts w:ascii="仿宋" w:eastAsia="仿宋" w:hAnsi="仿宋" w:cs="仿宋"/>
          <w:sz w:val="28"/>
          <w:szCs w:val="28"/>
        </w:rPr>
        <w:t>，微地貌形态</w:t>
      </w:r>
      <w:r w:rsidR="007C0C64">
        <w:rPr>
          <w:rFonts w:ascii="仿宋" w:eastAsia="仿宋" w:hAnsi="仿宋" w:cs="仿宋" w:hint="eastAsia"/>
          <w:sz w:val="28"/>
          <w:szCs w:val="28"/>
        </w:rPr>
        <w:t>较</w:t>
      </w:r>
      <w:r w:rsidR="007C0C64" w:rsidRPr="00C255A2">
        <w:rPr>
          <w:rFonts w:ascii="仿宋" w:eastAsia="仿宋" w:hAnsi="仿宋" w:cs="仿宋"/>
          <w:sz w:val="28"/>
          <w:szCs w:val="28"/>
        </w:rPr>
        <w:t>复杂，</w:t>
      </w:r>
      <w:r w:rsidR="00E41A3D" w:rsidRPr="008150D9">
        <w:rPr>
          <w:rFonts w:ascii="仿宋" w:eastAsia="仿宋" w:hAnsi="仿宋" w:cs="仿宋"/>
          <w:sz w:val="28"/>
          <w:szCs w:val="28"/>
        </w:rPr>
        <w:t>采矿活动对矿山地质环境影响较严重。本次共划分</w:t>
      </w:r>
      <w:r w:rsidR="00667B4F">
        <w:rPr>
          <w:rFonts w:ascii="仿宋" w:eastAsia="仿宋" w:hAnsi="仿宋" w:cs="仿宋"/>
          <w:sz w:val="28"/>
          <w:szCs w:val="28"/>
        </w:rPr>
        <w:t>4</w:t>
      </w:r>
      <w:r w:rsidR="00E41A3D" w:rsidRPr="008150D9">
        <w:rPr>
          <w:rFonts w:ascii="仿宋" w:eastAsia="仿宋" w:hAnsi="仿宋" w:cs="仿宋"/>
          <w:sz w:val="28"/>
          <w:szCs w:val="28"/>
        </w:rPr>
        <w:t>个矿山地质环境影响较严重区（</w:t>
      </w:r>
      <w:r w:rsidR="00C255A2">
        <w:rPr>
          <w:rFonts w:ascii="仿宋" w:eastAsia="仿宋" w:hAnsi="仿宋" w:cs="仿宋"/>
          <w:sz w:val="28"/>
          <w:szCs w:val="28"/>
        </w:rPr>
        <w:t>Ⅱ-</w:t>
      </w:r>
      <w:r w:rsidR="00E41A3D" w:rsidRPr="008150D9">
        <w:rPr>
          <w:rFonts w:ascii="仿宋" w:eastAsia="仿宋" w:hAnsi="仿宋" w:cs="仿宋"/>
          <w:sz w:val="28"/>
          <w:szCs w:val="28"/>
        </w:rPr>
        <w:t>1</w:t>
      </w:r>
      <w:r w:rsidR="007C0C64" w:rsidRPr="00C255A2">
        <w:rPr>
          <w:rFonts w:ascii="仿宋" w:eastAsia="仿宋" w:hAnsi="仿宋" w:cs="仿宋" w:hint="eastAsia"/>
          <w:sz w:val="28"/>
          <w:szCs w:val="28"/>
        </w:rPr>
        <w:t>～</w:t>
      </w:r>
      <w:r w:rsidR="007C0C64">
        <w:rPr>
          <w:rFonts w:ascii="仿宋" w:eastAsia="仿宋" w:hAnsi="仿宋" w:cs="仿宋"/>
          <w:sz w:val="28"/>
          <w:szCs w:val="28"/>
        </w:rPr>
        <w:t>Ⅱ-</w:t>
      </w:r>
      <w:r w:rsidR="00667B4F">
        <w:rPr>
          <w:rFonts w:ascii="仿宋" w:eastAsia="仿宋" w:hAnsi="仿宋" w:cs="仿宋"/>
          <w:sz w:val="28"/>
          <w:szCs w:val="28"/>
        </w:rPr>
        <w:t>4</w:t>
      </w:r>
      <w:r w:rsidR="00E41A3D" w:rsidRPr="008150D9">
        <w:rPr>
          <w:rFonts w:ascii="仿宋" w:eastAsia="仿宋" w:hAnsi="仿宋" w:cs="仿宋"/>
          <w:sz w:val="28"/>
          <w:szCs w:val="28"/>
        </w:rPr>
        <w:t>），面积共计</w:t>
      </w:r>
      <w:r w:rsidR="00667B4F">
        <w:rPr>
          <w:rFonts w:ascii="仿宋" w:eastAsia="仿宋" w:hAnsi="仿宋" w:cs="仿宋" w:hint="eastAsia"/>
          <w:sz w:val="28"/>
          <w:szCs w:val="28"/>
        </w:rPr>
        <w:t>1.2018</w:t>
      </w:r>
      <w:r w:rsidR="00E41A3D" w:rsidRPr="008150D9">
        <w:rPr>
          <w:rFonts w:ascii="仿宋" w:eastAsia="仿宋" w:hAnsi="仿宋" w:cs="仿宋"/>
          <w:sz w:val="28"/>
          <w:szCs w:val="28"/>
        </w:rPr>
        <w:t>平方公里。</w:t>
      </w:r>
    </w:p>
    <w:p w:rsidR="00E41A3D" w:rsidRPr="008150D9" w:rsidRDefault="007C0C64" w:rsidP="00ED2DFB">
      <w:pPr>
        <w:widowControl w:val="0"/>
        <w:adjustRightInd/>
        <w:snapToGrid/>
        <w:spacing w:after="0" w:line="360" w:lineRule="auto"/>
        <w:ind w:firstLineChars="200" w:firstLine="560"/>
        <w:contextualSpacing/>
        <w:jc w:val="both"/>
        <w:rPr>
          <w:sz w:val="28"/>
          <w:szCs w:val="28"/>
        </w:rPr>
      </w:pPr>
      <w:r>
        <w:rPr>
          <w:rFonts w:ascii="仿宋" w:eastAsia="仿宋" w:hAnsi="仿宋" w:cs="仿宋" w:hint="eastAsia"/>
          <w:sz w:val="28"/>
          <w:szCs w:val="28"/>
        </w:rPr>
        <w:t>各</w:t>
      </w:r>
      <w:r w:rsidR="00E41A3D" w:rsidRPr="008150D9">
        <w:rPr>
          <w:rFonts w:ascii="仿宋" w:eastAsia="仿宋" w:hAnsi="仿宋" w:cs="仿宋"/>
          <w:sz w:val="28"/>
          <w:szCs w:val="28"/>
        </w:rPr>
        <w:t>矿山地质环境影响较严重区</w:t>
      </w:r>
      <w:r>
        <w:rPr>
          <w:rFonts w:ascii="仿宋" w:eastAsia="仿宋" w:hAnsi="仿宋" w:cs="仿宋" w:hint="eastAsia"/>
          <w:sz w:val="28"/>
          <w:szCs w:val="28"/>
        </w:rPr>
        <w:t>分</w:t>
      </w:r>
      <w:r w:rsidR="00C255A2">
        <w:rPr>
          <w:rFonts w:ascii="仿宋" w:eastAsia="仿宋" w:hAnsi="仿宋" w:cs="仿宋" w:hint="eastAsia"/>
          <w:sz w:val="28"/>
          <w:szCs w:val="28"/>
        </w:rPr>
        <w:t>述</w:t>
      </w:r>
      <w:r w:rsidR="00E41A3D" w:rsidRPr="008150D9">
        <w:rPr>
          <w:rFonts w:ascii="仿宋" w:eastAsia="仿宋" w:hAnsi="仿宋" w:cs="仿宋"/>
          <w:sz w:val="28"/>
          <w:szCs w:val="28"/>
        </w:rPr>
        <w:t>如下：</w:t>
      </w:r>
    </w:p>
    <w:p w:rsidR="00A40379" w:rsidRDefault="00A40379" w:rsidP="00ED2DFB">
      <w:pPr>
        <w:widowControl w:val="0"/>
        <w:adjustRightInd/>
        <w:snapToGrid/>
        <w:spacing w:after="0" w:line="360" w:lineRule="auto"/>
        <w:ind w:firstLineChars="200" w:firstLine="562"/>
        <w:contextualSpacing/>
        <w:jc w:val="both"/>
        <w:rPr>
          <w:rFonts w:ascii="仿宋" w:eastAsia="仿宋" w:hAnsi="仿宋" w:cs="仿宋"/>
          <w:sz w:val="27"/>
          <w:szCs w:val="27"/>
        </w:rPr>
      </w:pPr>
      <w:r w:rsidRPr="00C255A2">
        <w:rPr>
          <w:rFonts w:ascii="仿宋" w:eastAsia="仿宋" w:hAnsi="仿宋" w:cs="仿宋"/>
          <w:b/>
          <w:bCs/>
          <w:sz w:val="28"/>
          <w:szCs w:val="28"/>
        </w:rPr>
        <w:t>Ⅱ</w:t>
      </w:r>
      <w:r>
        <w:rPr>
          <w:rFonts w:ascii="仿宋" w:eastAsia="仿宋" w:hAnsi="仿宋" w:cs="仿宋"/>
          <w:b/>
          <w:bCs/>
          <w:sz w:val="28"/>
          <w:szCs w:val="28"/>
        </w:rPr>
        <w:t>-1</w:t>
      </w:r>
      <w:r w:rsidRPr="007D785B">
        <w:rPr>
          <w:rFonts w:ascii="仿宋" w:eastAsia="仿宋" w:hAnsi="仿宋" w:cs="仿宋" w:hint="eastAsia"/>
          <w:b/>
          <w:bCs/>
          <w:sz w:val="28"/>
          <w:szCs w:val="28"/>
        </w:rPr>
        <w:t>保德县鸿畅砖厂影响</w:t>
      </w:r>
      <w:r w:rsidR="002E1AD2">
        <w:rPr>
          <w:rFonts w:ascii="仿宋" w:eastAsia="仿宋" w:hAnsi="仿宋" w:cs="仿宋" w:hint="eastAsia"/>
          <w:b/>
          <w:bCs/>
          <w:sz w:val="28"/>
          <w:szCs w:val="28"/>
        </w:rPr>
        <w:t>较</w:t>
      </w:r>
      <w:r w:rsidRPr="007D785B">
        <w:rPr>
          <w:rFonts w:ascii="仿宋" w:eastAsia="仿宋" w:hAnsi="仿宋" w:cs="仿宋" w:hint="eastAsia"/>
          <w:b/>
          <w:bCs/>
          <w:sz w:val="28"/>
          <w:szCs w:val="28"/>
        </w:rPr>
        <w:t>严重区</w:t>
      </w:r>
      <w:r>
        <w:rPr>
          <w:rFonts w:ascii="仿宋" w:eastAsia="仿宋" w:hAnsi="仿宋" w:cs="仿宋"/>
          <w:b/>
          <w:bCs/>
          <w:sz w:val="28"/>
          <w:szCs w:val="28"/>
        </w:rPr>
        <w:t>：</w:t>
      </w:r>
      <w:r>
        <w:rPr>
          <w:rFonts w:ascii="仿宋" w:eastAsia="仿宋" w:hAnsi="仿宋" w:cs="仿宋"/>
          <w:sz w:val="28"/>
          <w:szCs w:val="28"/>
        </w:rPr>
        <w:t>主要分布于</w:t>
      </w:r>
      <w:r>
        <w:rPr>
          <w:rFonts w:ascii="仿宋" w:eastAsia="仿宋" w:hAnsi="仿宋" w:cs="仿宋" w:hint="eastAsia"/>
          <w:sz w:val="28"/>
          <w:szCs w:val="28"/>
        </w:rPr>
        <w:t>义门</w:t>
      </w:r>
      <w:r>
        <w:rPr>
          <w:rFonts w:ascii="仿宋" w:eastAsia="仿宋" w:hAnsi="仿宋" w:cs="仿宋"/>
          <w:sz w:val="28"/>
          <w:szCs w:val="28"/>
        </w:rPr>
        <w:t>镇</w:t>
      </w:r>
      <w:r>
        <w:rPr>
          <w:rFonts w:ascii="仿宋" w:eastAsia="仿宋" w:hAnsi="仿宋" w:cs="仿宋" w:hint="eastAsia"/>
          <w:sz w:val="27"/>
          <w:szCs w:val="27"/>
        </w:rPr>
        <w:t>北部</w:t>
      </w:r>
      <w:r>
        <w:rPr>
          <w:rFonts w:ascii="仿宋" w:eastAsia="仿宋" w:hAnsi="仿宋" w:cs="仿宋"/>
          <w:sz w:val="27"/>
          <w:szCs w:val="27"/>
        </w:rPr>
        <w:t xml:space="preserve">，面积 </w:t>
      </w:r>
      <w:r>
        <w:rPr>
          <w:rFonts w:ascii="仿宋" w:eastAsia="仿宋" w:hAnsi="仿宋" w:cs="仿宋" w:hint="eastAsia"/>
          <w:sz w:val="27"/>
          <w:szCs w:val="27"/>
        </w:rPr>
        <w:t>0.0794</w:t>
      </w:r>
      <w:r>
        <w:rPr>
          <w:rFonts w:ascii="仿宋" w:eastAsia="仿宋" w:hAnsi="仿宋" w:cs="仿宋"/>
          <w:sz w:val="27"/>
          <w:szCs w:val="27"/>
        </w:rPr>
        <w:t>平方公里。区内共有</w:t>
      </w:r>
      <w:r>
        <w:rPr>
          <w:rFonts w:ascii="仿宋" w:eastAsia="仿宋" w:hAnsi="仿宋" w:cs="仿宋" w:hint="eastAsia"/>
          <w:sz w:val="27"/>
          <w:szCs w:val="27"/>
        </w:rPr>
        <w:t>砖瓦用粘土矿1</w:t>
      </w:r>
      <w:r>
        <w:rPr>
          <w:rFonts w:ascii="仿宋" w:eastAsia="仿宋" w:hAnsi="仿宋" w:cs="仿宋"/>
          <w:sz w:val="27"/>
          <w:szCs w:val="27"/>
        </w:rPr>
        <w:t>座，采用露天方式开采，为生产矿山。本区因采矿造成的主要矿山地质环境问题包括露天采场破坏土地资源和地形地貌景观等。</w:t>
      </w:r>
    </w:p>
    <w:p w:rsidR="00A40379" w:rsidRPr="008150D9" w:rsidRDefault="00A40379" w:rsidP="00ED2DFB">
      <w:pPr>
        <w:widowControl w:val="0"/>
        <w:adjustRightInd/>
        <w:snapToGrid/>
        <w:spacing w:after="0" w:line="360" w:lineRule="auto"/>
        <w:ind w:firstLineChars="200" w:firstLine="562"/>
        <w:contextualSpacing/>
        <w:jc w:val="both"/>
        <w:rPr>
          <w:rFonts w:ascii="仿宋" w:eastAsia="仿宋" w:hAnsi="仿宋" w:cs="仿宋"/>
          <w:sz w:val="28"/>
          <w:szCs w:val="28"/>
        </w:rPr>
      </w:pPr>
      <w:r w:rsidRPr="00C255A2">
        <w:rPr>
          <w:rFonts w:ascii="仿宋" w:eastAsia="仿宋" w:hAnsi="仿宋" w:cs="仿宋"/>
          <w:b/>
          <w:bCs/>
          <w:sz w:val="28"/>
          <w:szCs w:val="28"/>
        </w:rPr>
        <w:t>Ⅱ</w:t>
      </w:r>
      <w:r>
        <w:rPr>
          <w:rFonts w:ascii="仿宋" w:eastAsia="仿宋" w:hAnsi="仿宋" w:cs="仿宋"/>
          <w:b/>
          <w:bCs/>
          <w:sz w:val="28"/>
          <w:szCs w:val="28"/>
        </w:rPr>
        <w:t>-</w:t>
      </w:r>
      <w:r>
        <w:rPr>
          <w:rFonts w:ascii="仿宋" w:eastAsia="仿宋" w:hAnsi="仿宋" w:cs="仿宋" w:hint="eastAsia"/>
          <w:b/>
          <w:bCs/>
          <w:sz w:val="28"/>
          <w:szCs w:val="28"/>
        </w:rPr>
        <w:t>2</w:t>
      </w:r>
      <w:r w:rsidRPr="003E77C4">
        <w:rPr>
          <w:rFonts w:ascii="仿宋" w:eastAsia="仿宋" w:hAnsi="仿宋" w:cs="仿宋" w:hint="eastAsia"/>
          <w:b/>
          <w:bCs/>
          <w:sz w:val="28"/>
          <w:szCs w:val="28"/>
        </w:rPr>
        <w:t>保德县通顺石料厂影响</w:t>
      </w:r>
      <w:r w:rsidR="002E1AD2">
        <w:rPr>
          <w:rFonts w:ascii="仿宋" w:eastAsia="仿宋" w:hAnsi="仿宋" w:cs="仿宋" w:hint="eastAsia"/>
          <w:b/>
          <w:bCs/>
          <w:sz w:val="28"/>
          <w:szCs w:val="28"/>
        </w:rPr>
        <w:t>较</w:t>
      </w:r>
      <w:r w:rsidRPr="003E77C4">
        <w:rPr>
          <w:rFonts w:ascii="仿宋" w:eastAsia="仿宋" w:hAnsi="仿宋" w:cs="仿宋" w:hint="eastAsia"/>
          <w:b/>
          <w:bCs/>
          <w:sz w:val="28"/>
          <w:szCs w:val="28"/>
        </w:rPr>
        <w:t>严重区</w:t>
      </w:r>
      <w:r w:rsidRPr="008150D9">
        <w:rPr>
          <w:rFonts w:ascii="仿宋" w:eastAsia="仿宋" w:hAnsi="仿宋" w:cs="仿宋"/>
          <w:b/>
          <w:bCs/>
          <w:sz w:val="28"/>
          <w:szCs w:val="28"/>
        </w:rPr>
        <w:t>：</w:t>
      </w:r>
      <w:r w:rsidRPr="008150D9">
        <w:rPr>
          <w:rFonts w:ascii="仿宋" w:eastAsia="仿宋" w:hAnsi="仿宋" w:cs="仿宋"/>
          <w:sz w:val="28"/>
          <w:szCs w:val="28"/>
        </w:rPr>
        <w:t>分布于</w:t>
      </w:r>
      <w:r w:rsidRPr="003E77C4">
        <w:rPr>
          <w:rFonts w:ascii="仿宋" w:eastAsia="仿宋" w:hAnsi="仿宋" w:cs="仿宋" w:hint="eastAsia"/>
          <w:sz w:val="28"/>
          <w:szCs w:val="28"/>
        </w:rPr>
        <w:t>窑圪台乡</w:t>
      </w:r>
      <w:r>
        <w:rPr>
          <w:rFonts w:ascii="仿宋" w:eastAsia="仿宋" w:hAnsi="仿宋" w:cs="仿宋" w:hint="eastAsia"/>
          <w:sz w:val="28"/>
          <w:szCs w:val="28"/>
        </w:rPr>
        <w:t>北</w:t>
      </w:r>
      <w:r w:rsidRPr="008150D9">
        <w:rPr>
          <w:rFonts w:ascii="仿宋" w:eastAsia="仿宋" w:hAnsi="仿宋" w:cs="仿宋"/>
          <w:sz w:val="28"/>
          <w:szCs w:val="28"/>
        </w:rPr>
        <w:t>部，面积</w:t>
      </w:r>
      <w:r>
        <w:rPr>
          <w:rFonts w:ascii="仿宋" w:eastAsia="仿宋" w:hAnsi="仿宋" w:cs="仿宋" w:hint="eastAsia"/>
          <w:sz w:val="28"/>
          <w:szCs w:val="28"/>
        </w:rPr>
        <w:t>0.3329</w:t>
      </w:r>
      <w:r w:rsidRPr="008150D9">
        <w:rPr>
          <w:rFonts w:ascii="仿宋" w:eastAsia="仿宋" w:hAnsi="仿宋" w:cs="仿宋"/>
          <w:sz w:val="28"/>
          <w:szCs w:val="28"/>
        </w:rPr>
        <w:t>平方公里。区内共有</w:t>
      </w:r>
      <w:r>
        <w:rPr>
          <w:rFonts w:ascii="仿宋" w:eastAsia="仿宋" w:hAnsi="仿宋" w:cs="仿宋"/>
          <w:sz w:val="28"/>
          <w:szCs w:val="28"/>
        </w:rPr>
        <w:t>建筑石料用灰岩矿1</w:t>
      </w:r>
      <w:r w:rsidRPr="008150D9">
        <w:rPr>
          <w:rFonts w:ascii="仿宋" w:eastAsia="仿宋" w:hAnsi="仿宋" w:cs="仿宋"/>
          <w:sz w:val="28"/>
          <w:szCs w:val="28"/>
        </w:rPr>
        <w:t>座，采用露天方式开采，为生产矿山。本区因采矿造成的主要矿山地质环境问题包括露天采场、</w:t>
      </w:r>
      <w:r w:rsidR="002E1AD2">
        <w:rPr>
          <w:rFonts w:ascii="仿宋" w:eastAsia="仿宋" w:hAnsi="仿宋" w:cs="仿宋" w:hint="eastAsia"/>
          <w:sz w:val="27"/>
          <w:szCs w:val="27"/>
        </w:rPr>
        <w:t>废石（土、渣）场</w:t>
      </w:r>
      <w:r w:rsidRPr="008150D9">
        <w:rPr>
          <w:rFonts w:ascii="仿宋" w:eastAsia="仿宋" w:hAnsi="仿宋" w:cs="仿宋"/>
          <w:sz w:val="28"/>
          <w:szCs w:val="28"/>
        </w:rPr>
        <w:t>等破坏土地资源和地形地貌景观等。</w:t>
      </w:r>
    </w:p>
    <w:p w:rsidR="00A40379" w:rsidRDefault="00A40379" w:rsidP="00ED2DFB">
      <w:pPr>
        <w:widowControl w:val="0"/>
        <w:adjustRightInd/>
        <w:snapToGrid/>
        <w:spacing w:after="0" w:line="360" w:lineRule="auto"/>
        <w:ind w:firstLineChars="200" w:firstLine="562"/>
        <w:contextualSpacing/>
        <w:jc w:val="both"/>
        <w:rPr>
          <w:rFonts w:ascii="仿宋" w:eastAsia="仿宋" w:hAnsi="仿宋" w:cs="仿宋"/>
          <w:sz w:val="28"/>
          <w:szCs w:val="28"/>
        </w:rPr>
      </w:pPr>
      <w:r w:rsidRPr="00C255A2">
        <w:rPr>
          <w:rFonts w:ascii="仿宋" w:eastAsia="仿宋" w:hAnsi="仿宋" w:cs="仿宋"/>
          <w:b/>
          <w:bCs/>
          <w:sz w:val="28"/>
          <w:szCs w:val="28"/>
        </w:rPr>
        <w:lastRenderedPageBreak/>
        <w:t>Ⅱ</w:t>
      </w:r>
      <w:r>
        <w:rPr>
          <w:rFonts w:ascii="仿宋" w:eastAsia="仿宋" w:hAnsi="仿宋" w:cs="仿宋"/>
          <w:b/>
          <w:bCs/>
          <w:sz w:val="28"/>
          <w:szCs w:val="28"/>
        </w:rPr>
        <w:t>-</w:t>
      </w:r>
      <w:r>
        <w:rPr>
          <w:rFonts w:ascii="仿宋" w:eastAsia="仿宋" w:hAnsi="仿宋" w:cs="仿宋" w:hint="eastAsia"/>
          <w:b/>
          <w:bCs/>
          <w:sz w:val="28"/>
          <w:szCs w:val="28"/>
        </w:rPr>
        <w:t>3</w:t>
      </w:r>
      <w:r w:rsidRPr="003E77C4">
        <w:rPr>
          <w:rFonts w:ascii="仿宋" w:eastAsia="仿宋" w:hAnsi="仿宋" w:cs="仿宋" w:hint="eastAsia"/>
          <w:b/>
          <w:bCs/>
          <w:sz w:val="28"/>
          <w:szCs w:val="28"/>
        </w:rPr>
        <w:t>保德县宏运石料厂影响</w:t>
      </w:r>
      <w:r w:rsidR="002E1AD2">
        <w:rPr>
          <w:rFonts w:ascii="仿宋" w:eastAsia="仿宋" w:hAnsi="仿宋" w:cs="仿宋" w:hint="eastAsia"/>
          <w:b/>
          <w:bCs/>
          <w:sz w:val="28"/>
          <w:szCs w:val="28"/>
        </w:rPr>
        <w:t>较</w:t>
      </w:r>
      <w:r w:rsidRPr="003E77C4">
        <w:rPr>
          <w:rFonts w:ascii="仿宋" w:eastAsia="仿宋" w:hAnsi="仿宋" w:cs="仿宋" w:hint="eastAsia"/>
          <w:b/>
          <w:bCs/>
          <w:sz w:val="28"/>
          <w:szCs w:val="28"/>
        </w:rPr>
        <w:t>严重区</w:t>
      </w:r>
      <w:r w:rsidRPr="008150D9">
        <w:rPr>
          <w:rFonts w:ascii="仿宋" w:eastAsia="仿宋" w:hAnsi="仿宋" w:cs="仿宋"/>
          <w:b/>
          <w:bCs/>
          <w:sz w:val="28"/>
          <w:szCs w:val="28"/>
        </w:rPr>
        <w:t>：</w:t>
      </w:r>
      <w:r w:rsidRPr="008150D9">
        <w:rPr>
          <w:rFonts w:ascii="仿宋" w:eastAsia="仿宋" w:hAnsi="仿宋" w:cs="仿宋"/>
          <w:sz w:val="28"/>
          <w:szCs w:val="28"/>
        </w:rPr>
        <w:t>分布于</w:t>
      </w:r>
      <w:r w:rsidRPr="003E77C4">
        <w:rPr>
          <w:rFonts w:ascii="仿宋" w:eastAsia="仿宋" w:hAnsi="仿宋" w:cs="仿宋" w:hint="eastAsia"/>
          <w:sz w:val="28"/>
          <w:szCs w:val="28"/>
        </w:rPr>
        <w:t>窑圪台乡</w:t>
      </w:r>
      <w:r>
        <w:rPr>
          <w:rFonts w:ascii="仿宋" w:eastAsia="仿宋" w:hAnsi="仿宋" w:cs="仿宋" w:hint="eastAsia"/>
          <w:sz w:val="28"/>
          <w:szCs w:val="28"/>
        </w:rPr>
        <w:t>北</w:t>
      </w:r>
      <w:r w:rsidRPr="008150D9">
        <w:rPr>
          <w:rFonts w:ascii="仿宋" w:eastAsia="仿宋" w:hAnsi="仿宋" w:cs="仿宋"/>
          <w:sz w:val="28"/>
          <w:szCs w:val="28"/>
        </w:rPr>
        <w:t>部，面积</w:t>
      </w:r>
      <w:r>
        <w:rPr>
          <w:rFonts w:ascii="仿宋" w:eastAsia="仿宋" w:hAnsi="仿宋" w:cs="仿宋" w:hint="eastAsia"/>
          <w:sz w:val="28"/>
          <w:szCs w:val="28"/>
        </w:rPr>
        <w:t>0.2435</w:t>
      </w:r>
      <w:r w:rsidRPr="008150D9">
        <w:rPr>
          <w:rFonts w:ascii="仿宋" w:eastAsia="仿宋" w:hAnsi="仿宋" w:cs="仿宋"/>
          <w:sz w:val="28"/>
          <w:szCs w:val="28"/>
        </w:rPr>
        <w:t>平方公里。区内共有</w:t>
      </w:r>
      <w:r>
        <w:rPr>
          <w:rFonts w:ascii="仿宋" w:eastAsia="仿宋" w:hAnsi="仿宋" w:cs="仿宋"/>
          <w:sz w:val="28"/>
          <w:szCs w:val="28"/>
        </w:rPr>
        <w:t>建筑石料用灰岩矿</w:t>
      </w:r>
      <w:r>
        <w:rPr>
          <w:rFonts w:ascii="仿宋" w:eastAsia="仿宋" w:hAnsi="仿宋" w:cs="仿宋" w:hint="eastAsia"/>
          <w:sz w:val="28"/>
          <w:szCs w:val="28"/>
        </w:rPr>
        <w:t>1</w:t>
      </w:r>
      <w:r>
        <w:rPr>
          <w:rFonts w:ascii="仿宋" w:eastAsia="仿宋" w:hAnsi="仿宋" w:cs="仿宋"/>
          <w:sz w:val="28"/>
          <w:szCs w:val="28"/>
        </w:rPr>
        <w:t>座，</w:t>
      </w:r>
      <w:r w:rsidRPr="008150D9">
        <w:rPr>
          <w:rFonts w:ascii="仿宋" w:eastAsia="仿宋" w:hAnsi="仿宋" w:cs="仿宋"/>
          <w:sz w:val="28"/>
          <w:szCs w:val="28"/>
        </w:rPr>
        <w:t>采用露天方式开采，为</w:t>
      </w:r>
      <w:r>
        <w:rPr>
          <w:rFonts w:ascii="仿宋" w:eastAsia="仿宋" w:hAnsi="仿宋" w:cs="仿宋" w:hint="eastAsia"/>
          <w:sz w:val="28"/>
          <w:szCs w:val="28"/>
        </w:rPr>
        <w:t>废弃</w:t>
      </w:r>
      <w:r w:rsidRPr="008150D9">
        <w:rPr>
          <w:rFonts w:ascii="仿宋" w:eastAsia="仿宋" w:hAnsi="仿宋" w:cs="仿宋"/>
          <w:sz w:val="28"/>
          <w:szCs w:val="28"/>
        </w:rPr>
        <w:t>矿山。本区因采矿造成的主要矿山地质环境问题包括露天采场、</w:t>
      </w:r>
      <w:r w:rsidR="002E1AD2">
        <w:rPr>
          <w:rFonts w:ascii="仿宋" w:eastAsia="仿宋" w:hAnsi="仿宋" w:cs="仿宋" w:hint="eastAsia"/>
          <w:sz w:val="28"/>
          <w:szCs w:val="28"/>
        </w:rPr>
        <w:t>废弃</w:t>
      </w:r>
      <w:r w:rsidRPr="008150D9">
        <w:rPr>
          <w:rFonts w:ascii="仿宋" w:eastAsia="仿宋" w:hAnsi="仿宋" w:cs="仿宋"/>
          <w:sz w:val="28"/>
          <w:szCs w:val="28"/>
        </w:rPr>
        <w:t>工业场地</w:t>
      </w:r>
      <w:r>
        <w:rPr>
          <w:rFonts w:ascii="仿宋" w:eastAsia="仿宋" w:hAnsi="仿宋" w:cs="仿宋" w:hint="eastAsia"/>
          <w:sz w:val="28"/>
          <w:szCs w:val="28"/>
        </w:rPr>
        <w:t>、</w:t>
      </w:r>
      <w:r w:rsidR="002E1AD2">
        <w:rPr>
          <w:rFonts w:ascii="仿宋" w:eastAsia="仿宋" w:hAnsi="仿宋" w:cs="仿宋" w:hint="eastAsia"/>
          <w:sz w:val="27"/>
          <w:szCs w:val="27"/>
        </w:rPr>
        <w:t>废石（土、渣）场</w:t>
      </w:r>
      <w:r w:rsidRPr="008150D9">
        <w:rPr>
          <w:rFonts w:ascii="仿宋" w:eastAsia="仿宋" w:hAnsi="仿宋" w:cs="仿宋"/>
          <w:sz w:val="28"/>
          <w:szCs w:val="28"/>
        </w:rPr>
        <w:t>等破坏土地资源和地形地貌景观等。</w:t>
      </w:r>
    </w:p>
    <w:p w:rsidR="002E1AD2" w:rsidRDefault="002E1AD2" w:rsidP="00ED2DFB">
      <w:pPr>
        <w:widowControl w:val="0"/>
        <w:adjustRightInd/>
        <w:snapToGrid/>
        <w:spacing w:after="0" w:line="360" w:lineRule="auto"/>
        <w:ind w:firstLineChars="200" w:firstLine="562"/>
        <w:contextualSpacing/>
        <w:jc w:val="both"/>
        <w:rPr>
          <w:rFonts w:ascii="仿宋" w:eastAsia="仿宋" w:hAnsi="仿宋" w:cs="仿宋"/>
          <w:b/>
          <w:bCs/>
          <w:sz w:val="28"/>
          <w:szCs w:val="28"/>
        </w:rPr>
      </w:pPr>
      <w:r w:rsidRPr="00C255A2">
        <w:rPr>
          <w:rFonts w:ascii="仿宋" w:eastAsia="仿宋" w:hAnsi="仿宋" w:cs="仿宋"/>
          <w:b/>
          <w:bCs/>
          <w:sz w:val="28"/>
          <w:szCs w:val="28"/>
        </w:rPr>
        <w:t>Ⅱ</w:t>
      </w:r>
      <w:r>
        <w:rPr>
          <w:rFonts w:ascii="仿宋" w:eastAsia="仿宋" w:hAnsi="仿宋" w:cs="仿宋"/>
          <w:b/>
          <w:bCs/>
          <w:sz w:val="28"/>
          <w:szCs w:val="28"/>
        </w:rPr>
        <w:t>-4</w:t>
      </w:r>
      <w:r w:rsidRPr="002E1AD2">
        <w:rPr>
          <w:rFonts w:ascii="仿宋" w:eastAsia="仿宋" w:hAnsi="仿宋" w:cs="仿宋" w:hint="eastAsia"/>
          <w:b/>
          <w:bCs/>
          <w:sz w:val="28"/>
          <w:szCs w:val="28"/>
        </w:rPr>
        <w:t>保德县长泰石料有限公司影响较严重区</w:t>
      </w:r>
      <w:r w:rsidRPr="008150D9">
        <w:rPr>
          <w:rFonts w:ascii="仿宋" w:eastAsia="仿宋" w:hAnsi="仿宋" w:cs="仿宋"/>
          <w:b/>
          <w:bCs/>
          <w:sz w:val="28"/>
          <w:szCs w:val="28"/>
        </w:rPr>
        <w:t>：</w:t>
      </w:r>
      <w:r w:rsidRPr="008150D9">
        <w:rPr>
          <w:rFonts w:ascii="仿宋" w:eastAsia="仿宋" w:hAnsi="仿宋" w:cs="仿宋"/>
          <w:sz w:val="28"/>
          <w:szCs w:val="28"/>
        </w:rPr>
        <w:t>分布于</w:t>
      </w:r>
      <w:r>
        <w:rPr>
          <w:rFonts w:ascii="仿宋" w:eastAsia="仿宋" w:hAnsi="仿宋" w:cs="仿宋" w:hint="eastAsia"/>
          <w:sz w:val="28"/>
          <w:szCs w:val="28"/>
        </w:rPr>
        <w:t>窑洼乡东</w:t>
      </w:r>
      <w:r w:rsidRPr="008150D9">
        <w:rPr>
          <w:rFonts w:ascii="仿宋" w:eastAsia="仿宋" w:hAnsi="仿宋" w:cs="仿宋"/>
          <w:sz w:val="28"/>
          <w:szCs w:val="28"/>
        </w:rPr>
        <w:t>部，面积</w:t>
      </w:r>
      <w:r>
        <w:rPr>
          <w:rFonts w:ascii="仿宋" w:eastAsia="仿宋" w:hAnsi="仿宋" w:cs="仿宋"/>
          <w:sz w:val="28"/>
          <w:szCs w:val="28"/>
        </w:rPr>
        <w:t>0.5460</w:t>
      </w:r>
      <w:r w:rsidRPr="008150D9">
        <w:rPr>
          <w:rFonts w:ascii="仿宋" w:eastAsia="仿宋" w:hAnsi="仿宋" w:cs="仿宋"/>
          <w:sz w:val="28"/>
          <w:szCs w:val="28"/>
        </w:rPr>
        <w:t>平方公里。区内共有</w:t>
      </w:r>
      <w:r>
        <w:rPr>
          <w:rFonts w:ascii="仿宋" w:eastAsia="仿宋" w:hAnsi="仿宋" w:cs="仿宋"/>
          <w:sz w:val="28"/>
          <w:szCs w:val="28"/>
        </w:rPr>
        <w:t>建筑石料用灰岩矿</w:t>
      </w:r>
      <w:r>
        <w:rPr>
          <w:rFonts w:ascii="仿宋" w:eastAsia="仿宋" w:hAnsi="仿宋" w:cs="仿宋" w:hint="eastAsia"/>
          <w:sz w:val="28"/>
          <w:szCs w:val="28"/>
        </w:rPr>
        <w:t>1</w:t>
      </w:r>
      <w:r>
        <w:rPr>
          <w:rFonts w:ascii="仿宋" w:eastAsia="仿宋" w:hAnsi="仿宋" w:cs="仿宋"/>
          <w:sz w:val="28"/>
          <w:szCs w:val="28"/>
        </w:rPr>
        <w:t>座，</w:t>
      </w:r>
      <w:r w:rsidRPr="008150D9">
        <w:rPr>
          <w:rFonts w:ascii="仿宋" w:eastAsia="仿宋" w:hAnsi="仿宋" w:cs="仿宋"/>
          <w:sz w:val="28"/>
          <w:szCs w:val="28"/>
        </w:rPr>
        <w:t>采用露天方式开采，为</w:t>
      </w:r>
      <w:r>
        <w:rPr>
          <w:rFonts w:ascii="仿宋" w:eastAsia="仿宋" w:hAnsi="仿宋" w:cs="仿宋" w:hint="eastAsia"/>
          <w:sz w:val="28"/>
          <w:szCs w:val="28"/>
        </w:rPr>
        <w:t>生产</w:t>
      </w:r>
      <w:r w:rsidRPr="008150D9">
        <w:rPr>
          <w:rFonts w:ascii="仿宋" w:eastAsia="仿宋" w:hAnsi="仿宋" w:cs="仿宋"/>
          <w:sz w:val="28"/>
          <w:szCs w:val="28"/>
        </w:rPr>
        <w:t>矿山。本区因采矿造成的主要矿山地质环境问题包括露天采场、</w:t>
      </w:r>
      <w:r>
        <w:rPr>
          <w:rFonts w:ascii="仿宋" w:eastAsia="仿宋" w:hAnsi="仿宋" w:cs="仿宋" w:hint="eastAsia"/>
          <w:sz w:val="27"/>
          <w:szCs w:val="27"/>
        </w:rPr>
        <w:t>废石（土、渣）场</w:t>
      </w:r>
      <w:r w:rsidRPr="008150D9">
        <w:rPr>
          <w:rFonts w:ascii="仿宋" w:eastAsia="仿宋" w:hAnsi="仿宋" w:cs="仿宋"/>
          <w:sz w:val="28"/>
          <w:szCs w:val="28"/>
        </w:rPr>
        <w:t>等破坏土地资源和地形地貌景观等。</w:t>
      </w:r>
    </w:p>
    <w:p w:rsidR="00E45EAD" w:rsidRPr="00504838" w:rsidRDefault="00E45EAD" w:rsidP="00ED2DFB">
      <w:pPr>
        <w:widowControl w:val="0"/>
        <w:adjustRightInd/>
        <w:snapToGrid/>
        <w:spacing w:after="0" w:line="360" w:lineRule="auto"/>
        <w:ind w:firstLineChars="200" w:firstLine="562"/>
        <w:contextualSpacing/>
        <w:jc w:val="both"/>
        <w:rPr>
          <w:rFonts w:ascii="仿宋" w:eastAsia="仿宋" w:hAnsi="仿宋" w:cs="仿宋"/>
          <w:b/>
          <w:sz w:val="28"/>
          <w:szCs w:val="28"/>
        </w:rPr>
      </w:pPr>
      <w:bookmarkStart w:id="9" w:name="_Toc37685988"/>
      <w:bookmarkStart w:id="10" w:name="_Toc41572717"/>
      <w:r w:rsidRPr="00504838">
        <w:rPr>
          <w:rFonts w:ascii="仿宋" w:eastAsia="仿宋" w:hAnsi="仿宋" w:cs="仿宋"/>
          <w:b/>
          <w:sz w:val="28"/>
          <w:szCs w:val="28"/>
        </w:rPr>
        <w:t>（3）矿山地质环境影响较轻区（</w:t>
      </w:r>
      <w:r w:rsidR="00794C10" w:rsidRPr="00504838">
        <w:rPr>
          <w:rFonts w:ascii="仿宋" w:eastAsia="仿宋" w:hAnsi="仿宋" w:cs="仿宋" w:hint="eastAsia"/>
          <w:b/>
          <w:sz w:val="28"/>
          <w:szCs w:val="28"/>
        </w:rPr>
        <w:t>Ⅲ</w:t>
      </w:r>
      <w:r w:rsidRPr="00504838">
        <w:rPr>
          <w:rFonts w:ascii="仿宋" w:eastAsia="仿宋" w:hAnsi="仿宋" w:cs="仿宋"/>
          <w:b/>
          <w:sz w:val="28"/>
          <w:szCs w:val="28"/>
        </w:rPr>
        <w:t>）</w:t>
      </w:r>
      <w:bookmarkEnd w:id="9"/>
      <w:bookmarkEnd w:id="10"/>
    </w:p>
    <w:p w:rsidR="00E45EAD" w:rsidRPr="008150D9" w:rsidRDefault="006710A9" w:rsidP="00ED2DFB">
      <w:pPr>
        <w:widowControl w:val="0"/>
        <w:adjustRightInd/>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sz w:val="28"/>
          <w:szCs w:val="28"/>
        </w:rPr>
        <w:t>保德县</w:t>
      </w:r>
      <w:r w:rsidR="00E45EAD" w:rsidRPr="008150D9">
        <w:rPr>
          <w:rFonts w:ascii="仿宋" w:eastAsia="仿宋" w:hAnsi="仿宋" w:cs="仿宋"/>
          <w:sz w:val="28"/>
          <w:szCs w:val="28"/>
        </w:rPr>
        <w:t>矿山地质环境影响轻微区主要分布于</w:t>
      </w:r>
      <w:r w:rsidR="00502164">
        <w:rPr>
          <w:rFonts w:ascii="仿宋" w:eastAsia="仿宋" w:hAnsi="仿宋" w:cs="仿宋" w:hint="eastAsia"/>
          <w:sz w:val="28"/>
          <w:szCs w:val="28"/>
        </w:rPr>
        <w:t>义门镇</w:t>
      </w:r>
      <w:r w:rsidR="00E45EAD" w:rsidRPr="008150D9">
        <w:rPr>
          <w:rFonts w:ascii="仿宋" w:eastAsia="仿宋" w:hAnsi="仿宋" w:cs="仿宋"/>
          <w:sz w:val="28"/>
          <w:szCs w:val="28"/>
        </w:rPr>
        <w:t>、</w:t>
      </w:r>
      <w:r w:rsidR="00502164">
        <w:rPr>
          <w:rFonts w:ascii="仿宋" w:eastAsia="仿宋" w:hAnsi="仿宋" w:cs="仿宋" w:hint="eastAsia"/>
          <w:sz w:val="28"/>
          <w:szCs w:val="28"/>
        </w:rPr>
        <w:t>孙家沟乡</w:t>
      </w:r>
      <w:r w:rsidR="00794C10">
        <w:rPr>
          <w:rFonts w:ascii="仿宋" w:eastAsia="仿宋" w:hAnsi="仿宋" w:cs="仿宋" w:hint="eastAsia"/>
          <w:sz w:val="28"/>
          <w:szCs w:val="28"/>
        </w:rPr>
        <w:t>范围内</w:t>
      </w:r>
      <w:r w:rsidR="00E45EAD" w:rsidRPr="008150D9">
        <w:rPr>
          <w:rFonts w:ascii="仿宋" w:eastAsia="仿宋" w:hAnsi="仿宋" w:cs="仿宋"/>
          <w:sz w:val="28"/>
          <w:szCs w:val="28"/>
        </w:rPr>
        <w:t>，</w:t>
      </w:r>
      <w:r w:rsidR="0020430E">
        <w:rPr>
          <w:rFonts w:ascii="仿宋" w:eastAsia="仿宋" w:hAnsi="仿宋" w:cs="仿宋"/>
          <w:sz w:val="27"/>
          <w:szCs w:val="27"/>
        </w:rPr>
        <w:t>区内有</w:t>
      </w:r>
      <w:r w:rsidR="00502164">
        <w:rPr>
          <w:rFonts w:ascii="仿宋" w:eastAsia="仿宋" w:hAnsi="仿宋" w:cs="仿宋" w:hint="eastAsia"/>
          <w:sz w:val="27"/>
          <w:szCs w:val="27"/>
        </w:rPr>
        <w:t>煤矿1座（</w:t>
      </w:r>
      <w:r w:rsidR="00502164" w:rsidRPr="00502164">
        <w:rPr>
          <w:rFonts w:ascii="仿宋" w:eastAsia="仿宋" w:hAnsi="仿宋" w:cs="仿宋" w:hint="eastAsia"/>
          <w:sz w:val="27"/>
          <w:szCs w:val="27"/>
        </w:rPr>
        <w:t>阳泉煤业集团五鑫煤业有限公司</w:t>
      </w:r>
      <w:r w:rsidR="00502164">
        <w:rPr>
          <w:rFonts w:ascii="仿宋" w:eastAsia="仿宋" w:hAnsi="仿宋" w:cs="仿宋" w:hint="eastAsia"/>
          <w:sz w:val="27"/>
          <w:szCs w:val="27"/>
        </w:rPr>
        <w:t>现已闭坑验收），</w:t>
      </w:r>
      <w:r w:rsidR="004C1139">
        <w:rPr>
          <w:rFonts w:ascii="仿宋" w:eastAsia="仿宋" w:hAnsi="仿宋" w:cs="仿宋"/>
          <w:sz w:val="28"/>
          <w:szCs w:val="28"/>
        </w:rPr>
        <w:t>建筑石料用灰岩矿</w:t>
      </w:r>
      <w:r w:rsidR="0020430E">
        <w:rPr>
          <w:rFonts w:ascii="仿宋" w:eastAsia="仿宋" w:hAnsi="仿宋" w:cs="仿宋" w:hint="eastAsia"/>
          <w:sz w:val="28"/>
          <w:szCs w:val="28"/>
        </w:rPr>
        <w:t>1座</w:t>
      </w:r>
      <w:r w:rsidR="00502164">
        <w:rPr>
          <w:rFonts w:ascii="仿宋" w:eastAsia="仿宋" w:hAnsi="仿宋" w:cs="仿宋" w:hint="eastAsia"/>
          <w:sz w:val="28"/>
          <w:szCs w:val="28"/>
        </w:rPr>
        <w:t>（</w:t>
      </w:r>
      <w:r w:rsidR="00502164" w:rsidRPr="00502164">
        <w:rPr>
          <w:rFonts w:ascii="仿宋" w:eastAsia="仿宋" w:hAnsi="仿宋" w:cs="仿宋" w:hint="eastAsia"/>
          <w:sz w:val="28"/>
          <w:szCs w:val="28"/>
        </w:rPr>
        <w:t>保德县大吉庆石料厂</w:t>
      </w:r>
      <w:r w:rsidR="00502164">
        <w:rPr>
          <w:rFonts w:ascii="仿宋" w:eastAsia="仿宋" w:hAnsi="仿宋" w:cs="仿宋" w:hint="eastAsia"/>
          <w:sz w:val="28"/>
          <w:szCs w:val="28"/>
        </w:rPr>
        <w:t>为在建矿山）</w:t>
      </w:r>
      <w:r w:rsidR="00E45EAD" w:rsidRPr="008150D9">
        <w:rPr>
          <w:rFonts w:ascii="仿宋" w:eastAsia="仿宋" w:hAnsi="仿宋" w:cs="仿宋"/>
          <w:sz w:val="28"/>
          <w:szCs w:val="28"/>
        </w:rPr>
        <w:t xml:space="preserve">，各类矿山地质环境问题类型少，危害小，且地质构造简单，地貌单元类型单一，微地貌形态简单，地形起伏变化平缓，采矿活动对矿山地质环境影响轻微。本次共划分 </w:t>
      </w:r>
      <w:r w:rsidR="00794C10">
        <w:rPr>
          <w:rFonts w:ascii="仿宋" w:eastAsia="仿宋" w:hAnsi="仿宋" w:cs="仿宋" w:hint="eastAsia"/>
          <w:sz w:val="28"/>
          <w:szCs w:val="28"/>
        </w:rPr>
        <w:t>2</w:t>
      </w:r>
      <w:r w:rsidR="00E45EAD" w:rsidRPr="008150D9">
        <w:rPr>
          <w:rFonts w:ascii="仿宋" w:eastAsia="仿宋" w:hAnsi="仿宋" w:cs="仿宋"/>
          <w:sz w:val="28"/>
          <w:szCs w:val="28"/>
        </w:rPr>
        <w:t>个矿山地质环境影响轻微区</w:t>
      </w:r>
      <w:r w:rsidR="005F105B" w:rsidRPr="008150D9">
        <w:rPr>
          <w:rFonts w:ascii="仿宋" w:eastAsia="仿宋" w:hAnsi="仿宋" w:cs="仿宋"/>
          <w:sz w:val="28"/>
          <w:szCs w:val="28"/>
        </w:rPr>
        <w:t>（</w:t>
      </w:r>
      <w:r w:rsidR="005F105B" w:rsidRPr="005F105B">
        <w:rPr>
          <w:rFonts w:ascii="仿宋" w:eastAsia="仿宋" w:hAnsi="仿宋" w:cs="仿宋" w:hint="eastAsia"/>
          <w:sz w:val="28"/>
          <w:szCs w:val="28"/>
        </w:rPr>
        <w:t>Ⅲ</w:t>
      </w:r>
      <w:r w:rsidR="005F105B">
        <w:rPr>
          <w:rFonts w:ascii="仿宋" w:eastAsia="仿宋" w:hAnsi="仿宋" w:cs="仿宋"/>
          <w:sz w:val="28"/>
          <w:szCs w:val="28"/>
        </w:rPr>
        <w:t>-</w:t>
      </w:r>
      <w:r w:rsidR="005F105B" w:rsidRPr="008150D9">
        <w:rPr>
          <w:rFonts w:ascii="仿宋" w:eastAsia="仿宋" w:hAnsi="仿宋" w:cs="仿宋"/>
          <w:sz w:val="28"/>
          <w:szCs w:val="28"/>
        </w:rPr>
        <w:t>1</w:t>
      </w:r>
      <w:r w:rsidR="005F105B">
        <w:rPr>
          <w:rFonts w:ascii="仿宋" w:eastAsia="仿宋" w:hAnsi="仿宋" w:cs="仿宋" w:hint="eastAsia"/>
          <w:sz w:val="28"/>
          <w:szCs w:val="28"/>
        </w:rPr>
        <w:t>、</w:t>
      </w:r>
      <w:r w:rsidR="005F105B" w:rsidRPr="005F105B">
        <w:rPr>
          <w:rFonts w:ascii="仿宋" w:eastAsia="仿宋" w:hAnsi="仿宋" w:cs="仿宋" w:hint="eastAsia"/>
          <w:sz w:val="28"/>
          <w:szCs w:val="28"/>
        </w:rPr>
        <w:t>Ⅲ</w:t>
      </w:r>
      <w:r w:rsidR="005F105B">
        <w:rPr>
          <w:rFonts w:ascii="仿宋" w:eastAsia="仿宋" w:hAnsi="仿宋" w:cs="仿宋"/>
          <w:sz w:val="28"/>
          <w:szCs w:val="28"/>
        </w:rPr>
        <w:t>-</w:t>
      </w:r>
      <w:r w:rsidR="005F105B">
        <w:rPr>
          <w:rFonts w:ascii="仿宋" w:eastAsia="仿宋" w:hAnsi="仿宋" w:cs="仿宋" w:hint="eastAsia"/>
          <w:sz w:val="28"/>
          <w:szCs w:val="28"/>
        </w:rPr>
        <w:t>2</w:t>
      </w:r>
      <w:r w:rsidR="005F105B" w:rsidRPr="008150D9">
        <w:rPr>
          <w:rFonts w:ascii="仿宋" w:eastAsia="仿宋" w:hAnsi="仿宋" w:cs="仿宋"/>
          <w:sz w:val="28"/>
          <w:szCs w:val="28"/>
        </w:rPr>
        <w:t>）</w:t>
      </w:r>
      <w:r w:rsidR="00E45EAD" w:rsidRPr="008150D9">
        <w:rPr>
          <w:rFonts w:ascii="仿宋" w:eastAsia="仿宋" w:hAnsi="仿宋" w:cs="仿宋"/>
          <w:sz w:val="28"/>
          <w:szCs w:val="28"/>
        </w:rPr>
        <w:t>，分区面积共计</w:t>
      </w:r>
      <w:r w:rsidR="00502164">
        <w:rPr>
          <w:rFonts w:ascii="仿宋" w:eastAsia="仿宋" w:hAnsi="仿宋" w:cs="仿宋"/>
          <w:sz w:val="28"/>
          <w:szCs w:val="28"/>
        </w:rPr>
        <w:t>1.8579</w:t>
      </w:r>
      <w:r w:rsidR="00E45EAD" w:rsidRPr="008150D9">
        <w:rPr>
          <w:rFonts w:ascii="仿宋" w:eastAsia="仿宋" w:hAnsi="仿宋" w:cs="仿宋"/>
          <w:sz w:val="28"/>
          <w:szCs w:val="28"/>
        </w:rPr>
        <w:t>平方公里。具体分析如下：</w:t>
      </w:r>
    </w:p>
    <w:p w:rsidR="00502164" w:rsidRDefault="00502164" w:rsidP="00ED2DFB">
      <w:pPr>
        <w:widowControl w:val="0"/>
        <w:adjustRightInd/>
        <w:snapToGrid/>
        <w:spacing w:after="0" w:line="360" w:lineRule="auto"/>
        <w:ind w:firstLineChars="200" w:firstLine="562"/>
        <w:contextualSpacing/>
        <w:jc w:val="both"/>
        <w:rPr>
          <w:rFonts w:ascii="仿宋" w:eastAsia="仿宋" w:hAnsi="仿宋" w:cs="仿宋"/>
          <w:b/>
          <w:bCs/>
          <w:sz w:val="28"/>
          <w:szCs w:val="28"/>
        </w:rPr>
      </w:pPr>
      <w:r w:rsidRPr="00794C10">
        <w:rPr>
          <w:rFonts w:ascii="仿宋" w:eastAsia="仿宋" w:hAnsi="仿宋" w:cs="仿宋" w:hint="eastAsia"/>
          <w:b/>
          <w:bCs/>
          <w:sz w:val="28"/>
          <w:szCs w:val="28"/>
        </w:rPr>
        <w:t>Ⅲ</w:t>
      </w:r>
      <w:r>
        <w:rPr>
          <w:rFonts w:ascii="仿宋" w:eastAsia="仿宋" w:hAnsi="仿宋" w:cs="仿宋"/>
          <w:b/>
          <w:bCs/>
          <w:sz w:val="28"/>
          <w:szCs w:val="28"/>
        </w:rPr>
        <w:t>-1</w:t>
      </w:r>
      <w:r w:rsidRPr="00502164">
        <w:rPr>
          <w:rFonts w:ascii="仿宋" w:eastAsia="仿宋" w:hAnsi="仿宋" w:cs="仿宋" w:hint="eastAsia"/>
          <w:b/>
          <w:bCs/>
          <w:sz w:val="28"/>
          <w:szCs w:val="28"/>
        </w:rPr>
        <w:t>保德县大吉庆石料厂</w:t>
      </w:r>
      <w:r w:rsidRPr="00193212">
        <w:rPr>
          <w:rFonts w:ascii="仿宋" w:eastAsia="仿宋" w:hAnsi="仿宋" w:cs="仿宋" w:hint="eastAsia"/>
          <w:b/>
          <w:bCs/>
          <w:sz w:val="28"/>
          <w:szCs w:val="28"/>
        </w:rPr>
        <w:t>影响较轻区</w:t>
      </w:r>
      <w:r w:rsidRPr="008150D9">
        <w:rPr>
          <w:rFonts w:ascii="仿宋" w:eastAsia="仿宋" w:hAnsi="仿宋" w:cs="仿宋"/>
          <w:b/>
          <w:bCs/>
          <w:sz w:val="28"/>
          <w:szCs w:val="28"/>
        </w:rPr>
        <w:t>：</w:t>
      </w:r>
      <w:r w:rsidRPr="008150D9">
        <w:rPr>
          <w:rFonts w:ascii="仿宋" w:eastAsia="仿宋" w:hAnsi="仿宋" w:cs="仿宋"/>
          <w:sz w:val="28"/>
          <w:szCs w:val="28"/>
        </w:rPr>
        <w:t>主要分布于</w:t>
      </w:r>
      <w:r w:rsidRPr="00502164">
        <w:rPr>
          <w:rFonts w:ascii="仿宋" w:eastAsia="仿宋" w:hAnsi="仿宋" w:cs="仿宋" w:hint="eastAsia"/>
          <w:sz w:val="28"/>
          <w:szCs w:val="28"/>
        </w:rPr>
        <w:t>保德县大吉庆石料厂</w:t>
      </w:r>
      <w:r w:rsidRPr="008150D9">
        <w:rPr>
          <w:rFonts w:ascii="仿宋" w:eastAsia="仿宋" w:hAnsi="仿宋" w:cs="仿宋"/>
          <w:sz w:val="28"/>
          <w:szCs w:val="28"/>
        </w:rPr>
        <w:t>矿区</w:t>
      </w:r>
      <w:r>
        <w:rPr>
          <w:rFonts w:ascii="仿宋" w:eastAsia="仿宋" w:hAnsi="仿宋" w:cs="仿宋" w:hint="eastAsia"/>
          <w:sz w:val="28"/>
          <w:szCs w:val="28"/>
        </w:rPr>
        <w:t>范围内</w:t>
      </w:r>
      <w:r w:rsidRPr="008150D9">
        <w:rPr>
          <w:rFonts w:ascii="仿宋" w:eastAsia="仿宋" w:hAnsi="仿宋" w:cs="仿宋"/>
          <w:sz w:val="28"/>
          <w:szCs w:val="28"/>
        </w:rPr>
        <w:t>，面积</w:t>
      </w:r>
      <w:r>
        <w:rPr>
          <w:rFonts w:ascii="仿宋" w:eastAsia="仿宋" w:hAnsi="仿宋" w:cs="仿宋"/>
          <w:sz w:val="28"/>
          <w:szCs w:val="28"/>
        </w:rPr>
        <w:t>0.2422</w:t>
      </w:r>
      <w:r w:rsidRPr="008150D9">
        <w:rPr>
          <w:rFonts w:ascii="仿宋" w:eastAsia="仿宋" w:hAnsi="仿宋" w:cs="仿宋"/>
          <w:sz w:val="28"/>
          <w:szCs w:val="28"/>
        </w:rPr>
        <w:t>平方公里。区内有</w:t>
      </w:r>
      <w:r>
        <w:rPr>
          <w:rFonts w:ascii="仿宋" w:eastAsia="仿宋" w:hAnsi="仿宋" w:cs="仿宋"/>
          <w:sz w:val="28"/>
          <w:szCs w:val="28"/>
        </w:rPr>
        <w:t>建筑石料用灰岩矿1</w:t>
      </w:r>
      <w:r w:rsidRPr="008150D9">
        <w:rPr>
          <w:rFonts w:ascii="仿宋" w:eastAsia="仿宋" w:hAnsi="仿宋" w:cs="仿宋"/>
          <w:sz w:val="28"/>
          <w:szCs w:val="28"/>
        </w:rPr>
        <w:t>座，为</w:t>
      </w:r>
      <w:r>
        <w:rPr>
          <w:rFonts w:ascii="仿宋" w:eastAsia="仿宋" w:hAnsi="仿宋" w:cs="仿宋" w:hint="eastAsia"/>
          <w:sz w:val="28"/>
          <w:szCs w:val="28"/>
        </w:rPr>
        <w:t>在建矿山，现状下尚未生产，处于原始</w:t>
      </w:r>
      <w:r>
        <w:rPr>
          <w:rFonts w:ascii="仿宋" w:eastAsia="仿宋" w:hAnsi="仿宋" w:cs="仿宋"/>
          <w:sz w:val="28"/>
          <w:szCs w:val="28"/>
        </w:rPr>
        <w:t>地形地貌</w:t>
      </w:r>
      <w:r>
        <w:rPr>
          <w:rFonts w:ascii="仿宋" w:eastAsia="仿宋" w:hAnsi="仿宋" w:cs="仿宋" w:hint="eastAsia"/>
          <w:sz w:val="28"/>
          <w:szCs w:val="28"/>
        </w:rPr>
        <w:t>状态</w:t>
      </w:r>
      <w:r w:rsidRPr="008150D9">
        <w:rPr>
          <w:rFonts w:ascii="仿宋" w:eastAsia="仿宋" w:hAnsi="仿宋" w:cs="仿宋"/>
          <w:sz w:val="28"/>
          <w:szCs w:val="28"/>
        </w:rPr>
        <w:t>，其开采活动对土地资源和地形地貌景观破坏轻微。</w:t>
      </w:r>
    </w:p>
    <w:p w:rsidR="00794C10" w:rsidRDefault="00794C10" w:rsidP="00ED2DFB">
      <w:pPr>
        <w:widowControl w:val="0"/>
        <w:adjustRightInd/>
        <w:snapToGrid/>
        <w:spacing w:after="0" w:line="360" w:lineRule="auto"/>
        <w:ind w:firstLineChars="200" w:firstLine="562"/>
        <w:contextualSpacing/>
        <w:jc w:val="both"/>
        <w:rPr>
          <w:rFonts w:ascii="仿宋" w:eastAsia="仿宋" w:hAnsi="仿宋" w:cs="仿宋"/>
          <w:sz w:val="28"/>
          <w:szCs w:val="28"/>
        </w:rPr>
      </w:pPr>
      <w:r w:rsidRPr="00794C10">
        <w:rPr>
          <w:rFonts w:ascii="仿宋" w:eastAsia="仿宋" w:hAnsi="仿宋" w:cs="仿宋" w:hint="eastAsia"/>
          <w:b/>
          <w:bCs/>
          <w:sz w:val="28"/>
          <w:szCs w:val="28"/>
        </w:rPr>
        <w:t>Ⅲ</w:t>
      </w:r>
      <w:r>
        <w:rPr>
          <w:rFonts w:ascii="仿宋" w:eastAsia="仿宋" w:hAnsi="仿宋" w:cs="仿宋"/>
          <w:b/>
          <w:bCs/>
          <w:sz w:val="28"/>
          <w:szCs w:val="28"/>
        </w:rPr>
        <w:t>-</w:t>
      </w:r>
      <w:r w:rsidR="00502164">
        <w:rPr>
          <w:rFonts w:ascii="仿宋" w:eastAsia="仿宋" w:hAnsi="仿宋" w:cs="仿宋"/>
          <w:b/>
          <w:bCs/>
          <w:sz w:val="28"/>
          <w:szCs w:val="28"/>
        </w:rPr>
        <w:t>2</w:t>
      </w:r>
      <w:r w:rsidR="00502164" w:rsidRPr="00502164">
        <w:rPr>
          <w:rFonts w:ascii="仿宋" w:eastAsia="仿宋" w:hAnsi="仿宋" w:cs="仿宋" w:hint="eastAsia"/>
          <w:b/>
          <w:bCs/>
          <w:sz w:val="28"/>
          <w:szCs w:val="28"/>
        </w:rPr>
        <w:t>阳泉煤业集团五鑫煤业有限公司</w:t>
      </w:r>
      <w:r w:rsidR="00193212" w:rsidRPr="00193212">
        <w:rPr>
          <w:rFonts w:ascii="仿宋" w:eastAsia="仿宋" w:hAnsi="仿宋" w:cs="仿宋" w:hint="eastAsia"/>
          <w:b/>
          <w:bCs/>
          <w:sz w:val="28"/>
          <w:szCs w:val="28"/>
        </w:rPr>
        <w:t>影响较轻区</w:t>
      </w:r>
      <w:r w:rsidRPr="008150D9">
        <w:rPr>
          <w:rFonts w:ascii="仿宋" w:eastAsia="仿宋" w:hAnsi="仿宋" w:cs="仿宋"/>
          <w:b/>
          <w:bCs/>
          <w:sz w:val="28"/>
          <w:szCs w:val="28"/>
        </w:rPr>
        <w:t>：</w:t>
      </w:r>
      <w:r w:rsidRPr="008150D9">
        <w:rPr>
          <w:rFonts w:ascii="仿宋" w:eastAsia="仿宋" w:hAnsi="仿宋" w:cs="仿宋"/>
          <w:sz w:val="28"/>
          <w:szCs w:val="28"/>
        </w:rPr>
        <w:t>主要分布于</w:t>
      </w:r>
      <w:r w:rsidR="00502164" w:rsidRPr="00502164">
        <w:rPr>
          <w:rFonts w:ascii="仿宋" w:eastAsia="仿宋" w:hAnsi="仿宋" w:cs="仿宋" w:hint="eastAsia"/>
          <w:sz w:val="28"/>
          <w:szCs w:val="28"/>
        </w:rPr>
        <w:t>阳泉煤业集团五鑫煤业有限公司</w:t>
      </w:r>
      <w:r w:rsidRPr="008150D9">
        <w:rPr>
          <w:rFonts w:ascii="仿宋" w:eastAsia="仿宋" w:hAnsi="仿宋" w:cs="仿宋"/>
          <w:sz w:val="28"/>
          <w:szCs w:val="28"/>
        </w:rPr>
        <w:t>矿区</w:t>
      </w:r>
      <w:r>
        <w:rPr>
          <w:rFonts w:ascii="仿宋" w:eastAsia="仿宋" w:hAnsi="仿宋" w:cs="仿宋" w:hint="eastAsia"/>
          <w:sz w:val="28"/>
          <w:szCs w:val="28"/>
        </w:rPr>
        <w:t>范围内</w:t>
      </w:r>
      <w:r w:rsidRPr="008150D9">
        <w:rPr>
          <w:rFonts w:ascii="仿宋" w:eastAsia="仿宋" w:hAnsi="仿宋" w:cs="仿宋"/>
          <w:sz w:val="28"/>
          <w:szCs w:val="28"/>
        </w:rPr>
        <w:t>，面积</w:t>
      </w:r>
      <w:r w:rsidR="00502164">
        <w:rPr>
          <w:rFonts w:ascii="仿宋" w:eastAsia="仿宋" w:hAnsi="仿宋" w:cs="仿宋"/>
          <w:sz w:val="28"/>
          <w:szCs w:val="28"/>
        </w:rPr>
        <w:t>1.6157</w:t>
      </w:r>
      <w:r w:rsidRPr="008150D9">
        <w:rPr>
          <w:rFonts w:ascii="仿宋" w:eastAsia="仿宋" w:hAnsi="仿宋" w:cs="仿宋"/>
          <w:sz w:val="28"/>
          <w:szCs w:val="28"/>
        </w:rPr>
        <w:t>平方公里。区内有</w:t>
      </w:r>
      <w:r w:rsidR="00502164">
        <w:rPr>
          <w:rFonts w:ascii="仿宋" w:eastAsia="仿宋" w:hAnsi="仿宋" w:cs="仿宋" w:hint="eastAsia"/>
          <w:sz w:val="28"/>
          <w:szCs w:val="28"/>
        </w:rPr>
        <w:t>煤矿</w:t>
      </w:r>
      <w:r w:rsidR="00193212">
        <w:rPr>
          <w:rFonts w:ascii="仿宋" w:eastAsia="仿宋" w:hAnsi="仿宋" w:cs="仿宋"/>
          <w:sz w:val="28"/>
          <w:szCs w:val="28"/>
        </w:rPr>
        <w:t>1</w:t>
      </w:r>
      <w:r w:rsidRPr="008150D9">
        <w:rPr>
          <w:rFonts w:ascii="仿宋" w:eastAsia="仿宋" w:hAnsi="仿宋" w:cs="仿宋"/>
          <w:sz w:val="28"/>
          <w:szCs w:val="28"/>
        </w:rPr>
        <w:t>座，采用</w:t>
      </w:r>
      <w:r w:rsidR="00502164">
        <w:rPr>
          <w:rFonts w:ascii="仿宋" w:eastAsia="仿宋" w:hAnsi="仿宋" w:cs="仿宋" w:hint="eastAsia"/>
          <w:sz w:val="28"/>
          <w:szCs w:val="28"/>
        </w:rPr>
        <w:t>地下</w:t>
      </w:r>
      <w:r w:rsidRPr="008150D9">
        <w:rPr>
          <w:rFonts w:ascii="仿宋" w:eastAsia="仿宋" w:hAnsi="仿宋" w:cs="仿宋"/>
          <w:sz w:val="28"/>
          <w:szCs w:val="28"/>
        </w:rPr>
        <w:t>开采方式开采</w:t>
      </w:r>
      <w:r>
        <w:rPr>
          <w:rFonts w:ascii="仿宋" w:eastAsia="仿宋" w:hAnsi="仿宋" w:cs="仿宋" w:hint="eastAsia"/>
          <w:sz w:val="28"/>
          <w:szCs w:val="28"/>
        </w:rPr>
        <w:t>，</w:t>
      </w:r>
      <w:r w:rsidR="00502164">
        <w:rPr>
          <w:rFonts w:ascii="仿宋" w:eastAsia="仿宋" w:hAnsi="仿宋" w:cs="仿宋" w:hint="eastAsia"/>
          <w:sz w:val="28"/>
          <w:szCs w:val="28"/>
        </w:rPr>
        <w:t>矿山于2</w:t>
      </w:r>
      <w:r w:rsidR="00502164">
        <w:rPr>
          <w:rFonts w:ascii="仿宋" w:eastAsia="仿宋" w:hAnsi="仿宋" w:cs="仿宋"/>
          <w:sz w:val="28"/>
          <w:szCs w:val="28"/>
        </w:rPr>
        <w:t>019</w:t>
      </w:r>
      <w:r w:rsidR="00502164">
        <w:rPr>
          <w:rFonts w:ascii="仿宋" w:eastAsia="仿宋" w:hAnsi="仿宋" w:cs="仿宋" w:hint="eastAsia"/>
          <w:sz w:val="28"/>
          <w:szCs w:val="28"/>
        </w:rPr>
        <w:t>年闭坑，并</w:t>
      </w:r>
      <w:r w:rsidR="00502164">
        <w:rPr>
          <w:rFonts w:ascii="仿宋" w:eastAsia="仿宋" w:hAnsi="仿宋" w:cs="仿宋" w:hint="eastAsia"/>
          <w:sz w:val="28"/>
          <w:szCs w:val="28"/>
        </w:rPr>
        <w:lastRenderedPageBreak/>
        <w:t>通过闭坑验收，</w:t>
      </w:r>
      <w:r w:rsidR="003F620F">
        <w:rPr>
          <w:rFonts w:ascii="仿宋" w:eastAsia="仿宋" w:hAnsi="仿宋" w:cs="仿宋" w:hint="eastAsia"/>
          <w:sz w:val="28"/>
          <w:szCs w:val="28"/>
        </w:rPr>
        <w:t>其</w:t>
      </w:r>
      <w:r w:rsidR="00502164">
        <w:rPr>
          <w:rFonts w:ascii="仿宋" w:eastAsia="仿宋" w:hAnsi="仿宋" w:cs="仿宋" w:hint="eastAsia"/>
          <w:sz w:val="28"/>
          <w:szCs w:val="28"/>
        </w:rPr>
        <w:t>治理恢复工作</w:t>
      </w:r>
      <w:r w:rsidR="003F620F">
        <w:rPr>
          <w:rFonts w:ascii="仿宋" w:eastAsia="仿宋" w:hAnsi="仿宋" w:cs="仿宋" w:hint="eastAsia"/>
          <w:sz w:val="28"/>
          <w:szCs w:val="28"/>
        </w:rPr>
        <w:t>已全部完成</w:t>
      </w:r>
      <w:r w:rsidRPr="008150D9">
        <w:rPr>
          <w:rFonts w:ascii="仿宋" w:eastAsia="仿宋" w:hAnsi="仿宋" w:cs="仿宋"/>
          <w:sz w:val="28"/>
          <w:szCs w:val="28"/>
        </w:rPr>
        <w:t>。</w:t>
      </w:r>
      <w:r w:rsidR="00502164">
        <w:rPr>
          <w:rFonts w:ascii="仿宋" w:eastAsia="仿宋" w:hAnsi="仿宋" w:cs="仿宋"/>
          <w:sz w:val="28"/>
          <w:szCs w:val="28"/>
        </w:rPr>
        <w:t>开采活动对土地资源和地形地貌景观破坏轻微</w:t>
      </w:r>
      <w:r w:rsidR="00193212">
        <w:rPr>
          <w:rFonts w:ascii="仿宋" w:eastAsia="仿宋" w:hAnsi="仿宋" w:cs="仿宋" w:hint="eastAsia"/>
          <w:sz w:val="28"/>
          <w:szCs w:val="28"/>
        </w:rPr>
        <w:t>。</w:t>
      </w:r>
    </w:p>
    <w:p w:rsidR="00E45EAD" w:rsidRPr="007B2D84" w:rsidRDefault="00E45EAD" w:rsidP="0021493B">
      <w:pPr>
        <w:pStyle w:val="2"/>
        <w:keepNext w:val="0"/>
        <w:keepLines w:val="0"/>
        <w:widowControl w:val="0"/>
        <w:snapToGrid/>
        <w:spacing w:line="360" w:lineRule="auto"/>
        <w:ind w:firstLineChars="0" w:firstLine="0"/>
        <w:contextualSpacing/>
        <w:rPr>
          <w:rFonts w:ascii="仿宋" w:eastAsia="仿宋" w:hAnsi="仿宋"/>
          <w:szCs w:val="30"/>
        </w:rPr>
      </w:pPr>
      <w:bookmarkStart w:id="11" w:name="_Toc160112386"/>
      <w:r w:rsidRPr="007B2D84">
        <w:rPr>
          <w:rFonts w:ascii="仿宋" w:eastAsia="仿宋" w:hAnsi="仿宋"/>
          <w:szCs w:val="30"/>
        </w:rPr>
        <w:t>（四）矿山地质环境保护与治理分区</w:t>
      </w:r>
      <w:bookmarkEnd w:id="11"/>
    </w:p>
    <w:p w:rsidR="00E45EAD" w:rsidRPr="008150D9" w:rsidRDefault="00E45EAD" w:rsidP="00ED2DFB">
      <w:pPr>
        <w:widowControl w:val="0"/>
        <w:adjustRightInd/>
        <w:snapToGrid/>
        <w:spacing w:after="0" w:line="360" w:lineRule="auto"/>
        <w:ind w:firstLineChars="200" w:firstLine="562"/>
        <w:contextualSpacing/>
        <w:jc w:val="both"/>
        <w:rPr>
          <w:sz w:val="28"/>
          <w:szCs w:val="28"/>
        </w:rPr>
      </w:pPr>
      <w:r w:rsidRPr="008150D9">
        <w:rPr>
          <w:rFonts w:ascii="仿宋" w:eastAsia="仿宋" w:hAnsi="仿宋" w:cs="仿宋"/>
          <w:b/>
          <w:bCs/>
          <w:sz w:val="28"/>
          <w:szCs w:val="28"/>
        </w:rPr>
        <w:t>1、分区原则</w:t>
      </w:r>
    </w:p>
    <w:p w:rsidR="00E45EAD" w:rsidRPr="008150D9" w:rsidRDefault="00E45EAD" w:rsidP="00ED2DFB">
      <w:pPr>
        <w:widowControl w:val="0"/>
        <w:adjustRightInd/>
        <w:snapToGrid/>
        <w:spacing w:after="0" w:line="360" w:lineRule="auto"/>
        <w:ind w:firstLineChars="200" w:firstLine="560"/>
        <w:contextualSpacing/>
        <w:jc w:val="both"/>
        <w:rPr>
          <w:sz w:val="28"/>
          <w:szCs w:val="28"/>
        </w:rPr>
      </w:pPr>
      <w:r w:rsidRPr="008150D9">
        <w:rPr>
          <w:rFonts w:ascii="仿宋" w:eastAsia="仿宋" w:hAnsi="仿宋" w:cs="仿宋"/>
          <w:sz w:val="28"/>
          <w:szCs w:val="28"/>
        </w:rPr>
        <w:t>矿山地质环境具有自然、社会和资源三重属性，因此矿山地质环境保护与恢复治理分区原则首先要坚持“以人为本”，根据矿山地质环境影响程度，充分考虑矿山地质灾害、水环境、土地资源以及地形地貌景观等现状和预测评估情况，结合矿山生产所影响对象的重要程度及造成的损失大小，来确定矿山环境保护与恢复治理的分区。</w:t>
      </w:r>
    </w:p>
    <w:p w:rsidR="00E45EAD" w:rsidRPr="008150D9" w:rsidRDefault="00E45EAD" w:rsidP="00ED2DFB">
      <w:pPr>
        <w:widowControl w:val="0"/>
        <w:snapToGrid/>
        <w:spacing w:after="0" w:line="360" w:lineRule="auto"/>
        <w:ind w:firstLineChars="200" w:firstLine="560"/>
        <w:contextualSpacing/>
        <w:jc w:val="both"/>
        <w:rPr>
          <w:rFonts w:ascii="仿宋" w:eastAsia="仿宋" w:hAnsi="仿宋" w:cs="仿宋"/>
          <w:sz w:val="28"/>
          <w:szCs w:val="28"/>
        </w:rPr>
      </w:pPr>
      <w:r w:rsidRPr="008150D9">
        <w:rPr>
          <w:rFonts w:ascii="仿宋" w:eastAsia="仿宋" w:hAnsi="仿宋" w:cs="仿宋"/>
          <w:sz w:val="28"/>
          <w:szCs w:val="28"/>
        </w:rPr>
        <w:t>依据各级部门对矿山地质环境保护的相关法律法规，省、市、县新建矿山准入条件、矿产资源开发利用现状与保护规划、地质灾害防治规划等规定，结合矿山地质环境综合质量评价结果，分为矿山地质环境保护区、矿山地质环境预防区、矿山地质环境治理区。划分原则分述如下：</w:t>
      </w:r>
    </w:p>
    <w:p w:rsidR="00E45EAD" w:rsidRPr="008150D9" w:rsidRDefault="00E45EAD" w:rsidP="00ED2DFB">
      <w:pPr>
        <w:widowControl w:val="0"/>
        <w:snapToGrid/>
        <w:spacing w:after="0" w:line="360" w:lineRule="auto"/>
        <w:ind w:firstLineChars="200" w:firstLine="560"/>
        <w:contextualSpacing/>
        <w:jc w:val="both"/>
        <w:rPr>
          <w:rFonts w:ascii="仿宋" w:eastAsia="仿宋" w:hAnsi="仿宋" w:cs="仿宋"/>
          <w:sz w:val="28"/>
          <w:szCs w:val="28"/>
        </w:rPr>
      </w:pPr>
      <w:r w:rsidRPr="008150D9">
        <w:rPr>
          <w:rFonts w:ascii="仿宋" w:eastAsia="仿宋" w:hAnsi="仿宋" w:cs="仿宋"/>
          <w:sz w:val="28"/>
          <w:szCs w:val="28"/>
        </w:rPr>
        <w:t>（1）矿山地质环境保护区</w:t>
      </w:r>
    </w:p>
    <w:p w:rsidR="00E45EAD" w:rsidRPr="008150D9" w:rsidRDefault="00E45EAD" w:rsidP="00ED2DFB">
      <w:pPr>
        <w:widowControl w:val="0"/>
        <w:snapToGrid/>
        <w:spacing w:after="0" w:line="360" w:lineRule="auto"/>
        <w:ind w:firstLineChars="200" w:firstLine="560"/>
        <w:contextualSpacing/>
        <w:jc w:val="both"/>
        <w:rPr>
          <w:rFonts w:ascii="仿宋" w:eastAsia="仿宋" w:hAnsi="仿宋" w:cs="仿宋"/>
          <w:sz w:val="28"/>
          <w:szCs w:val="28"/>
        </w:rPr>
      </w:pPr>
      <w:r w:rsidRPr="008150D9">
        <w:rPr>
          <w:rFonts w:ascii="仿宋" w:eastAsia="仿宋" w:hAnsi="仿宋" w:cs="仿宋"/>
          <w:sz w:val="28"/>
          <w:szCs w:val="28"/>
        </w:rPr>
        <w:t>工作区范围内国家和地方政府规定的矿产资源禁采区。如国家地质公园、国家森林公园、旅游风景名胜区、城市饮用水源地、重大工程规划区、农田保护区、重要交通干道直观可视范围内的区域，以及国家和地方政府规定不得开采矿产资源的其他地区。</w:t>
      </w:r>
    </w:p>
    <w:p w:rsidR="00E45EAD" w:rsidRPr="008150D9" w:rsidRDefault="00E45EAD" w:rsidP="00ED2DFB">
      <w:pPr>
        <w:widowControl w:val="0"/>
        <w:snapToGrid/>
        <w:spacing w:after="0" w:line="360" w:lineRule="auto"/>
        <w:ind w:firstLineChars="200" w:firstLine="560"/>
        <w:contextualSpacing/>
        <w:jc w:val="both"/>
        <w:rPr>
          <w:sz w:val="28"/>
          <w:szCs w:val="28"/>
        </w:rPr>
      </w:pPr>
      <w:r w:rsidRPr="008150D9">
        <w:rPr>
          <w:rFonts w:ascii="仿宋" w:eastAsia="仿宋" w:hAnsi="仿宋" w:cs="仿宋"/>
          <w:sz w:val="28"/>
          <w:szCs w:val="28"/>
        </w:rPr>
        <w:t>（2）矿山地质环境预防区</w:t>
      </w:r>
    </w:p>
    <w:p w:rsidR="00E45EAD" w:rsidRPr="008150D9" w:rsidRDefault="00E45EAD" w:rsidP="00ED2DFB">
      <w:pPr>
        <w:widowControl w:val="0"/>
        <w:snapToGrid/>
        <w:spacing w:after="0" w:line="360" w:lineRule="auto"/>
        <w:ind w:firstLineChars="200" w:firstLine="560"/>
        <w:contextualSpacing/>
        <w:jc w:val="both"/>
        <w:rPr>
          <w:sz w:val="28"/>
          <w:szCs w:val="28"/>
        </w:rPr>
      </w:pPr>
      <w:r w:rsidRPr="008150D9">
        <w:rPr>
          <w:rFonts w:ascii="仿宋" w:eastAsia="仿宋" w:hAnsi="仿宋" w:cs="仿宋"/>
          <w:sz w:val="28"/>
          <w:szCs w:val="28"/>
        </w:rPr>
        <w:t>工作区范围内国家和地方政府规定的矿产资源限采区和开采区（鼓励开采区）。采矿活动对生态环境有较大影响但通过采取措施可以预防控制破坏程度。</w:t>
      </w:r>
    </w:p>
    <w:p w:rsidR="00E45EAD" w:rsidRPr="008150D9" w:rsidRDefault="00E45EAD" w:rsidP="00ED2DFB">
      <w:pPr>
        <w:widowControl w:val="0"/>
        <w:snapToGrid/>
        <w:spacing w:after="0" w:line="360" w:lineRule="auto"/>
        <w:ind w:firstLineChars="200" w:firstLine="560"/>
        <w:contextualSpacing/>
        <w:jc w:val="both"/>
        <w:rPr>
          <w:sz w:val="28"/>
          <w:szCs w:val="28"/>
        </w:rPr>
      </w:pPr>
      <w:r w:rsidRPr="008150D9">
        <w:rPr>
          <w:rFonts w:ascii="仿宋" w:eastAsia="仿宋" w:hAnsi="仿宋" w:cs="仿宋"/>
          <w:sz w:val="28"/>
          <w:szCs w:val="28"/>
        </w:rPr>
        <w:t>（3）矿山地质环境治理区</w:t>
      </w:r>
    </w:p>
    <w:p w:rsidR="00E45EAD" w:rsidRPr="008150D9" w:rsidRDefault="00E45EAD" w:rsidP="00ED2DFB">
      <w:pPr>
        <w:widowControl w:val="0"/>
        <w:snapToGrid/>
        <w:spacing w:after="0" w:line="360" w:lineRule="auto"/>
        <w:ind w:firstLineChars="200" w:firstLine="560"/>
        <w:contextualSpacing/>
        <w:jc w:val="both"/>
        <w:rPr>
          <w:sz w:val="28"/>
          <w:szCs w:val="28"/>
        </w:rPr>
      </w:pPr>
      <w:r w:rsidRPr="008150D9">
        <w:rPr>
          <w:rFonts w:ascii="仿宋" w:eastAsia="仿宋" w:hAnsi="仿宋" w:cs="仿宋"/>
          <w:sz w:val="28"/>
          <w:szCs w:val="28"/>
        </w:rPr>
        <w:t>矿产资源开发已经对矿山地质环境造成影响或破坏，须采取相应</w:t>
      </w:r>
      <w:r w:rsidRPr="008150D9">
        <w:rPr>
          <w:rFonts w:ascii="仿宋" w:eastAsia="仿宋" w:hAnsi="仿宋" w:cs="仿宋"/>
          <w:sz w:val="28"/>
          <w:szCs w:val="28"/>
        </w:rPr>
        <w:lastRenderedPageBreak/>
        <w:t>措施实施恢复治理的区域。包括矿山地质环境影响评估中的严重影响区、较严重影响区，以及也需治理的部分轻微影响区。</w:t>
      </w:r>
    </w:p>
    <w:p w:rsidR="00E45EAD" w:rsidRDefault="00E45EAD" w:rsidP="00ED2DFB">
      <w:pPr>
        <w:widowControl w:val="0"/>
        <w:snapToGrid/>
        <w:spacing w:after="0" w:line="360" w:lineRule="auto"/>
        <w:ind w:firstLineChars="200" w:firstLine="560"/>
        <w:contextualSpacing/>
        <w:jc w:val="both"/>
        <w:rPr>
          <w:rFonts w:ascii="仿宋" w:eastAsia="仿宋" w:hAnsi="仿宋" w:cs="仿宋"/>
          <w:sz w:val="28"/>
          <w:szCs w:val="28"/>
        </w:rPr>
      </w:pPr>
      <w:r w:rsidRPr="008150D9">
        <w:rPr>
          <w:rFonts w:ascii="仿宋" w:eastAsia="仿宋" w:hAnsi="仿宋" w:cs="仿宋"/>
          <w:sz w:val="28"/>
          <w:szCs w:val="28"/>
        </w:rPr>
        <w:t>划分原则见表</w:t>
      </w:r>
      <w:r w:rsidR="00FF3915">
        <w:rPr>
          <w:rFonts w:ascii="仿宋" w:eastAsia="仿宋" w:hAnsi="仿宋" w:cs="仿宋"/>
          <w:sz w:val="28"/>
          <w:szCs w:val="28"/>
        </w:rPr>
        <w:t xml:space="preserve"> 2-7</w:t>
      </w:r>
      <w:r w:rsidRPr="008150D9">
        <w:rPr>
          <w:rFonts w:ascii="仿宋" w:eastAsia="仿宋" w:hAnsi="仿宋" w:cs="仿宋"/>
          <w:sz w:val="28"/>
          <w:szCs w:val="28"/>
        </w:rPr>
        <w:t>。</w:t>
      </w:r>
    </w:p>
    <w:p w:rsidR="001C530F" w:rsidRPr="001C530F" w:rsidRDefault="001C530F" w:rsidP="00ED2DFB">
      <w:pPr>
        <w:spacing w:after="0"/>
        <w:jc w:val="center"/>
        <w:rPr>
          <w:rFonts w:ascii="仿宋" w:eastAsia="仿宋" w:hAnsi="仿宋" w:cs="仿宋"/>
          <w:b/>
          <w:bCs/>
          <w:w w:val="99"/>
          <w:sz w:val="24"/>
          <w:szCs w:val="24"/>
        </w:rPr>
      </w:pPr>
      <w:r w:rsidRPr="001C530F">
        <w:rPr>
          <w:rFonts w:ascii="仿宋" w:eastAsia="仿宋" w:hAnsi="仿宋" w:cs="仿宋"/>
          <w:b/>
          <w:bCs/>
          <w:w w:val="99"/>
          <w:sz w:val="24"/>
          <w:szCs w:val="24"/>
        </w:rPr>
        <w:t>表</w:t>
      </w:r>
      <w:r w:rsidR="00FF3915">
        <w:rPr>
          <w:rFonts w:ascii="仿宋" w:eastAsia="仿宋" w:hAnsi="仿宋" w:cs="仿宋"/>
          <w:b/>
          <w:bCs/>
          <w:w w:val="99"/>
          <w:sz w:val="24"/>
          <w:szCs w:val="24"/>
        </w:rPr>
        <w:t xml:space="preserve"> 2-7</w:t>
      </w:r>
      <w:r w:rsidRPr="001C530F">
        <w:rPr>
          <w:rFonts w:ascii="仿宋" w:eastAsia="仿宋" w:hAnsi="仿宋" w:cs="仿宋"/>
          <w:b/>
          <w:bCs/>
          <w:w w:val="99"/>
          <w:sz w:val="24"/>
          <w:szCs w:val="24"/>
        </w:rPr>
        <w:t xml:space="preserve"> </w:t>
      </w:r>
      <w:r w:rsidR="00ED2DFB">
        <w:rPr>
          <w:rFonts w:ascii="仿宋" w:eastAsia="仿宋" w:hAnsi="仿宋" w:cs="仿宋" w:hint="eastAsia"/>
          <w:b/>
          <w:bCs/>
          <w:w w:val="99"/>
          <w:sz w:val="24"/>
          <w:szCs w:val="24"/>
        </w:rPr>
        <w:t xml:space="preserve">    </w:t>
      </w:r>
      <w:r w:rsidRPr="001C530F">
        <w:rPr>
          <w:rFonts w:ascii="仿宋" w:eastAsia="仿宋" w:hAnsi="仿宋" w:cs="仿宋"/>
          <w:b/>
          <w:bCs/>
          <w:w w:val="99"/>
          <w:sz w:val="24"/>
          <w:szCs w:val="24"/>
        </w:rPr>
        <w:t>矿山地质环境保护与治理分区依据表</w:t>
      </w:r>
    </w:p>
    <w:tbl>
      <w:tblPr>
        <w:tblW w:w="8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52"/>
        <w:gridCol w:w="5583"/>
      </w:tblGrid>
      <w:tr w:rsidR="00ED2DFB" w:rsidRPr="00ED2DFB" w:rsidTr="00AC5FD6">
        <w:trPr>
          <w:trHeight w:val="397"/>
          <w:jc w:val="center"/>
        </w:trPr>
        <w:tc>
          <w:tcPr>
            <w:tcW w:w="2552" w:type="dxa"/>
            <w:vAlign w:val="center"/>
          </w:tcPr>
          <w:p w:rsidR="00ED2DFB" w:rsidRPr="00ED2DFB" w:rsidRDefault="00ED2DFB" w:rsidP="00ED2DFB">
            <w:pPr>
              <w:spacing w:after="0"/>
              <w:jc w:val="center"/>
              <w:rPr>
                <w:szCs w:val="24"/>
              </w:rPr>
            </w:pPr>
            <w:r w:rsidRPr="00ED2DFB">
              <w:rPr>
                <w:rFonts w:ascii="仿宋" w:eastAsia="仿宋" w:hAnsi="仿宋" w:cs="仿宋"/>
                <w:w w:val="99"/>
                <w:szCs w:val="24"/>
              </w:rPr>
              <w:t>分区名称</w:t>
            </w:r>
          </w:p>
        </w:tc>
        <w:tc>
          <w:tcPr>
            <w:tcW w:w="5583" w:type="dxa"/>
            <w:vAlign w:val="center"/>
          </w:tcPr>
          <w:p w:rsidR="00ED2DFB" w:rsidRPr="00ED2DFB" w:rsidRDefault="00ED2DFB" w:rsidP="00ED2DFB">
            <w:pPr>
              <w:spacing w:after="0"/>
              <w:jc w:val="center"/>
              <w:rPr>
                <w:szCs w:val="24"/>
              </w:rPr>
            </w:pPr>
            <w:r w:rsidRPr="00ED2DFB">
              <w:rPr>
                <w:rFonts w:ascii="仿宋" w:eastAsia="仿宋" w:hAnsi="仿宋" w:cs="仿宋"/>
                <w:w w:val="99"/>
                <w:szCs w:val="24"/>
              </w:rPr>
              <w:t>分区依据</w:t>
            </w:r>
          </w:p>
        </w:tc>
      </w:tr>
      <w:tr w:rsidR="00ED2DFB" w:rsidRPr="00ED2DFB" w:rsidTr="00AC5FD6">
        <w:trPr>
          <w:trHeight w:val="397"/>
          <w:jc w:val="center"/>
        </w:trPr>
        <w:tc>
          <w:tcPr>
            <w:tcW w:w="2552" w:type="dxa"/>
            <w:vAlign w:val="center"/>
          </w:tcPr>
          <w:p w:rsidR="00ED2DFB" w:rsidRPr="00ED2DFB" w:rsidRDefault="00ED2DFB" w:rsidP="00ED2DFB">
            <w:pPr>
              <w:spacing w:after="0"/>
              <w:jc w:val="center"/>
              <w:rPr>
                <w:szCs w:val="24"/>
              </w:rPr>
            </w:pPr>
            <w:r w:rsidRPr="00ED2DFB">
              <w:rPr>
                <w:rFonts w:ascii="仿宋" w:eastAsia="仿宋" w:hAnsi="仿宋" w:cs="仿宋"/>
                <w:w w:val="99"/>
                <w:szCs w:val="24"/>
              </w:rPr>
              <w:t>矿山地质环境保护区</w:t>
            </w:r>
          </w:p>
        </w:tc>
        <w:tc>
          <w:tcPr>
            <w:tcW w:w="5583" w:type="dxa"/>
            <w:vAlign w:val="center"/>
          </w:tcPr>
          <w:p w:rsidR="00ED2DFB" w:rsidRPr="00ED2DFB" w:rsidRDefault="00ED2DFB" w:rsidP="00ED2DFB">
            <w:pPr>
              <w:spacing w:after="0"/>
              <w:ind w:firstLineChars="150" w:firstLine="325"/>
              <w:rPr>
                <w:szCs w:val="24"/>
              </w:rPr>
            </w:pPr>
            <w:r w:rsidRPr="00ED2DFB">
              <w:rPr>
                <w:rFonts w:ascii="仿宋" w:eastAsia="仿宋" w:hAnsi="仿宋" w:cs="仿宋"/>
                <w:w w:val="99"/>
                <w:szCs w:val="24"/>
              </w:rPr>
              <w:t>工作区范围内国家和地方政府规定的</w:t>
            </w:r>
            <w:r w:rsidRPr="00ED2DFB">
              <w:rPr>
                <w:rFonts w:ascii="仿宋" w:eastAsia="仿宋" w:hAnsi="仿宋" w:cs="仿宋"/>
                <w:szCs w:val="24"/>
              </w:rPr>
              <w:t>矿产资源禁采区。如：国家地质公园、</w:t>
            </w:r>
            <w:r w:rsidRPr="00ED2DFB">
              <w:rPr>
                <w:rFonts w:ascii="仿宋" w:eastAsia="仿宋" w:hAnsi="仿宋" w:cs="仿宋"/>
                <w:w w:val="99"/>
                <w:szCs w:val="24"/>
              </w:rPr>
              <w:t>国家森林公园、旅游风景名胜区、城市饮用水源地、重大工程规划区、农田保护区、重要交通干道直观可视范围内的区域，以及国家和地方政府规定不得开采矿产资源的其他地区。</w:t>
            </w:r>
          </w:p>
        </w:tc>
      </w:tr>
      <w:tr w:rsidR="00ED2DFB" w:rsidRPr="00ED2DFB" w:rsidTr="00AC5FD6">
        <w:trPr>
          <w:trHeight w:val="397"/>
          <w:jc w:val="center"/>
        </w:trPr>
        <w:tc>
          <w:tcPr>
            <w:tcW w:w="2552" w:type="dxa"/>
            <w:vAlign w:val="center"/>
          </w:tcPr>
          <w:p w:rsidR="00ED2DFB" w:rsidRPr="00ED2DFB" w:rsidRDefault="00ED2DFB" w:rsidP="00ED2DFB">
            <w:pPr>
              <w:spacing w:after="0"/>
              <w:jc w:val="center"/>
              <w:rPr>
                <w:szCs w:val="24"/>
              </w:rPr>
            </w:pPr>
            <w:r w:rsidRPr="00ED2DFB">
              <w:rPr>
                <w:rFonts w:ascii="仿宋" w:eastAsia="仿宋" w:hAnsi="仿宋" w:cs="仿宋"/>
                <w:w w:val="99"/>
                <w:szCs w:val="24"/>
              </w:rPr>
              <w:t>矿山地质环境预防区</w:t>
            </w:r>
          </w:p>
        </w:tc>
        <w:tc>
          <w:tcPr>
            <w:tcW w:w="5583" w:type="dxa"/>
            <w:vAlign w:val="center"/>
          </w:tcPr>
          <w:p w:rsidR="00ED2DFB" w:rsidRPr="00ED2DFB" w:rsidRDefault="00ED2DFB" w:rsidP="00ED2DFB">
            <w:pPr>
              <w:spacing w:after="0"/>
              <w:ind w:firstLineChars="150" w:firstLine="325"/>
              <w:rPr>
                <w:szCs w:val="24"/>
              </w:rPr>
            </w:pPr>
            <w:r w:rsidRPr="00ED2DFB">
              <w:rPr>
                <w:rFonts w:ascii="仿宋" w:eastAsia="仿宋" w:hAnsi="仿宋" w:cs="仿宋"/>
                <w:w w:val="99"/>
                <w:szCs w:val="24"/>
              </w:rPr>
              <w:t>工作区范围内国家和地方政府规定的矿产资源限采区和开采区（鼓励开采区）。该区域的采矿活动对生态环境有较大影响但通过采取措施可以预防控制破坏程度。</w:t>
            </w:r>
          </w:p>
        </w:tc>
      </w:tr>
      <w:tr w:rsidR="00ED2DFB" w:rsidRPr="00ED2DFB" w:rsidTr="00AC5FD6">
        <w:trPr>
          <w:trHeight w:val="397"/>
          <w:jc w:val="center"/>
        </w:trPr>
        <w:tc>
          <w:tcPr>
            <w:tcW w:w="2552" w:type="dxa"/>
            <w:vAlign w:val="center"/>
          </w:tcPr>
          <w:p w:rsidR="00ED2DFB" w:rsidRPr="00ED2DFB" w:rsidRDefault="00ED2DFB" w:rsidP="00ED2DFB">
            <w:pPr>
              <w:spacing w:after="0"/>
              <w:jc w:val="center"/>
              <w:rPr>
                <w:szCs w:val="24"/>
              </w:rPr>
            </w:pPr>
            <w:r w:rsidRPr="00ED2DFB">
              <w:rPr>
                <w:rFonts w:ascii="仿宋" w:eastAsia="仿宋" w:hAnsi="仿宋" w:cs="仿宋"/>
                <w:w w:val="99"/>
                <w:szCs w:val="24"/>
              </w:rPr>
              <w:t>矿山地质环境治理区</w:t>
            </w:r>
          </w:p>
        </w:tc>
        <w:tc>
          <w:tcPr>
            <w:tcW w:w="5583" w:type="dxa"/>
            <w:vAlign w:val="center"/>
          </w:tcPr>
          <w:p w:rsidR="00ED2DFB" w:rsidRPr="00ED2DFB" w:rsidRDefault="00ED2DFB" w:rsidP="00ED2DFB">
            <w:pPr>
              <w:spacing w:after="0"/>
              <w:ind w:firstLineChars="150" w:firstLine="325"/>
              <w:rPr>
                <w:szCs w:val="24"/>
              </w:rPr>
            </w:pPr>
            <w:r w:rsidRPr="00ED2DFB">
              <w:rPr>
                <w:rFonts w:ascii="仿宋" w:eastAsia="仿宋" w:hAnsi="仿宋" w:cs="仿宋"/>
                <w:w w:val="99"/>
                <w:szCs w:val="24"/>
              </w:rPr>
              <w:t>矿产资源开发已经对矿山地质环境造成影响或破坏，须采取相应措施实施恢复治理的区域。包括矿山地质环境影响</w:t>
            </w:r>
            <w:r w:rsidRPr="00ED2DFB">
              <w:rPr>
                <w:rFonts w:ascii="仿宋" w:eastAsia="仿宋" w:hAnsi="仿宋" w:cs="仿宋"/>
                <w:szCs w:val="24"/>
              </w:rPr>
              <w:t>评估中的严重影响区、较严重影响区，</w:t>
            </w:r>
            <w:r w:rsidRPr="00ED2DFB">
              <w:rPr>
                <w:rFonts w:ascii="仿宋" w:eastAsia="仿宋" w:hAnsi="仿宋" w:cs="仿宋"/>
                <w:w w:val="99"/>
                <w:szCs w:val="24"/>
              </w:rPr>
              <w:t>以及也需治理的部分轻微影响区。</w:t>
            </w:r>
          </w:p>
        </w:tc>
      </w:tr>
    </w:tbl>
    <w:p w:rsidR="001C530F" w:rsidRDefault="00E45EAD" w:rsidP="00515C94">
      <w:pPr>
        <w:widowControl w:val="0"/>
        <w:adjustRightInd/>
        <w:snapToGrid/>
        <w:spacing w:after="0" w:line="360" w:lineRule="auto"/>
        <w:ind w:firstLineChars="200" w:firstLine="562"/>
        <w:contextualSpacing/>
        <w:jc w:val="both"/>
        <w:rPr>
          <w:rFonts w:ascii="仿宋" w:eastAsia="仿宋" w:hAnsi="仿宋" w:cs="仿宋"/>
          <w:b/>
          <w:bCs/>
          <w:sz w:val="28"/>
          <w:szCs w:val="28"/>
        </w:rPr>
      </w:pPr>
      <w:r w:rsidRPr="008150D9">
        <w:rPr>
          <w:rFonts w:ascii="仿宋" w:eastAsia="仿宋" w:hAnsi="仿宋" w:cs="仿宋"/>
          <w:b/>
          <w:bCs/>
          <w:sz w:val="28"/>
          <w:szCs w:val="28"/>
        </w:rPr>
        <w:t>2、分区方法</w:t>
      </w:r>
    </w:p>
    <w:p w:rsidR="00E45EAD" w:rsidRPr="008150D9" w:rsidRDefault="00E45EAD" w:rsidP="0021493B">
      <w:pPr>
        <w:widowControl w:val="0"/>
        <w:adjustRightInd/>
        <w:snapToGrid/>
        <w:spacing w:after="0" w:line="360" w:lineRule="auto"/>
        <w:ind w:firstLineChars="200" w:firstLine="560"/>
        <w:contextualSpacing/>
        <w:jc w:val="both"/>
        <w:rPr>
          <w:sz w:val="28"/>
          <w:szCs w:val="28"/>
        </w:rPr>
      </w:pPr>
      <w:r w:rsidRPr="008150D9">
        <w:rPr>
          <w:rFonts w:ascii="仿宋" w:eastAsia="仿宋" w:hAnsi="仿宋" w:cs="仿宋"/>
          <w:sz w:val="28"/>
          <w:szCs w:val="28"/>
        </w:rPr>
        <w:t>矿山地质环境保护与治理分区是依据矿山地质环境问题类型、分布特征及其危害性，在充分考虑地质环境条件的差异并结合地质灾害危险性、水环境和土地资源及地形地貌景观现状评估和预测评估的基础上，选择适宜的评判指标和评估方法，对工作区进行矿山地质环境保护与治理分区划分。</w:t>
      </w:r>
    </w:p>
    <w:p w:rsidR="00E45EAD" w:rsidRPr="008150D9" w:rsidRDefault="00E45EAD" w:rsidP="0021493B">
      <w:pPr>
        <w:widowControl w:val="0"/>
        <w:adjustRightInd/>
        <w:snapToGrid/>
        <w:spacing w:after="0" w:line="360" w:lineRule="auto"/>
        <w:ind w:firstLineChars="200" w:firstLine="560"/>
        <w:contextualSpacing/>
        <w:jc w:val="both"/>
        <w:rPr>
          <w:sz w:val="28"/>
          <w:szCs w:val="28"/>
        </w:rPr>
      </w:pPr>
      <w:r w:rsidRPr="008150D9">
        <w:rPr>
          <w:rFonts w:ascii="仿宋" w:eastAsia="仿宋" w:hAnsi="仿宋" w:cs="仿宋"/>
          <w:sz w:val="28"/>
          <w:szCs w:val="28"/>
        </w:rPr>
        <w:t>根据矿山地质环境问题，区内自然、社会属性以及工作区矿业活动对地质环境的影响程度、矿山地质环境影响评价结果、结合分区原则，将矿山地质环境保护与治理区划分为 3 个分区，分别是矿山地质环境保护区、矿山地质环境预防区和矿山地质环境治理区。</w:t>
      </w:r>
    </w:p>
    <w:p w:rsidR="00E45EAD" w:rsidRPr="008150D9" w:rsidRDefault="00E45EAD" w:rsidP="0021493B">
      <w:pPr>
        <w:widowControl w:val="0"/>
        <w:adjustRightInd/>
        <w:snapToGrid/>
        <w:spacing w:after="0" w:line="360" w:lineRule="auto"/>
        <w:ind w:firstLineChars="200" w:firstLine="562"/>
        <w:contextualSpacing/>
        <w:jc w:val="both"/>
        <w:rPr>
          <w:sz w:val="28"/>
          <w:szCs w:val="28"/>
        </w:rPr>
      </w:pPr>
      <w:r w:rsidRPr="008150D9">
        <w:rPr>
          <w:rFonts w:ascii="仿宋" w:eastAsia="仿宋" w:hAnsi="仿宋" w:cs="仿宋"/>
          <w:b/>
          <w:bCs/>
          <w:sz w:val="28"/>
          <w:szCs w:val="28"/>
        </w:rPr>
        <w:t>3、分区结果</w:t>
      </w:r>
    </w:p>
    <w:p w:rsidR="00E45EAD" w:rsidRDefault="00E45EAD" w:rsidP="0021493B">
      <w:pPr>
        <w:widowControl w:val="0"/>
        <w:adjustRightInd/>
        <w:snapToGrid/>
        <w:spacing w:after="0" w:line="360" w:lineRule="auto"/>
        <w:ind w:firstLineChars="200" w:firstLine="560"/>
        <w:contextualSpacing/>
        <w:jc w:val="both"/>
        <w:rPr>
          <w:rFonts w:ascii="仿宋" w:eastAsia="仿宋" w:hAnsi="仿宋" w:cs="仿宋"/>
          <w:sz w:val="28"/>
          <w:szCs w:val="28"/>
        </w:rPr>
      </w:pPr>
      <w:r w:rsidRPr="008150D9">
        <w:rPr>
          <w:rFonts w:ascii="仿宋" w:eastAsia="仿宋" w:hAnsi="仿宋" w:cs="仿宋"/>
          <w:sz w:val="28"/>
          <w:szCs w:val="28"/>
        </w:rPr>
        <w:t>根据上述分区原则，将全县矿区划分为</w:t>
      </w:r>
      <w:r w:rsidR="002D7720">
        <w:rPr>
          <w:rFonts w:ascii="仿宋" w:eastAsia="仿宋" w:hAnsi="仿宋" w:cs="仿宋" w:hint="eastAsia"/>
          <w:sz w:val="28"/>
          <w:szCs w:val="28"/>
        </w:rPr>
        <w:t>保护区、</w:t>
      </w:r>
      <w:r w:rsidRPr="008150D9">
        <w:rPr>
          <w:rFonts w:ascii="仿宋" w:eastAsia="仿宋" w:hAnsi="仿宋" w:cs="仿宋"/>
          <w:sz w:val="28"/>
          <w:szCs w:val="28"/>
        </w:rPr>
        <w:t>预防区、矿山地质环境治理区</w:t>
      </w:r>
      <w:r w:rsidR="00376589">
        <w:rPr>
          <w:rFonts w:ascii="仿宋" w:eastAsia="仿宋" w:hAnsi="仿宋" w:cs="仿宋" w:hint="eastAsia"/>
          <w:sz w:val="28"/>
          <w:szCs w:val="28"/>
        </w:rPr>
        <w:t>3</w:t>
      </w:r>
      <w:r w:rsidRPr="008150D9">
        <w:rPr>
          <w:rFonts w:ascii="仿宋" w:eastAsia="仿宋" w:hAnsi="仿宋" w:cs="仿宋"/>
          <w:sz w:val="28"/>
          <w:szCs w:val="28"/>
        </w:rPr>
        <w:t>个大区。</w:t>
      </w:r>
    </w:p>
    <w:p w:rsidR="005F105B" w:rsidRPr="00504838" w:rsidRDefault="005F105B" w:rsidP="0021493B">
      <w:pPr>
        <w:widowControl w:val="0"/>
        <w:adjustRightInd/>
        <w:snapToGrid/>
        <w:spacing w:after="0" w:line="360" w:lineRule="auto"/>
        <w:ind w:firstLineChars="200" w:firstLine="562"/>
        <w:contextualSpacing/>
        <w:jc w:val="both"/>
        <w:rPr>
          <w:rFonts w:ascii="仿宋" w:eastAsia="仿宋" w:hAnsi="仿宋" w:cs="仿宋"/>
          <w:b/>
          <w:sz w:val="28"/>
          <w:szCs w:val="28"/>
        </w:rPr>
      </w:pPr>
      <w:bookmarkStart w:id="12" w:name="_Toc41572719"/>
      <w:r w:rsidRPr="00504838">
        <w:rPr>
          <w:rFonts w:ascii="仿宋" w:eastAsia="仿宋" w:hAnsi="仿宋" w:cs="仿宋"/>
          <w:b/>
          <w:sz w:val="28"/>
          <w:szCs w:val="28"/>
        </w:rPr>
        <w:t>（1）矿山地质环境</w:t>
      </w:r>
      <w:r w:rsidRPr="00504838">
        <w:rPr>
          <w:rFonts w:ascii="仿宋" w:eastAsia="仿宋" w:hAnsi="仿宋" w:cs="仿宋" w:hint="eastAsia"/>
          <w:b/>
          <w:sz w:val="28"/>
          <w:szCs w:val="28"/>
        </w:rPr>
        <w:t>保护</w:t>
      </w:r>
      <w:r w:rsidRPr="00504838">
        <w:rPr>
          <w:rFonts w:ascii="仿宋" w:eastAsia="仿宋" w:hAnsi="仿宋" w:cs="仿宋"/>
          <w:b/>
          <w:sz w:val="28"/>
          <w:szCs w:val="28"/>
        </w:rPr>
        <w:t>区</w:t>
      </w:r>
      <w:bookmarkEnd w:id="12"/>
    </w:p>
    <w:p w:rsidR="005F105B" w:rsidRPr="005F105B" w:rsidRDefault="005F105B" w:rsidP="0021493B">
      <w:pPr>
        <w:widowControl w:val="0"/>
        <w:adjustRightInd/>
        <w:snapToGrid/>
        <w:spacing w:after="0" w:line="360" w:lineRule="auto"/>
        <w:ind w:firstLineChars="200" w:firstLine="560"/>
        <w:contextualSpacing/>
        <w:jc w:val="both"/>
        <w:rPr>
          <w:rFonts w:ascii="仿宋" w:eastAsia="仿宋" w:hAnsi="仿宋" w:cs="仿宋"/>
          <w:sz w:val="28"/>
          <w:szCs w:val="28"/>
        </w:rPr>
      </w:pPr>
      <w:r w:rsidRPr="005F105B">
        <w:rPr>
          <w:rFonts w:ascii="仿宋" w:eastAsia="仿宋" w:hAnsi="仿宋" w:cs="仿宋" w:hint="eastAsia"/>
          <w:sz w:val="28"/>
          <w:szCs w:val="28"/>
        </w:rPr>
        <w:t>保德县矿山地质环境保护区主要为保德县</w:t>
      </w:r>
      <w:r>
        <w:rPr>
          <w:rFonts w:ascii="仿宋" w:eastAsia="仿宋" w:hAnsi="仿宋" w:cs="仿宋" w:hint="eastAsia"/>
          <w:sz w:val="28"/>
          <w:szCs w:val="28"/>
        </w:rPr>
        <w:t>中部</w:t>
      </w:r>
      <w:r w:rsidRPr="005F105B">
        <w:rPr>
          <w:rFonts w:ascii="仿宋" w:eastAsia="仿宋" w:hAnsi="仿宋" w:cs="仿宋" w:hint="eastAsia"/>
          <w:sz w:val="28"/>
          <w:szCs w:val="28"/>
        </w:rPr>
        <w:t>引黄工程、</w:t>
      </w:r>
      <w:r>
        <w:rPr>
          <w:rFonts w:ascii="仿宋" w:eastAsia="仿宋" w:hAnsi="仿宋" w:cs="仿宋" w:hint="eastAsia"/>
          <w:sz w:val="28"/>
          <w:szCs w:val="28"/>
        </w:rPr>
        <w:t>东南部</w:t>
      </w:r>
      <w:r w:rsidRPr="005F105B">
        <w:rPr>
          <w:rFonts w:ascii="仿宋" w:eastAsia="仿宋" w:hAnsi="仿宋" w:cs="仿宋" w:hint="eastAsia"/>
          <w:sz w:val="28"/>
          <w:szCs w:val="28"/>
        </w:rPr>
        <w:lastRenderedPageBreak/>
        <w:t>贺家山省级自然保护区内区域为矿山地质环境保护区，面积为</w:t>
      </w:r>
      <w:r w:rsidR="00F81028">
        <w:rPr>
          <w:rFonts w:ascii="仿宋" w:eastAsia="仿宋" w:hAnsi="仿宋" w:cs="仿宋"/>
          <w:sz w:val="28"/>
          <w:szCs w:val="28"/>
        </w:rPr>
        <w:t>204.3993</w:t>
      </w:r>
      <w:r w:rsidRPr="005F105B">
        <w:rPr>
          <w:rFonts w:ascii="仿宋" w:eastAsia="仿宋" w:hAnsi="仿宋" w:cs="仿宋" w:hint="eastAsia"/>
          <w:sz w:val="28"/>
          <w:szCs w:val="28"/>
        </w:rPr>
        <w:t>km</w:t>
      </w:r>
      <w:r w:rsidRPr="00CA682A">
        <w:rPr>
          <w:rFonts w:ascii="仿宋" w:eastAsia="仿宋" w:hAnsi="仿宋" w:cs="仿宋" w:hint="eastAsia"/>
          <w:sz w:val="28"/>
          <w:szCs w:val="28"/>
          <w:vertAlign w:val="superscript"/>
        </w:rPr>
        <w:t>2</w:t>
      </w:r>
      <w:r w:rsidR="00CA682A">
        <w:rPr>
          <w:rFonts w:ascii="仿宋" w:eastAsia="仿宋" w:hAnsi="仿宋" w:cs="仿宋" w:hint="eastAsia"/>
          <w:sz w:val="28"/>
          <w:szCs w:val="28"/>
        </w:rPr>
        <w:t>。</w:t>
      </w:r>
    </w:p>
    <w:p w:rsidR="00E45EAD" w:rsidRPr="00504838" w:rsidRDefault="00E45EAD" w:rsidP="00515C94">
      <w:pPr>
        <w:adjustRightInd/>
        <w:snapToGrid/>
        <w:spacing w:after="0" w:line="360" w:lineRule="auto"/>
        <w:ind w:firstLineChars="200" w:firstLine="562"/>
        <w:contextualSpacing/>
        <w:jc w:val="both"/>
        <w:rPr>
          <w:rFonts w:ascii="仿宋" w:eastAsia="仿宋" w:hAnsi="仿宋" w:cs="仿宋"/>
          <w:b/>
          <w:sz w:val="28"/>
          <w:szCs w:val="28"/>
        </w:rPr>
      </w:pPr>
      <w:bookmarkStart w:id="13" w:name="_Toc37685990"/>
      <w:bookmarkStart w:id="14" w:name="_Toc41572720"/>
      <w:r w:rsidRPr="00504838">
        <w:rPr>
          <w:rFonts w:ascii="仿宋" w:eastAsia="仿宋" w:hAnsi="仿宋" w:cs="仿宋"/>
          <w:b/>
          <w:sz w:val="28"/>
          <w:szCs w:val="28"/>
        </w:rPr>
        <w:t>（</w:t>
      </w:r>
      <w:r w:rsidR="005F105B" w:rsidRPr="00504838">
        <w:rPr>
          <w:rFonts w:ascii="仿宋" w:eastAsia="仿宋" w:hAnsi="仿宋" w:cs="仿宋" w:hint="eastAsia"/>
          <w:b/>
          <w:sz w:val="28"/>
          <w:szCs w:val="28"/>
        </w:rPr>
        <w:t>2</w:t>
      </w:r>
      <w:r w:rsidRPr="00504838">
        <w:rPr>
          <w:rFonts w:ascii="仿宋" w:eastAsia="仿宋" w:hAnsi="仿宋" w:cs="仿宋"/>
          <w:b/>
          <w:sz w:val="28"/>
          <w:szCs w:val="28"/>
        </w:rPr>
        <w:t>）矿山地质环境预防区</w:t>
      </w:r>
      <w:bookmarkEnd w:id="13"/>
      <w:bookmarkEnd w:id="14"/>
    </w:p>
    <w:p w:rsidR="00E45EAD" w:rsidRDefault="006710A9" w:rsidP="00515C94">
      <w:pPr>
        <w:adjustRightInd/>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sz w:val="28"/>
          <w:szCs w:val="28"/>
        </w:rPr>
        <w:t>保德县</w:t>
      </w:r>
      <w:r w:rsidR="00E45EAD" w:rsidRPr="008150D9">
        <w:rPr>
          <w:rFonts w:ascii="仿宋" w:eastAsia="仿宋" w:hAnsi="仿宋" w:cs="仿宋"/>
          <w:sz w:val="28"/>
          <w:szCs w:val="28"/>
        </w:rPr>
        <w:t>矿山地质环境预防区面积</w:t>
      </w:r>
      <w:r w:rsidR="0093225F">
        <w:rPr>
          <w:rFonts w:ascii="仿宋" w:eastAsia="仿宋" w:hAnsi="仿宋" w:cs="仿宋"/>
          <w:sz w:val="28"/>
          <w:szCs w:val="28"/>
        </w:rPr>
        <w:t>1.8579</w:t>
      </w:r>
      <w:r w:rsidR="00E45EAD" w:rsidRPr="008150D9">
        <w:rPr>
          <w:rFonts w:ascii="仿宋" w:eastAsia="仿宋" w:hAnsi="仿宋" w:cs="仿宋"/>
          <w:sz w:val="28"/>
          <w:szCs w:val="28"/>
        </w:rPr>
        <w:t>平方公里，</w:t>
      </w:r>
      <w:r w:rsidR="00631F45" w:rsidRPr="008150D9">
        <w:rPr>
          <w:rFonts w:ascii="仿宋" w:eastAsia="仿宋" w:hAnsi="仿宋" w:cs="仿宋"/>
          <w:sz w:val="28"/>
          <w:szCs w:val="28"/>
        </w:rPr>
        <w:t>主要分布于</w:t>
      </w:r>
      <w:r w:rsidR="00631F45">
        <w:rPr>
          <w:rFonts w:ascii="仿宋" w:eastAsia="仿宋" w:hAnsi="仿宋" w:cs="仿宋" w:hint="eastAsia"/>
          <w:sz w:val="28"/>
          <w:szCs w:val="28"/>
        </w:rPr>
        <w:t>义门镇</w:t>
      </w:r>
      <w:r w:rsidR="00631F45" w:rsidRPr="008150D9">
        <w:rPr>
          <w:rFonts w:ascii="仿宋" w:eastAsia="仿宋" w:hAnsi="仿宋" w:cs="仿宋"/>
          <w:sz w:val="28"/>
          <w:szCs w:val="28"/>
        </w:rPr>
        <w:t>、</w:t>
      </w:r>
      <w:r w:rsidR="00631F45">
        <w:rPr>
          <w:rFonts w:ascii="仿宋" w:eastAsia="仿宋" w:hAnsi="仿宋" w:cs="仿宋" w:hint="eastAsia"/>
          <w:sz w:val="28"/>
          <w:szCs w:val="28"/>
        </w:rPr>
        <w:t>孙家沟乡范围内</w:t>
      </w:r>
      <w:r w:rsidR="00631F45" w:rsidRPr="008150D9">
        <w:rPr>
          <w:rFonts w:ascii="仿宋" w:eastAsia="仿宋" w:hAnsi="仿宋" w:cs="仿宋"/>
          <w:sz w:val="28"/>
          <w:szCs w:val="28"/>
        </w:rPr>
        <w:t>，</w:t>
      </w:r>
      <w:r w:rsidR="00631F45">
        <w:rPr>
          <w:rFonts w:ascii="仿宋" w:eastAsia="仿宋" w:hAnsi="仿宋" w:cs="仿宋"/>
          <w:sz w:val="27"/>
          <w:szCs w:val="27"/>
        </w:rPr>
        <w:t>区内有</w:t>
      </w:r>
      <w:r w:rsidR="00631F45">
        <w:rPr>
          <w:rFonts w:ascii="仿宋" w:eastAsia="仿宋" w:hAnsi="仿宋" w:cs="仿宋" w:hint="eastAsia"/>
          <w:sz w:val="27"/>
          <w:szCs w:val="27"/>
        </w:rPr>
        <w:t>煤矿1座（</w:t>
      </w:r>
      <w:r w:rsidR="00631F45" w:rsidRPr="00502164">
        <w:rPr>
          <w:rFonts w:ascii="仿宋" w:eastAsia="仿宋" w:hAnsi="仿宋" w:cs="仿宋" w:hint="eastAsia"/>
          <w:sz w:val="27"/>
          <w:szCs w:val="27"/>
        </w:rPr>
        <w:t>阳泉煤业集团五鑫煤业有限公司</w:t>
      </w:r>
      <w:r w:rsidR="00631F45">
        <w:rPr>
          <w:rFonts w:ascii="仿宋" w:eastAsia="仿宋" w:hAnsi="仿宋" w:cs="仿宋" w:hint="eastAsia"/>
          <w:sz w:val="27"/>
          <w:szCs w:val="27"/>
        </w:rPr>
        <w:t>现已闭坑验收），</w:t>
      </w:r>
      <w:r w:rsidR="00631F45">
        <w:rPr>
          <w:rFonts w:ascii="仿宋" w:eastAsia="仿宋" w:hAnsi="仿宋" w:cs="仿宋"/>
          <w:sz w:val="28"/>
          <w:szCs w:val="28"/>
        </w:rPr>
        <w:t>建筑石料用灰岩矿</w:t>
      </w:r>
      <w:r w:rsidR="00631F45">
        <w:rPr>
          <w:rFonts w:ascii="仿宋" w:eastAsia="仿宋" w:hAnsi="仿宋" w:cs="仿宋" w:hint="eastAsia"/>
          <w:sz w:val="28"/>
          <w:szCs w:val="28"/>
        </w:rPr>
        <w:t>1座（</w:t>
      </w:r>
      <w:r w:rsidR="00631F45" w:rsidRPr="00502164">
        <w:rPr>
          <w:rFonts w:ascii="仿宋" w:eastAsia="仿宋" w:hAnsi="仿宋" w:cs="仿宋" w:hint="eastAsia"/>
          <w:sz w:val="28"/>
          <w:szCs w:val="28"/>
        </w:rPr>
        <w:t>保德县大吉庆石料厂</w:t>
      </w:r>
      <w:r w:rsidR="00631F45">
        <w:rPr>
          <w:rFonts w:ascii="仿宋" w:eastAsia="仿宋" w:hAnsi="仿宋" w:cs="仿宋" w:hint="eastAsia"/>
          <w:sz w:val="28"/>
          <w:szCs w:val="28"/>
        </w:rPr>
        <w:t>为在建矿山）</w:t>
      </w:r>
      <w:r w:rsidR="00631F45" w:rsidRPr="008150D9">
        <w:rPr>
          <w:rFonts w:ascii="仿宋" w:eastAsia="仿宋" w:hAnsi="仿宋" w:cs="仿宋"/>
          <w:sz w:val="28"/>
          <w:szCs w:val="28"/>
        </w:rPr>
        <w:t>，各类矿山地质环境问题类型少，危害小，且地质构造简单，地貌单元类型单一，微</w:t>
      </w:r>
      <w:r w:rsidR="00631F45">
        <w:rPr>
          <w:rFonts w:ascii="仿宋" w:eastAsia="仿宋" w:hAnsi="仿宋" w:cs="仿宋"/>
          <w:sz w:val="28"/>
          <w:szCs w:val="28"/>
        </w:rPr>
        <w:t>地貌形态简单，地形起伏变化平缓，采矿活动对矿山地质环境影响轻微</w:t>
      </w:r>
      <w:r w:rsidR="00631F45">
        <w:rPr>
          <w:rFonts w:ascii="仿宋" w:eastAsia="仿宋" w:hAnsi="仿宋" w:cs="仿宋" w:hint="eastAsia"/>
          <w:sz w:val="28"/>
          <w:szCs w:val="28"/>
        </w:rPr>
        <w:t>，</w:t>
      </w:r>
      <w:r w:rsidR="00E45EAD" w:rsidRPr="008150D9">
        <w:rPr>
          <w:rFonts w:ascii="仿宋" w:eastAsia="仿宋" w:hAnsi="仿宋" w:cs="仿宋"/>
          <w:sz w:val="28"/>
          <w:szCs w:val="28"/>
        </w:rPr>
        <w:t>且通过采取措施可以预防控制破坏程度。</w:t>
      </w:r>
    </w:p>
    <w:p w:rsidR="00E45EAD" w:rsidRPr="00504838" w:rsidRDefault="00E45EAD" w:rsidP="0021493B">
      <w:pPr>
        <w:widowControl w:val="0"/>
        <w:adjustRightInd/>
        <w:snapToGrid/>
        <w:spacing w:after="0" w:line="360" w:lineRule="auto"/>
        <w:ind w:firstLineChars="200" w:firstLine="562"/>
        <w:contextualSpacing/>
        <w:jc w:val="both"/>
        <w:rPr>
          <w:rFonts w:ascii="仿宋" w:eastAsia="仿宋" w:hAnsi="仿宋" w:cs="仿宋"/>
          <w:b/>
          <w:sz w:val="28"/>
          <w:szCs w:val="28"/>
        </w:rPr>
      </w:pPr>
      <w:bookmarkStart w:id="15" w:name="_Toc37685991"/>
      <w:bookmarkStart w:id="16" w:name="_Toc41572721"/>
      <w:r w:rsidRPr="00504838">
        <w:rPr>
          <w:rFonts w:ascii="仿宋" w:eastAsia="仿宋" w:hAnsi="仿宋" w:cs="仿宋"/>
          <w:b/>
          <w:sz w:val="28"/>
          <w:szCs w:val="28"/>
        </w:rPr>
        <w:t>（</w:t>
      </w:r>
      <w:r w:rsidR="005F105B" w:rsidRPr="00504838">
        <w:rPr>
          <w:rFonts w:ascii="仿宋" w:eastAsia="仿宋" w:hAnsi="仿宋" w:cs="仿宋" w:hint="eastAsia"/>
          <w:b/>
          <w:sz w:val="28"/>
          <w:szCs w:val="28"/>
        </w:rPr>
        <w:t>3</w:t>
      </w:r>
      <w:r w:rsidRPr="00504838">
        <w:rPr>
          <w:rFonts w:ascii="仿宋" w:eastAsia="仿宋" w:hAnsi="仿宋" w:cs="仿宋"/>
          <w:b/>
          <w:sz w:val="28"/>
          <w:szCs w:val="28"/>
        </w:rPr>
        <w:t>）矿山地质环境治理区</w:t>
      </w:r>
      <w:bookmarkEnd w:id="15"/>
      <w:bookmarkEnd w:id="16"/>
    </w:p>
    <w:p w:rsidR="00085520" w:rsidRPr="008150D9" w:rsidRDefault="00E45EAD" w:rsidP="0021493B">
      <w:pPr>
        <w:widowControl w:val="0"/>
        <w:adjustRightInd/>
        <w:snapToGrid/>
        <w:spacing w:after="0" w:line="360" w:lineRule="auto"/>
        <w:ind w:firstLineChars="200" w:firstLine="560"/>
        <w:contextualSpacing/>
        <w:jc w:val="both"/>
        <w:rPr>
          <w:sz w:val="28"/>
          <w:szCs w:val="28"/>
        </w:rPr>
      </w:pPr>
      <w:r w:rsidRPr="008150D9">
        <w:rPr>
          <w:rFonts w:ascii="仿宋" w:eastAsia="仿宋" w:hAnsi="仿宋" w:cs="仿宋"/>
          <w:sz w:val="28"/>
          <w:szCs w:val="28"/>
        </w:rPr>
        <w:t>矿山地质环境治理区为矿产资源开发已经对矿山地质环境造成影响或破坏，须采取相应措施实施恢复治理的区域。据此将</w:t>
      </w:r>
      <w:r w:rsidR="006710A9">
        <w:rPr>
          <w:rFonts w:ascii="仿宋" w:eastAsia="仿宋" w:hAnsi="仿宋" w:cs="仿宋"/>
          <w:sz w:val="28"/>
          <w:szCs w:val="28"/>
        </w:rPr>
        <w:t>保德县</w:t>
      </w:r>
      <w:r w:rsidRPr="008150D9">
        <w:rPr>
          <w:rFonts w:ascii="仿宋" w:eastAsia="仿宋" w:hAnsi="仿宋" w:cs="仿宋"/>
          <w:sz w:val="28"/>
          <w:szCs w:val="28"/>
        </w:rPr>
        <w:t>矿山地质环境治理区划分为</w:t>
      </w:r>
      <w:r w:rsidR="0093225F">
        <w:rPr>
          <w:rFonts w:ascii="仿宋" w:eastAsia="仿宋" w:hAnsi="仿宋" w:cs="仿宋"/>
          <w:sz w:val="28"/>
          <w:szCs w:val="28"/>
        </w:rPr>
        <w:t>5</w:t>
      </w:r>
      <w:r w:rsidRPr="008150D9">
        <w:rPr>
          <w:rFonts w:ascii="仿宋" w:eastAsia="仿宋" w:hAnsi="仿宋" w:cs="仿宋"/>
          <w:sz w:val="28"/>
          <w:szCs w:val="28"/>
        </w:rPr>
        <w:t>个重点治理区（</w:t>
      </w:r>
      <w:r w:rsidR="00CA682A">
        <w:rPr>
          <w:rFonts w:ascii="仿宋" w:eastAsia="仿宋" w:hAnsi="仿宋" w:cs="仿宋" w:hint="eastAsia"/>
          <w:sz w:val="28"/>
          <w:szCs w:val="28"/>
        </w:rPr>
        <w:t>ZD</w:t>
      </w:r>
      <w:r w:rsidR="005F105B">
        <w:rPr>
          <w:rFonts w:ascii="仿宋" w:eastAsia="仿宋" w:hAnsi="仿宋" w:cs="仿宋"/>
          <w:sz w:val="28"/>
          <w:szCs w:val="28"/>
        </w:rPr>
        <w:t>-1</w:t>
      </w:r>
      <w:r w:rsidR="005F105B" w:rsidRPr="00C255A2">
        <w:rPr>
          <w:rFonts w:ascii="仿宋" w:eastAsia="仿宋" w:hAnsi="仿宋" w:cs="仿宋" w:hint="eastAsia"/>
          <w:sz w:val="28"/>
          <w:szCs w:val="28"/>
        </w:rPr>
        <w:t>～</w:t>
      </w:r>
      <w:r w:rsidR="00CA682A">
        <w:rPr>
          <w:rFonts w:ascii="仿宋" w:eastAsia="仿宋" w:hAnsi="仿宋" w:cs="仿宋" w:hint="eastAsia"/>
          <w:sz w:val="28"/>
          <w:szCs w:val="28"/>
        </w:rPr>
        <w:t>ZD</w:t>
      </w:r>
      <w:r w:rsidR="005F105B">
        <w:rPr>
          <w:rFonts w:ascii="仿宋" w:eastAsia="仿宋" w:hAnsi="仿宋" w:cs="仿宋"/>
          <w:sz w:val="28"/>
          <w:szCs w:val="28"/>
        </w:rPr>
        <w:t>-</w:t>
      </w:r>
      <w:r w:rsidR="0093225F">
        <w:rPr>
          <w:rFonts w:ascii="仿宋" w:eastAsia="仿宋" w:hAnsi="仿宋" w:cs="仿宋"/>
          <w:sz w:val="28"/>
          <w:szCs w:val="28"/>
        </w:rPr>
        <w:t>5</w:t>
      </w:r>
      <w:r w:rsidRPr="008150D9">
        <w:rPr>
          <w:rFonts w:ascii="仿宋" w:eastAsia="仿宋" w:hAnsi="仿宋" w:cs="仿宋"/>
          <w:sz w:val="28"/>
          <w:szCs w:val="28"/>
        </w:rPr>
        <w:t>）和</w:t>
      </w:r>
      <w:r w:rsidR="0093225F">
        <w:rPr>
          <w:rFonts w:ascii="仿宋" w:eastAsia="仿宋" w:hAnsi="仿宋" w:cs="仿宋"/>
          <w:sz w:val="28"/>
          <w:szCs w:val="28"/>
        </w:rPr>
        <w:t>4</w:t>
      </w:r>
      <w:r w:rsidRPr="008150D9">
        <w:rPr>
          <w:rFonts w:ascii="仿宋" w:eastAsia="仿宋" w:hAnsi="仿宋" w:cs="仿宋"/>
          <w:sz w:val="28"/>
          <w:szCs w:val="28"/>
        </w:rPr>
        <w:t>个一般</w:t>
      </w:r>
      <w:r w:rsidR="00085520" w:rsidRPr="008150D9">
        <w:rPr>
          <w:rFonts w:ascii="仿宋" w:eastAsia="仿宋" w:hAnsi="仿宋" w:cs="仿宋"/>
          <w:sz w:val="28"/>
          <w:szCs w:val="28"/>
        </w:rPr>
        <w:t>治理区（</w:t>
      </w:r>
      <w:r w:rsidR="00CA682A">
        <w:rPr>
          <w:rFonts w:ascii="仿宋" w:eastAsia="仿宋" w:hAnsi="仿宋" w:cs="仿宋" w:hint="eastAsia"/>
          <w:sz w:val="28"/>
          <w:szCs w:val="28"/>
        </w:rPr>
        <w:t>Y</w:t>
      </w:r>
      <w:r w:rsidR="00085520" w:rsidRPr="008150D9">
        <w:rPr>
          <w:rFonts w:ascii="仿宋" w:eastAsia="仿宋" w:hAnsi="仿宋" w:cs="仿宋"/>
          <w:sz w:val="28"/>
          <w:szCs w:val="28"/>
        </w:rPr>
        <w:t>B-1</w:t>
      </w:r>
      <w:r w:rsidR="005F105B" w:rsidRPr="00C255A2">
        <w:rPr>
          <w:rFonts w:ascii="仿宋" w:eastAsia="仿宋" w:hAnsi="仿宋" w:cs="仿宋" w:hint="eastAsia"/>
          <w:sz w:val="28"/>
          <w:szCs w:val="28"/>
        </w:rPr>
        <w:t>～</w:t>
      </w:r>
      <w:r w:rsidR="00CA682A">
        <w:rPr>
          <w:rFonts w:ascii="仿宋" w:eastAsia="仿宋" w:hAnsi="仿宋" w:cs="仿宋" w:hint="eastAsia"/>
          <w:sz w:val="28"/>
          <w:szCs w:val="28"/>
        </w:rPr>
        <w:t>Y</w:t>
      </w:r>
      <w:r w:rsidR="005F105B">
        <w:rPr>
          <w:rFonts w:ascii="仿宋" w:eastAsia="仿宋" w:hAnsi="仿宋" w:cs="仿宋"/>
          <w:sz w:val="28"/>
          <w:szCs w:val="28"/>
        </w:rPr>
        <w:t>B-</w:t>
      </w:r>
      <w:r w:rsidR="0093225F">
        <w:rPr>
          <w:rFonts w:ascii="仿宋" w:eastAsia="仿宋" w:hAnsi="仿宋" w:cs="仿宋"/>
          <w:sz w:val="28"/>
          <w:szCs w:val="28"/>
        </w:rPr>
        <w:t>4</w:t>
      </w:r>
      <w:r w:rsidR="00085520" w:rsidRPr="008150D9">
        <w:rPr>
          <w:rFonts w:ascii="仿宋" w:eastAsia="仿宋" w:hAnsi="仿宋" w:cs="仿宋"/>
          <w:sz w:val="28"/>
          <w:szCs w:val="28"/>
        </w:rPr>
        <w:t>）,</w:t>
      </w:r>
      <w:r w:rsidR="0093225F">
        <w:rPr>
          <w:rFonts w:ascii="仿宋" w:eastAsia="仿宋" w:hAnsi="仿宋" w:cs="仿宋" w:hint="eastAsia"/>
          <w:sz w:val="28"/>
          <w:szCs w:val="28"/>
        </w:rPr>
        <w:t>治理区总面积2</w:t>
      </w:r>
      <w:r w:rsidR="0093225F">
        <w:rPr>
          <w:rFonts w:ascii="仿宋" w:eastAsia="仿宋" w:hAnsi="仿宋" w:cs="仿宋"/>
          <w:sz w:val="28"/>
          <w:szCs w:val="28"/>
        </w:rPr>
        <w:t>21.0654</w:t>
      </w:r>
      <w:r w:rsidR="0093225F" w:rsidRPr="008150D9">
        <w:rPr>
          <w:rFonts w:ascii="仿宋" w:eastAsia="仿宋" w:hAnsi="仿宋" w:cs="仿宋"/>
          <w:sz w:val="28"/>
          <w:szCs w:val="28"/>
        </w:rPr>
        <w:t>平方公里</w:t>
      </w:r>
      <w:r w:rsidR="0093225F">
        <w:rPr>
          <w:rFonts w:ascii="仿宋" w:eastAsia="仿宋" w:hAnsi="仿宋" w:cs="仿宋" w:hint="eastAsia"/>
          <w:sz w:val="28"/>
          <w:szCs w:val="28"/>
        </w:rPr>
        <w:t>，</w:t>
      </w:r>
      <w:r w:rsidR="00085520" w:rsidRPr="008150D9">
        <w:rPr>
          <w:rFonts w:ascii="仿宋" w:eastAsia="仿宋" w:hAnsi="仿宋" w:cs="仿宋"/>
          <w:sz w:val="28"/>
          <w:szCs w:val="28"/>
        </w:rPr>
        <w:t xml:space="preserve">其中重点治理区面积 </w:t>
      </w:r>
      <w:r w:rsidR="0033563D">
        <w:rPr>
          <w:rFonts w:ascii="仿宋" w:eastAsia="仿宋" w:hAnsi="仿宋" w:cs="仿宋" w:hint="eastAsia"/>
          <w:sz w:val="28"/>
          <w:szCs w:val="28"/>
        </w:rPr>
        <w:t>219.8636</w:t>
      </w:r>
      <w:r w:rsidR="00085520" w:rsidRPr="008150D9">
        <w:rPr>
          <w:rFonts w:ascii="仿宋" w:eastAsia="仿宋" w:hAnsi="仿宋" w:cs="仿宋"/>
          <w:sz w:val="28"/>
          <w:szCs w:val="28"/>
        </w:rPr>
        <w:t xml:space="preserve">平方公里，一般治理区面积 </w:t>
      </w:r>
      <w:r w:rsidR="00667B4F">
        <w:rPr>
          <w:rFonts w:ascii="仿宋" w:eastAsia="仿宋" w:hAnsi="仿宋" w:cs="仿宋" w:hint="eastAsia"/>
          <w:sz w:val="28"/>
          <w:szCs w:val="28"/>
        </w:rPr>
        <w:t>1.2018</w:t>
      </w:r>
      <w:r w:rsidR="00085520" w:rsidRPr="008150D9">
        <w:rPr>
          <w:rFonts w:ascii="仿宋" w:eastAsia="仿宋" w:hAnsi="仿宋" w:cs="仿宋"/>
          <w:sz w:val="28"/>
          <w:szCs w:val="28"/>
        </w:rPr>
        <w:t>平方公里，见表 2-6。分区评述如下：</w:t>
      </w:r>
    </w:p>
    <w:p w:rsidR="00085520" w:rsidRDefault="002A4ED2" w:rsidP="00796F43">
      <w:pPr>
        <w:widowControl w:val="0"/>
        <w:adjustRightInd/>
        <w:snapToGrid/>
        <w:spacing w:after="0" w:line="360" w:lineRule="auto"/>
        <w:ind w:firstLineChars="200" w:firstLine="562"/>
        <w:contextualSpacing/>
        <w:jc w:val="both"/>
        <w:rPr>
          <w:rFonts w:ascii="仿宋" w:eastAsia="仿宋" w:hAnsi="仿宋" w:cs="仿宋"/>
          <w:sz w:val="28"/>
          <w:szCs w:val="28"/>
        </w:rPr>
      </w:pPr>
      <w:r>
        <w:rPr>
          <w:rFonts w:ascii="仿宋" w:eastAsia="仿宋" w:hAnsi="仿宋" w:cs="仿宋" w:hint="eastAsia"/>
          <w:b/>
          <w:bCs/>
          <w:sz w:val="28"/>
          <w:szCs w:val="28"/>
        </w:rPr>
        <w:t>①</w:t>
      </w:r>
      <w:r w:rsidR="00085520" w:rsidRPr="008150D9">
        <w:rPr>
          <w:rFonts w:ascii="仿宋" w:eastAsia="仿宋" w:hAnsi="仿宋" w:cs="仿宋"/>
          <w:b/>
          <w:bCs/>
          <w:sz w:val="28"/>
          <w:szCs w:val="28"/>
        </w:rPr>
        <w:t xml:space="preserve">矿山地质环境重点治理区： </w:t>
      </w:r>
      <w:r w:rsidR="006710A9">
        <w:rPr>
          <w:rFonts w:ascii="仿宋" w:eastAsia="仿宋" w:hAnsi="仿宋" w:cs="仿宋"/>
          <w:sz w:val="28"/>
          <w:szCs w:val="28"/>
        </w:rPr>
        <w:t>保德县</w:t>
      </w:r>
      <w:r w:rsidR="00085520" w:rsidRPr="008150D9">
        <w:rPr>
          <w:rFonts w:ascii="仿宋" w:eastAsia="仿宋" w:hAnsi="仿宋" w:cs="仿宋"/>
          <w:sz w:val="28"/>
          <w:szCs w:val="28"/>
        </w:rPr>
        <w:t>矿山地质环境重点治理区主要分布于</w:t>
      </w:r>
      <w:r w:rsidR="00555EF7">
        <w:rPr>
          <w:rFonts w:ascii="仿宋" w:eastAsia="仿宋" w:hAnsi="仿宋" w:cs="仿宋" w:hint="eastAsia"/>
          <w:sz w:val="28"/>
          <w:szCs w:val="28"/>
        </w:rPr>
        <w:t>东关镇、义门</w:t>
      </w:r>
      <w:r w:rsidR="00555EF7">
        <w:rPr>
          <w:rFonts w:ascii="仿宋" w:eastAsia="仿宋" w:hAnsi="仿宋" w:cs="仿宋"/>
          <w:sz w:val="28"/>
          <w:szCs w:val="28"/>
        </w:rPr>
        <w:t>镇、</w:t>
      </w:r>
      <w:r w:rsidR="00555EF7">
        <w:rPr>
          <w:rFonts w:ascii="仿宋" w:eastAsia="仿宋" w:hAnsi="仿宋" w:cs="仿宋" w:hint="eastAsia"/>
          <w:sz w:val="28"/>
          <w:szCs w:val="28"/>
        </w:rPr>
        <w:t>桥头</w:t>
      </w:r>
      <w:r w:rsidR="00555EF7" w:rsidRPr="00C255A2">
        <w:rPr>
          <w:rFonts w:ascii="仿宋" w:eastAsia="仿宋" w:hAnsi="仿宋" w:cs="仿宋"/>
          <w:sz w:val="28"/>
          <w:szCs w:val="28"/>
        </w:rPr>
        <w:t>镇、</w:t>
      </w:r>
      <w:r w:rsidR="00555EF7" w:rsidRPr="00C255A2">
        <w:rPr>
          <w:rFonts w:ascii="仿宋" w:eastAsia="仿宋" w:hAnsi="仿宋" w:cs="仿宋" w:hint="eastAsia"/>
          <w:sz w:val="28"/>
          <w:szCs w:val="28"/>
        </w:rPr>
        <w:t>腰庄</w:t>
      </w:r>
      <w:r w:rsidR="00555EF7" w:rsidRPr="00C255A2">
        <w:rPr>
          <w:rFonts w:ascii="仿宋" w:eastAsia="仿宋" w:hAnsi="仿宋" w:cs="仿宋"/>
          <w:sz w:val="28"/>
          <w:szCs w:val="28"/>
        </w:rPr>
        <w:t>乡、</w:t>
      </w:r>
      <w:r w:rsidR="00555EF7" w:rsidRPr="00C255A2">
        <w:rPr>
          <w:rFonts w:ascii="仿宋" w:eastAsia="仿宋" w:hAnsi="仿宋" w:cs="仿宋" w:hint="eastAsia"/>
          <w:sz w:val="28"/>
          <w:szCs w:val="28"/>
        </w:rPr>
        <w:t>窑圪台乡</w:t>
      </w:r>
      <w:r w:rsidR="00555EF7" w:rsidRPr="00C255A2">
        <w:rPr>
          <w:rFonts w:ascii="仿宋" w:eastAsia="仿宋" w:hAnsi="仿宋" w:cs="仿宋"/>
          <w:sz w:val="28"/>
          <w:szCs w:val="28"/>
        </w:rPr>
        <w:t>、</w:t>
      </w:r>
      <w:r w:rsidR="00555EF7" w:rsidRPr="00C255A2">
        <w:rPr>
          <w:rFonts w:ascii="仿宋" w:eastAsia="仿宋" w:hAnsi="仿宋" w:cs="仿宋" w:hint="eastAsia"/>
          <w:sz w:val="28"/>
          <w:szCs w:val="28"/>
        </w:rPr>
        <w:t>窑洼乡、孙家沟</w:t>
      </w:r>
      <w:r w:rsidR="00555EF7" w:rsidRPr="00C255A2">
        <w:rPr>
          <w:rFonts w:ascii="仿宋" w:eastAsia="仿宋" w:hAnsi="仿宋" w:cs="仿宋"/>
          <w:sz w:val="28"/>
          <w:szCs w:val="28"/>
        </w:rPr>
        <w:t>乡等矿产资源集中开采区，这些区域煤矿矿山分布集中</w:t>
      </w:r>
      <w:r w:rsidR="00555EF7">
        <w:rPr>
          <w:rFonts w:ascii="仿宋" w:eastAsia="仿宋" w:hAnsi="仿宋" w:cs="仿宋" w:hint="eastAsia"/>
          <w:sz w:val="28"/>
          <w:szCs w:val="28"/>
        </w:rPr>
        <w:t>、砖瓦用粘土矿</w:t>
      </w:r>
      <w:r w:rsidR="00555EF7" w:rsidRPr="00C255A2">
        <w:rPr>
          <w:rFonts w:ascii="仿宋" w:eastAsia="仿宋" w:hAnsi="仿宋" w:cs="仿宋"/>
          <w:sz w:val="28"/>
          <w:szCs w:val="28"/>
        </w:rPr>
        <w:t>也有分布，</w:t>
      </w:r>
      <w:r w:rsidR="00555EF7">
        <w:rPr>
          <w:rFonts w:ascii="仿宋" w:eastAsia="仿宋" w:hAnsi="仿宋" w:cs="仿宋"/>
          <w:sz w:val="28"/>
          <w:szCs w:val="28"/>
        </w:rPr>
        <w:t>各类矿山地质环境问题类型较多，危害大，且地质构造复杂，</w:t>
      </w:r>
      <w:r w:rsidR="00555EF7" w:rsidRPr="00C255A2">
        <w:rPr>
          <w:rFonts w:ascii="仿宋" w:eastAsia="仿宋" w:hAnsi="仿宋" w:cs="仿宋"/>
          <w:sz w:val="28"/>
          <w:szCs w:val="28"/>
        </w:rPr>
        <w:t>地貌单元类型多样，微地貌形态复杂，地形起伏大，采矿活动对矿山地质环境影响严重</w:t>
      </w:r>
      <w:r w:rsidR="00555EF7" w:rsidRPr="008150D9">
        <w:rPr>
          <w:rFonts w:ascii="仿宋" w:eastAsia="仿宋" w:hAnsi="仿宋" w:cs="仿宋"/>
          <w:sz w:val="28"/>
          <w:szCs w:val="28"/>
        </w:rPr>
        <w:t>。</w:t>
      </w:r>
      <w:r w:rsidR="00085520" w:rsidRPr="008150D9">
        <w:rPr>
          <w:rFonts w:ascii="仿宋" w:eastAsia="仿宋" w:hAnsi="仿宋" w:cs="仿宋"/>
          <w:sz w:val="28"/>
          <w:szCs w:val="28"/>
        </w:rPr>
        <w:t>本次共划分</w:t>
      </w:r>
      <w:r w:rsidR="00E74AEB">
        <w:rPr>
          <w:rFonts w:ascii="仿宋" w:eastAsia="仿宋" w:hAnsi="仿宋" w:cs="仿宋"/>
          <w:sz w:val="28"/>
          <w:szCs w:val="28"/>
        </w:rPr>
        <w:t>5</w:t>
      </w:r>
      <w:r w:rsidR="00085520" w:rsidRPr="008150D9">
        <w:rPr>
          <w:rFonts w:ascii="仿宋" w:eastAsia="仿宋" w:hAnsi="仿宋" w:cs="仿宋"/>
          <w:sz w:val="28"/>
          <w:szCs w:val="28"/>
        </w:rPr>
        <w:t>个矿山地质环境重点治理区</w:t>
      </w:r>
      <w:r w:rsidR="004F6B68" w:rsidRPr="008150D9">
        <w:rPr>
          <w:rFonts w:ascii="仿宋" w:eastAsia="仿宋" w:hAnsi="仿宋" w:cs="仿宋"/>
          <w:sz w:val="28"/>
          <w:szCs w:val="28"/>
        </w:rPr>
        <w:t>（</w:t>
      </w:r>
      <w:r w:rsidR="00CA682A">
        <w:rPr>
          <w:rFonts w:ascii="仿宋" w:eastAsia="仿宋" w:hAnsi="仿宋" w:cs="仿宋" w:hint="eastAsia"/>
          <w:sz w:val="28"/>
          <w:szCs w:val="28"/>
        </w:rPr>
        <w:t>ZD</w:t>
      </w:r>
      <w:r w:rsidR="004F6B68">
        <w:rPr>
          <w:rFonts w:ascii="仿宋" w:eastAsia="仿宋" w:hAnsi="仿宋" w:cs="仿宋"/>
          <w:sz w:val="28"/>
          <w:szCs w:val="28"/>
        </w:rPr>
        <w:t>-1</w:t>
      </w:r>
      <w:r w:rsidR="004F6B68" w:rsidRPr="00C255A2">
        <w:rPr>
          <w:rFonts w:ascii="仿宋" w:eastAsia="仿宋" w:hAnsi="仿宋" w:cs="仿宋" w:hint="eastAsia"/>
          <w:sz w:val="28"/>
          <w:szCs w:val="28"/>
        </w:rPr>
        <w:t>～</w:t>
      </w:r>
      <w:r w:rsidR="00CA682A">
        <w:rPr>
          <w:rFonts w:ascii="仿宋" w:eastAsia="仿宋" w:hAnsi="仿宋" w:cs="仿宋" w:hint="eastAsia"/>
          <w:sz w:val="28"/>
          <w:szCs w:val="28"/>
        </w:rPr>
        <w:t>ZD</w:t>
      </w:r>
      <w:r w:rsidR="004F6B68">
        <w:rPr>
          <w:rFonts w:ascii="仿宋" w:eastAsia="仿宋" w:hAnsi="仿宋" w:cs="仿宋"/>
          <w:sz w:val="28"/>
          <w:szCs w:val="28"/>
        </w:rPr>
        <w:t>-</w:t>
      </w:r>
      <w:r w:rsidR="00E74AEB">
        <w:rPr>
          <w:rFonts w:ascii="仿宋" w:eastAsia="仿宋" w:hAnsi="仿宋" w:cs="仿宋"/>
          <w:sz w:val="28"/>
          <w:szCs w:val="28"/>
        </w:rPr>
        <w:t>5</w:t>
      </w:r>
      <w:r w:rsidR="004F6B68" w:rsidRPr="008150D9">
        <w:rPr>
          <w:rFonts w:ascii="仿宋" w:eastAsia="仿宋" w:hAnsi="仿宋" w:cs="仿宋"/>
          <w:sz w:val="28"/>
          <w:szCs w:val="28"/>
        </w:rPr>
        <w:t>）</w:t>
      </w:r>
      <w:r w:rsidR="00085520" w:rsidRPr="008150D9">
        <w:rPr>
          <w:rFonts w:ascii="仿宋" w:eastAsia="仿宋" w:hAnsi="仿宋" w:cs="仿宋"/>
          <w:sz w:val="28"/>
          <w:szCs w:val="28"/>
        </w:rPr>
        <w:t>，面</w:t>
      </w:r>
      <w:r w:rsidR="001C530F" w:rsidRPr="001C530F">
        <w:rPr>
          <w:rFonts w:ascii="仿宋" w:eastAsia="仿宋" w:hAnsi="仿宋" w:cs="仿宋"/>
          <w:sz w:val="28"/>
          <w:szCs w:val="28"/>
        </w:rPr>
        <w:t>积共计</w:t>
      </w:r>
      <w:r w:rsidR="00E74AEB">
        <w:rPr>
          <w:rFonts w:ascii="仿宋" w:eastAsia="仿宋" w:hAnsi="仿宋" w:cs="仿宋"/>
          <w:sz w:val="28"/>
          <w:szCs w:val="28"/>
        </w:rPr>
        <w:t>219.8636</w:t>
      </w:r>
      <w:r w:rsidR="001C530F" w:rsidRPr="001C530F">
        <w:rPr>
          <w:rFonts w:ascii="仿宋" w:eastAsia="仿宋" w:hAnsi="仿宋" w:cs="仿宋"/>
          <w:sz w:val="28"/>
          <w:szCs w:val="28"/>
        </w:rPr>
        <w:t>平方公里。</w:t>
      </w:r>
    </w:p>
    <w:p w:rsidR="00085520" w:rsidRPr="008150D9" w:rsidRDefault="00CA682A" w:rsidP="00796F43">
      <w:pPr>
        <w:widowControl w:val="0"/>
        <w:snapToGrid/>
        <w:spacing w:after="0" w:line="360" w:lineRule="auto"/>
        <w:ind w:firstLineChars="200" w:firstLine="562"/>
        <w:contextualSpacing/>
        <w:jc w:val="both"/>
        <w:rPr>
          <w:rFonts w:ascii="仿宋" w:eastAsia="仿宋" w:hAnsi="仿宋" w:cs="仿宋"/>
          <w:sz w:val="28"/>
          <w:szCs w:val="28"/>
        </w:rPr>
      </w:pPr>
      <w:r>
        <w:rPr>
          <w:rFonts w:ascii="仿宋" w:eastAsia="仿宋" w:hAnsi="仿宋" w:cs="仿宋" w:hint="eastAsia"/>
          <w:b/>
          <w:bCs/>
          <w:sz w:val="28"/>
          <w:szCs w:val="28"/>
        </w:rPr>
        <w:t>ZD</w:t>
      </w:r>
      <w:r w:rsidR="000A3998">
        <w:rPr>
          <w:rFonts w:ascii="仿宋" w:eastAsia="仿宋" w:hAnsi="仿宋" w:cs="仿宋"/>
          <w:b/>
          <w:bCs/>
          <w:sz w:val="28"/>
          <w:szCs w:val="28"/>
        </w:rPr>
        <w:t>-</w:t>
      </w:r>
      <w:r w:rsidR="000A3998">
        <w:rPr>
          <w:rFonts w:ascii="仿宋" w:eastAsia="仿宋" w:hAnsi="仿宋" w:cs="仿宋" w:hint="eastAsia"/>
          <w:b/>
          <w:bCs/>
          <w:sz w:val="28"/>
          <w:szCs w:val="28"/>
        </w:rPr>
        <w:t>1</w:t>
      </w:r>
      <w:r w:rsidR="000A3998" w:rsidRPr="007D785B">
        <w:rPr>
          <w:rFonts w:ascii="仿宋" w:eastAsia="仿宋" w:hAnsi="仿宋" w:cs="仿宋" w:hint="eastAsia"/>
          <w:b/>
          <w:bCs/>
          <w:sz w:val="28"/>
          <w:szCs w:val="28"/>
        </w:rPr>
        <w:t>大同煤矿集团忻州同舟煤业有限公司煤矿</w:t>
      </w:r>
      <w:r w:rsidR="00085520" w:rsidRPr="008150D9">
        <w:rPr>
          <w:rFonts w:ascii="仿宋" w:eastAsia="仿宋" w:hAnsi="仿宋" w:cs="仿宋"/>
          <w:b/>
          <w:bCs/>
          <w:sz w:val="28"/>
          <w:szCs w:val="28"/>
        </w:rPr>
        <w:t>重点治理区:</w:t>
      </w:r>
      <w:r w:rsidR="006D0731">
        <w:rPr>
          <w:rFonts w:ascii="仿宋" w:eastAsia="仿宋" w:hAnsi="仿宋" w:cs="仿宋"/>
          <w:sz w:val="28"/>
          <w:szCs w:val="28"/>
        </w:rPr>
        <w:t>主要</w:t>
      </w:r>
      <w:r w:rsidR="006D0731">
        <w:rPr>
          <w:rFonts w:ascii="仿宋" w:eastAsia="仿宋" w:hAnsi="仿宋" w:cs="仿宋"/>
          <w:sz w:val="28"/>
          <w:szCs w:val="28"/>
        </w:rPr>
        <w:lastRenderedPageBreak/>
        <w:t>分布于</w:t>
      </w:r>
      <w:r w:rsidR="006D0731">
        <w:rPr>
          <w:rFonts w:ascii="仿宋" w:eastAsia="仿宋" w:hAnsi="仿宋" w:cs="仿宋" w:hint="eastAsia"/>
          <w:sz w:val="28"/>
          <w:szCs w:val="28"/>
        </w:rPr>
        <w:t>义门</w:t>
      </w:r>
      <w:r w:rsidR="006D0731">
        <w:rPr>
          <w:rFonts w:ascii="仿宋" w:eastAsia="仿宋" w:hAnsi="仿宋" w:cs="仿宋"/>
          <w:sz w:val="28"/>
          <w:szCs w:val="28"/>
        </w:rPr>
        <w:t>镇</w:t>
      </w:r>
      <w:r w:rsidR="006D0731">
        <w:rPr>
          <w:rFonts w:ascii="仿宋" w:eastAsia="仿宋" w:hAnsi="仿宋" w:cs="仿宋" w:hint="eastAsia"/>
          <w:sz w:val="28"/>
          <w:szCs w:val="28"/>
        </w:rPr>
        <w:t>中</w:t>
      </w:r>
      <w:r w:rsidR="006D0731">
        <w:rPr>
          <w:rFonts w:ascii="仿宋" w:eastAsia="仿宋" w:hAnsi="仿宋" w:cs="仿宋"/>
          <w:sz w:val="28"/>
          <w:szCs w:val="28"/>
        </w:rPr>
        <w:t>部，面积</w:t>
      </w:r>
      <w:r w:rsidR="006D0731">
        <w:rPr>
          <w:rFonts w:ascii="仿宋" w:eastAsia="仿宋" w:hAnsi="仿宋" w:cs="仿宋" w:hint="eastAsia"/>
          <w:sz w:val="28"/>
          <w:szCs w:val="28"/>
        </w:rPr>
        <w:t>14.1546</w:t>
      </w:r>
      <w:r w:rsidR="006D0731">
        <w:rPr>
          <w:rFonts w:ascii="仿宋" w:eastAsia="仿宋" w:hAnsi="仿宋" w:cs="仿宋"/>
          <w:sz w:val="28"/>
          <w:szCs w:val="28"/>
        </w:rPr>
        <w:t>平方公里。区内共有</w:t>
      </w:r>
      <w:r w:rsidR="006D0731">
        <w:rPr>
          <w:rFonts w:ascii="仿宋" w:eastAsia="仿宋" w:hAnsi="仿宋" w:cs="仿宋" w:hint="eastAsia"/>
          <w:sz w:val="28"/>
          <w:szCs w:val="28"/>
        </w:rPr>
        <w:t>煤矿、</w:t>
      </w:r>
      <w:r w:rsidR="006D0731">
        <w:rPr>
          <w:rFonts w:ascii="仿宋" w:eastAsia="仿宋" w:hAnsi="仿宋" w:cs="仿宋"/>
          <w:sz w:val="28"/>
          <w:szCs w:val="28"/>
        </w:rPr>
        <w:t>砖瓦用粘土矿</w:t>
      </w:r>
      <w:r w:rsidR="006D0731">
        <w:rPr>
          <w:rFonts w:ascii="仿宋" w:eastAsia="仿宋" w:hAnsi="仿宋" w:cs="仿宋" w:hint="eastAsia"/>
          <w:sz w:val="28"/>
          <w:szCs w:val="28"/>
        </w:rPr>
        <w:t>各</w:t>
      </w:r>
      <w:r w:rsidR="006D0731">
        <w:rPr>
          <w:rFonts w:ascii="仿宋" w:eastAsia="仿宋" w:hAnsi="仿宋" w:cs="仿宋"/>
          <w:sz w:val="28"/>
          <w:szCs w:val="28"/>
        </w:rPr>
        <w:t>1座，</w:t>
      </w:r>
      <w:r w:rsidR="006D0731">
        <w:rPr>
          <w:rFonts w:ascii="仿宋" w:eastAsia="仿宋" w:hAnsi="仿宋" w:cs="仿宋" w:hint="eastAsia"/>
          <w:sz w:val="28"/>
          <w:szCs w:val="28"/>
        </w:rPr>
        <w:t>均</w:t>
      </w:r>
      <w:r w:rsidR="006D0731">
        <w:rPr>
          <w:rFonts w:ascii="仿宋" w:eastAsia="仿宋" w:hAnsi="仿宋" w:cs="仿宋"/>
          <w:sz w:val="28"/>
          <w:szCs w:val="28"/>
        </w:rPr>
        <w:t>采用露天方式开采，为生产矿山。</w:t>
      </w:r>
      <w:r w:rsidR="006D0731">
        <w:rPr>
          <w:rFonts w:ascii="仿宋" w:eastAsia="仿宋" w:hAnsi="仿宋" w:cs="仿宋"/>
          <w:sz w:val="27"/>
          <w:szCs w:val="27"/>
        </w:rPr>
        <w:t>本区因采矿造成的主要矿山地质环境问题包括</w:t>
      </w:r>
      <w:r w:rsidR="006D0731">
        <w:rPr>
          <w:rFonts w:ascii="仿宋" w:eastAsia="仿宋" w:hAnsi="仿宋" w:cs="仿宋" w:hint="eastAsia"/>
          <w:sz w:val="27"/>
          <w:szCs w:val="27"/>
        </w:rPr>
        <w:t>地面塌陷、地裂缝</w:t>
      </w:r>
      <w:r w:rsidR="006D0731">
        <w:rPr>
          <w:rFonts w:ascii="仿宋" w:eastAsia="仿宋" w:hAnsi="仿宋" w:cs="仿宋"/>
          <w:sz w:val="27"/>
          <w:szCs w:val="27"/>
        </w:rPr>
        <w:t>、</w:t>
      </w:r>
      <w:r w:rsidR="006D0731">
        <w:rPr>
          <w:rFonts w:ascii="仿宋" w:eastAsia="仿宋" w:hAnsi="仿宋" w:cs="仿宋" w:hint="eastAsia"/>
          <w:sz w:val="27"/>
          <w:szCs w:val="27"/>
        </w:rPr>
        <w:t>崩塌、</w:t>
      </w:r>
      <w:r w:rsidR="006D0731">
        <w:rPr>
          <w:rFonts w:ascii="仿宋" w:eastAsia="仿宋" w:hAnsi="仿宋" w:cs="仿宋"/>
          <w:sz w:val="27"/>
          <w:szCs w:val="27"/>
        </w:rPr>
        <w:t>露天采场、排矸场</w:t>
      </w:r>
      <w:r w:rsidR="006D0731">
        <w:rPr>
          <w:rFonts w:ascii="仿宋" w:eastAsia="仿宋" w:hAnsi="仿宋" w:cs="仿宋" w:hint="eastAsia"/>
          <w:sz w:val="27"/>
          <w:szCs w:val="27"/>
        </w:rPr>
        <w:t>、废石（土、渣）场</w:t>
      </w:r>
      <w:r w:rsidR="006D0731">
        <w:rPr>
          <w:rFonts w:ascii="仿宋" w:eastAsia="仿宋" w:hAnsi="仿宋" w:cs="仿宋"/>
          <w:sz w:val="27"/>
          <w:szCs w:val="27"/>
        </w:rPr>
        <w:t>等破坏土地资源和地形地貌景观等。</w:t>
      </w:r>
      <w:r w:rsidR="00085520" w:rsidRPr="008150D9">
        <w:rPr>
          <w:rFonts w:ascii="仿宋" w:eastAsia="仿宋" w:hAnsi="仿宋" w:cs="仿宋"/>
          <w:sz w:val="28"/>
          <w:szCs w:val="28"/>
        </w:rPr>
        <w:t>采取的主要治理措施包括露天采场</w:t>
      </w:r>
      <w:r w:rsidR="00041D85">
        <w:rPr>
          <w:rFonts w:ascii="仿宋" w:eastAsia="仿宋" w:hAnsi="仿宋" w:cs="仿宋" w:hint="eastAsia"/>
          <w:sz w:val="28"/>
          <w:szCs w:val="28"/>
        </w:rPr>
        <w:t>、</w:t>
      </w:r>
      <w:r w:rsidR="006D0731">
        <w:rPr>
          <w:rFonts w:ascii="仿宋" w:eastAsia="仿宋" w:hAnsi="仿宋" w:cs="仿宋" w:hint="eastAsia"/>
          <w:sz w:val="27"/>
          <w:szCs w:val="27"/>
        </w:rPr>
        <w:t>废石（土、渣）场</w:t>
      </w:r>
      <w:r w:rsidR="00041D85">
        <w:rPr>
          <w:rFonts w:ascii="仿宋" w:eastAsia="仿宋" w:hAnsi="仿宋" w:cs="仿宋" w:hint="eastAsia"/>
          <w:sz w:val="28"/>
          <w:szCs w:val="28"/>
        </w:rPr>
        <w:t>治理</w:t>
      </w:r>
      <w:r w:rsidR="00085520" w:rsidRPr="008150D9">
        <w:rPr>
          <w:rFonts w:ascii="仿宋" w:eastAsia="仿宋" w:hAnsi="仿宋" w:cs="仿宋"/>
          <w:sz w:val="28"/>
          <w:szCs w:val="28"/>
        </w:rPr>
        <w:t>、</w:t>
      </w:r>
      <w:r w:rsidR="00E74B89">
        <w:rPr>
          <w:rFonts w:ascii="仿宋" w:eastAsia="仿宋" w:hAnsi="仿宋" w:cs="仿宋" w:hint="eastAsia"/>
          <w:sz w:val="28"/>
          <w:szCs w:val="28"/>
        </w:rPr>
        <w:t>地质灾害</w:t>
      </w:r>
      <w:r w:rsidR="00085520" w:rsidRPr="008150D9">
        <w:rPr>
          <w:rFonts w:ascii="仿宋" w:eastAsia="仿宋" w:hAnsi="仿宋" w:cs="仿宋"/>
          <w:sz w:val="28"/>
          <w:szCs w:val="28"/>
        </w:rPr>
        <w:t>治理，地貌景观、植被恢复，土地复垦等。</w:t>
      </w:r>
    </w:p>
    <w:p w:rsidR="00085520" w:rsidRPr="008150D9" w:rsidRDefault="00CA682A" w:rsidP="00796F43">
      <w:pPr>
        <w:widowControl w:val="0"/>
        <w:adjustRightInd/>
        <w:snapToGrid/>
        <w:spacing w:after="0" w:line="360" w:lineRule="auto"/>
        <w:ind w:firstLineChars="200" w:firstLine="562"/>
        <w:contextualSpacing/>
        <w:jc w:val="both"/>
        <w:rPr>
          <w:rFonts w:ascii="仿宋" w:eastAsia="仿宋" w:hAnsi="仿宋" w:cs="仿宋"/>
          <w:sz w:val="28"/>
          <w:szCs w:val="28"/>
        </w:rPr>
      </w:pPr>
      <w:r>
        <w:rPr>
          <w:rFonts w:ascii="仿宋" w:eastAsia="仿宋" w:hAnsi="仿宋" w:cs="仿宋" w:hint="eastAsia"/>
          <w:b/>
          <w:sz w:val="28"/>
          <w:szCs w:val="28"/>
        </w:rPr>
        <w:t>ZD</w:t>
      </w:r>
      <w:r w:rsidR="000A3998">
        <w:rPr>
          <w:rFonts w:ascii="仿宋" w:eastAsia="仿宋" w:hAnsi="仿宋" w:cs="仿宋"/>
          <w:b/>
          <w:bCs/>
          <w:sz w:val="28"/>
          <w:szCs w:val="28"/>
        </w:rPr>
        <w:t>-</w:t>
      </w:r>
      <w:r w:rsidR="000A3998">
        <w:rPr>
          <w:rFonts w:ascii="仿宋" w:eastAsia="仿宋" w:hAnsi="仿宋" w:cs="仿宋" w:hint="eastAsia"/>
          <w:b/>
          <w:bCs/>
          <w:sz w:val="28"/>
          <w:szCs w:val="28"/>
        </w:rPr>
        <w:t>2</w:t>
      </w:r>
      <w:r w:rsidR="000A3998" w:rsidRPr="00A10110">
        <w:rPr>
          <w:rFonts w:ascii="仿宋" w:eastAsia="仿宋" w:hAnsi="仿宋" w:cs="仿宋" w:hint="eastAsia"/>
          <w:b/>
          <w:bCs/>
          <w:sz w:val="28"/>
          <w:szCs w:val="28"/>
        </w:rPr>
        <w:t>保德县岳家沟一带</w:t>
      </w:r>
      <w:r w:rsidR="00085520" w:rsidRPr="008150D9">
        <w:rPr>
          <w:rFonts w:ascii="仿宋" w:eastAsia="仿宋" w:hAnsi="仿宋" w:cs="仿宋"/>
          <w:b/>
          <w:sz w:val="28"/>
          <w:szCs w:val="28"/>
        </w:rPr>
        <w:t>重点治理区:</w:t>
      </w:r>
      <w:r w:rsidR="00E74B89">
        <w:rPr>
          <w:rFonts w:ascii="仿宋" w:eastAsia="仿宋" w:hAnsi="仿宋" w:cs="仿宋"/>
          <w:sz w:val="28"/>
          <w:szCs w:val="28"/>
        </w:rPr>
        <w:t>主要分布于</w:t>
      </w:r>
      <w:r w:rsidR="00E74B89">
        <w:rPr>
          <w:rFonts w:ascii="仿宋" w:eastAsia="仿宋" w:hAnsi="仿宋" w:cs="仿宋" w:hint="eastAsia"/>
          <w:sz w:val="28"/>
          <w:szCs w:val="28"/>
        </w:rPr>
        <w:t>义门</w:t>
      </w:r>
      <w:r w:rsidR="00E74B89">
        <w:rPr>
          <w:rFonts w:ascii="仿宋" w:eastAsia="仿宋" w:hAnsi="仿宋" w:cs="仿宋"/>
          <w:sz w:val="28"/>
          <w:szCs w:val="28"/>
        </w:rPr>
        <w:t>镇东南部，面积</w:t>
      </w:r>
      <w:r w:rsidR="00E74B89">
        <w:rPr>
          <w:rFonts w:ascii="仿宋" w:eastAsia="仿宋" w:hAnsi="仿宋" w:cs="仿宋" w:hint="eastAsia"/>
          <w:sz w:val="28"/>
          <w:szCs w:val="28"/>
        </w:rPr>
        <w:t>0.9</w:t>
      </w:r>
      <w:r w:rsidR="00E74B89">
        <w:rPr>
          <w:rFonts w:ascii="仿宋" w:eastAsia="仿宋" w:hAnsi="仿宋" w:cs="仿宋"/>
          <w:sz w:val="28"/>
          <w:szCs w:val="28"/>
        </w:rPr>
        <w:t>044平方公里。区内共有建筑石料用灰岩矿4座，采用露天方式开采，</w:t>
      </w:r>
      <w:r w:rsidR="00E74B89">
        <w:rPr>
          <w:rFonts w:ascii="仿宋" w:eastAsia="仿宋" w:hAnsi="仿宋" w:cs="仿宋" w:hint="eastAsia"/>
          <w:sz w:val="28"/>
          <w:szCs w:val="28"/>
        </w:rPr>
        <w:t>其中</w:t>
      </w:r>
      <w:r w:rsidR="00E74B89">
        <w:rPr>
          <w:rFonts w:ascii="仿宋" w:eastAsia="仿宋" w:hAnsi="仿宋" w:cs="仿宋"/>
          <w:sz w:val="28"/>
          <w:szCs w:val="28"/>
        </w:rPr>
        <w:t>2</w:t>
      </w:r>
      <w:r w:rsidR="00E74B89">
        <w:rPr>
          <w:rFonts w:ascii="仿宋" w:eastAsia="仿宋" w:hAnsi="仿宋" w:cs="仿宋" w:hint="eastAsia"/>
          <w:sz w:val="28"/>
          <w:szCs w:val="28"/>
        </w:rPr>
        <w:t>座为废弃矿山，2为生产矿山</w:t>
      </w:r>
      <w:r w:rsidR="00E74B89">
        <w:rPr>
          <w:rFonts w:ascii="仿宋" w:eastAsia="仿宋" w:hAnsi="仿宋" w:cs="仿宋"/>
          <w:sz w:val="28"/>
          <w:szCs w:val="28"/>
        </w:rPr>
        <w:t>。本区因采矿造成的主要矿山地质环境问题包括露天采场、</w:t>
      </w:r>
      <w:r w:rsidR="00E74B89">
        <w:rPr>
          <w:rFonts w:ascii="仿宋" w:eastAsia="仿宋" w:hAnsi="仿宋" w:cs="仿宋" w:hint="eastAsia"/>
          <w:sz w:val="28"/>
          <w:szCs w:val="28"/>
        </w:rPr>
        <w:t>废石场</w:t>
      </w:r>
      <w:r w:rsidR="00E74B89">
        <w:rPr>
          <w:rFonts w:ascii="仿宋" w:eastAsia="仿宋" w:hAnsi="仿宋" w:cs="仿宋"/>
          <w:sz w:val="28"/>
          <w:szCs w:val="28"/>
        </w:rPr>
        <w:t>等破坏土地资源和地形地貌景观等</w:t>
      </w:r>
      <w:r w:rsidR="00085520" w:rsidRPr="008150D9">
        <w:rPr>
          <w:rFonts w:ascii="仿宋" w:eastAsia="仿宋" w:hAnsi="仿宋" w:cs="仿宋"/>
          <w:sz w:val="28"/>
          <w:szCs w:val="28"/>
        </w:rPr>
        <w:t>。采取的主要治理措施包括露天采场</w:t>
      </w:r>
      <w:r w:rsidR="00041D85">
        <w:rPr>
          <w:rFonts w:ascii="仿宋" w:eastAsia="仿宋" w:hAnsi="仿宋" w:cs="仿宋" w:hint="eastAsia"/>
          <w:sz w:val="28"/>
          <w:szCs w:val="28"/>
        </w:rPr>
        <w:t>、</w:t>
      </w:r>
      <w:r w:rsidR="00E74B89">
        <w:rPr>
          <w:rFonts w:ascii="仿宋" w:eastAsia="仿宋" w:hAnsi="仿宋" w:cs="仿宋" w:hint="eastAsia"/>
          <w:sz w:val="27"/>
          <w:szCs w:val="27"/>
        </w:rPr>
        <w:t>废石（土、渣）场</w:t>
      </w:r>
      <w:r w:rsidR="00085520" w:rsidRPr="008150D9">
        <w:rPr>
          <w:rFonts w:ascii="仿宋" w:eastAsia="仿宋" w:hAnsi="仿宋" w:cs="仿宋"/>
          <w:sz w:val="28"/>
          <w:szCs w:val="28"/>
        </w:rPr>
        <w:t>治理，地貌景观、植被恢复，土地复垦等。</w:t>
      </w:r>
    </w:p>
    <w:p w:rsidR="00085520" w:rsidRPr="008150D9" w:rsidRDefault="00CA682A" w:rsidP="0021493B">
      <w:pPr>
        <w:widowControl w:val="0"/>
        <w:adjustRightInd/>
        <w:snapToGrid/>
        <w:spacing w:after="0" w:line="360" w:lineRule="auto"/>
        <w:ind w:firstLineChars="200" w:firstLine="562"/>
        <w:contextualSpacing/>
        <w:jc w:val="both"/>
        <w:rPr>
          <w:sz w:val="28"/>
          <w:szCs w:val="28"/>
        </w:rPr>
      </w:pPr>
      <w:r>
        <w:rPr>
          <w:rFonts w:ascii="仿宋" w:eastAsia="仿宋" w:hAnsi="仿宋" w:cs="仿宋" w:hint="eastAsia"/>
          <w:b/>
          <w:bCs/>
          <w:sz w:val="28"/>
          <w:szCs w:val="28"/>
        </w:rPr>
        <w:t>ZD</w:t>
      </w:r>
      <w:r w:rsidR="000A3998">
        <w:rPr>
          <w:rFonts w:ascii="仿宋" w:eastAsia="仿宋" w:hAnsi="仿宋" w:cs="仿宋"/>
          <w:b/>
          <w:sz w:val="28"/>
          <w:szCs w:val="28"/>
        </w:rPr>
        <w:t>-</w:t>
      </w:r>
      <w:r w:rsidR="000A3998">
        <w:rPr>
          <w:rFonts w:ascii="仿宋" w:eastAsia="仿宋" w:hAnsi="仿宋" w:cs="仿宋" w:hint="eastAsia"/>
          <w:b/>
          <w:sz w:val="28"/>
          <w:szCs w:val="28"/>
        </w:rPr>
        <w:t>3</w:t>
      </w:r>
      <w:r w:rsidR="000A3998" w:rsidRPr="008153D0">
        <w:rPr>
          <w:rFonts w:ascii="仿宋" w:eastAsia="仿宋" w:hAnsi="仿宋" w:cs="仿宋" w:hint="eastAsia"/>
          <w:b/>
          <w:sz w:val="28"/>
          <w:szCs w:val="28"/>
        </w:rPr>
        <w:t>保德县中部煤矿集中开采区</w:t>
      </w:r>
      <w:r w:rsidR="00085520" w:rsidRPr="008150D9">
        <w:rPr>
          <w:rFonts w:ascii="仿宋" w:eastAsia="仿宋" w:hAnsi="仿宋" w:cs="仿宋"/>
          <w:b/>
          <w:bCs/>
          <w:sz w:val="28"/>
          <w:szCs w:val="28"/>
        </w:rPr>
        <w:t>重点治理区:</w:t>
      </w:r>
      <w:r w:rsidR="00E74B89" w:rsidRPr="00FC4722">
        <w:rPr>
          <w:rFonts w:ascii="仿宋" w:eastAsia="仿宋" w:hAnsi="仿宋" w:cs="仿宋"/>
          <w:sz w:val="28"/>
          <w:szCs w:val="28"/>
        </w:rPr>
        <w:t>主要分布于</w:t>
      </w:r>
      <w:r w:rsidR="00E74B89">
        <w:rPr>
          <w:rFonts w:ascii="仿宋" w:eastAsia="仿宋" w:hAnsi="仿宋" w:cs="仿宋" w:hint="eastAsia"/>
          <w:sz w:val="28"/>
          <w:szCs w:val="28"/>
        </w:rPr>
        <w:t>腰庄乡</w:t>
      </w:r>
      <w:r w:rsidR="00E74B89" w:rsidRPr="00FC4722">
        <w:rPr>
          <w:rFonts w:ascii="仿宋" w:eastAsia="仿宋" w:hAnsi="仿宋" w:cs="仿宋"/>
          <w:sz w:val="28"/>
          <w:szCs w:val="28"/>
        </w:rPr>
        <w:t>、</w:t>
      </w:r>
      <w:r w:rsidR="00E74B89">
        <w:rPr>
          <w:rFonts w:ascii="仿宋" w:eastAsia="仿宋" w:hAnsi="仿宋" w:cs="仿宋" w:hint="eastAsia"/>
          <w:sz w:val="28"/>
          <w:szCs w:val="28"/>
        </w:rPr>
        <w:t>东关镇、桥头镇、孙家沟乡范围内</w:t>
      </w:r>
      <w:r w:rsidR="00E74B89" w:rsidRPr="00FC4722">
        <w:rPr>
          <w:rFonts w:ascii="仿宋" w:eastAsia="仿宋" w:hAnsi="仿宋" w:cs="仿宋"/>
          <w:sz w:val="28"/>
          <w:szCs w:val="28"/>
        </w:rPr>
        <w:t>，面积</w:t>
      </w:r>
      <w:r w:rsidR="00E74B89">
        <w:rPr>
          <w:rFonts w:ascii="仿宋" w:eastAsia="仿宋" w:hAnsi="仿宋" w:cs="仿宋"/>
          <w:sz w:val="28"/>
          <w:szCs w:val="28"/>
        </w:rPr>
        <w:t>186.9632</w:t>
      </w:r>
      <w:r w:rsidR="00E74B89" w:rsidRPr="00FC4722">
        <w:rPr>
          <w:rFonts w:ascii="仿宋" w:eastAsia="仿宋" w:hAnsi="仿宋" w:cs="仿宋"/>
          <w:sz w:val="28"/>
          <w:szCs w:val="28"/>
        </w:rPr>
        <w:t>平方公里。区内共有煤矿矿山</w:t>
      </w:r>
      <w:r w:rsidR="00E74B89">
        <w:rPr>
          <w:rFonts w:ascii="仿宋" w:eastAsia="仿宋" w:hAnsi="仿宋" w:cs="仿宋" w:hint="eastAsia"/>
          <w:sz w:val="28"/>
          <w:szCs w:val="28"/>
        </w:rPr>
        <w:t>9</w:t>
      </w:r>
      <w:r w:rsidR="00E74B89" w:rsidRPr="00FC4722">
        <w:rPr>
          <w:rFonts w:ascii="仿宋" w:eastAsia="仿宋" w:hAnsi="仿宋" w:cs="仿宋"/>
          <w:sz w:val="28"/>
          <w:szCs w:val="28"/>
        </w:rPr>
        <w:t>座</w:t>
      </w:r>
      <w:r w:rsidR="00E74B89">
        <w:rPr>
          <w:rFonts w:ascii="仿宋" w:eastAsia="仿宋" w:hAnsi="仿宋" w:cs="仿宋" w:hint="eastAsia"/>
          <w:sz w:val="28"/>
          <w:szCs w:val="28"/>
        </w:rPr>
        <w:t>，</w:t>
      </w:r>
      <w:r w:rsidR="00E74B89" w:rsidRPr="008150D9">
        <w:rPr>
          <w:rFonts w:ascii="仿宋" w:eastAsia="仿宋" w:hAnsi="仿宋" w:cs="仿宋"/>
          <w:sz w:val="28"/>
          <w:szCs w:val="28"/>
        </w:rPr>
        <w:t>采用</w:t>
      </w:r>
      <w:r w:rsidR="00E74B89">
        <w:rPr>
          <w:rFonts w:ascii="仿宋" w:eastAsia="仿宋" w:hAnsi="仿宋" w:cs="仿宋" w:hint="eastAsia"/>
          <w:sz w:val="28"/>
          <w:szCs w:val="28"/>
        </w:rPr>
        <w:t>地下</w:t>
      </w:r>
      <w:r w:rsidR="00E74B89" w:rsidRPr="008150D9">
        <w:rPr>
          <w:rFonts w:ascii="仿宋" w:eastAsia="仿宋" w:hAnsi="仿宋" w:cs="仿宋"/>
          <w:sz w:val="28"/>
          <w:szCs w:val="28"/>
        </w:rPr>
        <w:t>开采方式开采，</w:t>
      </w:r>
      <w:r w:rsidR="00E74B89">
        <w:rPr>
          <w:rFonts w:ascii="仿宋" w:eastAsia="仿宋" w:hAnsi="仿宋" w:cs="仿宋" w:hint="eastAsia"/>
          <w:sz w:val="28"/>
          <w:szCs w:val="28"/>
        </w:rPr>
        <w:t>其中</w:t>
      </w:r>
      <w:r w:rsidR="00E74B89" w:rsidRPr="00160D5B">
        <w:rPr>
          <w:rFonts w:ascii="仿宋" w:eastAsia="仿宋" w:hAnsi="仿宋" w:cs="仿宋" w:hint="eastAsia"/>
          <w:sz w:val="28"/>
          <w:szCs w:val="28"/>
        </w:rPr>
        <w:t>山西运销集团芦子沟煤业有限公司</w:t>
      </w:r>
      <w:r w:rsidR="00E74B89">
        <w:rPr>
          <w:rFonts w:ascii="仿宋" w:eastAsia="仿宋" w:hAnsi="仿宋" w:cs="仿宋" w:hint="eastAsia"/>
          <w:sz w:val="28"/>
          <w:szCs w:val="28"/>
        </w:rPr>
        <w:t>为在建矿山，其余</w:t>
      </w:r>
      <w:r w:rsidR="00E74B89" w:rsidRPr="008150D9">
        <w:rPr>
          <w:rFonts w:ascii="仿宋" w:eastAsia="仿宋" w:hAnsi="仿宋" w:cs="仿宋"/>
          <w:sz w:val="28"/>
          <w:szCs w:val="28"/>
        </w:rPr>
        <w:t>为生产矿山</w:t>
      </w:r>
      <w:r w:rsidR="00E74B89">
        <w:rPr>
          <w:rFonts w:ascii="仿宋" w:eastAsia="仿宋" w:hAnsi="仿宋" w:cs="仿宋" w:hint="eastAsia"/>
          <w:sz w:val="28"/>
          <w:szCs w:val="28"/>
        </w:rPr>
        <w:t>；砖瓦用粘土矿1</w:t>
      </w:r>
      <w:r w:rsidR="00E74B89">
        <w:rPr>
          <w:rFonts w:ascii="仿宋" w:eastAsia="仿宋" w:hAnsi="仿宋" w:cs="仿宋"/>
          <w:sz w:val="28"/>
          <w:szCs w:val="28"/>
        </w:rPr>
        <w:t>2</w:t>
      </w:r>
      <w:r w:rsidR="00E74B89">
        <w:rPr>
          <w:rFonts w:ascii="仿宋" w:eastAsia="仿宋" w:hAnsi="仿宋" w:cs="仿宋" w:hint="eastAsia"/>
          <w:sz w:val="28"/>
          <w:szCs w:val="28"/>
        </w:rPr>
        <w:t>座，采用露天开采方式开采，其中</w:t>
      </w:r>
      <w:r w:rsidR="00E74B89">
        <w:rPr>
          <w:rFonts w:ascii="仿宋" w:eastAsia="仿宋" w:hAnsi="仿宋" w:cs="仿宋"/>
          <w:sz w:val="28"/>
          <w:szCs w:val="28"/>
        </w:rPr>
        <w:t>6</w:t>
      </w:r>
      <w:r w:rsidR="00E74B89">
        <w:rPr>
          <w:rFonts w:ascii="仿宋" w:eastAsia="仿宋" w:hAnsi="仿宋" w:cs="仿宋" w:hint="eastAsia"/>
          <w:sz w:val="28"/>
          <w:szCs w:val="28"/>
        </w:rPr>
        <w:t>座为废弃矿山，其余为生产矿山</w:t>
      </w:r>
      <w:r w:rsidR="00E74B89" w:rsidRPr="008150D9">
        <w:rPr>
          <w:rFonts w:ascii="仿宋" w:eastAsia="仿宋" w:hAnsi="仿宋" w:cs="仿宋"/>
          <w:sz w:val="28"/>
          <w:szCs w:val="28"/>
        </w:rPr>
        <w:t>。本区因采矿造成的主要矿山地质环境问题包括</w:t>
      </w:r>
      <w:r w:rsidR="00E74B89">
        <w:rPr>
          <w:rFonts w:ascii="仿宋" w:eastAsia="仿宋" w:hAnsi="仿宋" w:cs="仿宋" w:hint="eastAsia"/>
          <w:sz w:val="27"/>
          <w:szCs w:val="27"/>
        </w:rPr>
        <w:t>地面塌陷、地裂缝</w:t>
      </w:r>
      <w:r w:rsidR="00E74B89">
        <w:rPr>
          <w:rFonts w:ascii="仿宋" w:eastAsia="仿宋" w:hAnsi="仿宋" w:cs="仿宋"/>
          <w:sz w:val="27"/>
          <w:szCs w:val="27"/>
        </w:rPr>
        <w:t>、</w:t>
      </w:r>
      <w:r w:rsidR="00E74B89">
        <w:rPr>
          <w:rFonts w:ascii="仿宋" w:eastAsia="仿宋" w:hAnsi="仿宋" w:cs="仿宋" w:hint="eastAsia"/>
          <w:sz w:val="27"/>
          <w:szCs w:val="27"/>
        </w:rPr>
        <w:t>崩塌、</w:t>
      </w:r>
      <w:r w:rsidR="00E74B89">
        <w:rPr>
          <w:rFonts w:ascii="仿宋" w:eastAsia="仿宋" w:hAnsi="仿宋" w:cs="仿宋"/>
          <w:sz w:val="27"/>
          <w:szCs w:val="27"/>
        </w:rPr>
        <w:t>露天采场、排矸场</w:t>
      </w:r>
      <w:r w:rsidR="00E74B89">
        <w:rPr>
          <w:rFonts w:ascii="仿宋" w:eastAsia="仿宋" w:hAnsi="仿宋" w:cs="仿宋" w:hint="eastAsia"/>
          <w:sz w:val="27"/>
          <w:szCs w:val="27"/>
        </w:rPr>
        <w:t>、废弃工业场地</w:t>
      </w:r>
      <w:r w:rsidR="00E74B89">
        <w:rPr>
          <w:rFonts w:ascii="仿宋" w:eastAsia="仿宋" w:hAnsi="仿宋" w:cs="仿宋"/>
          <w:sz w:val="28"/>
          <w:szCs w:val="28"/>
        </w:rPr>
        <w:t>等破坏土地资源和地形地貌景观等</w:t>
      </w:r>
      <w:r w:rsidR="000A3998" w:rsidRPr="008150D9">
        <w:rPr>
          <w:rFonts w:ascii="仿宋" w:eastAsia="仿宋" w:hAnsi="仿宋" w:cs="仿宋"/>
          <w:sz w:val="28"/>
          <w:szCs w:val="28"/>
        </w:rPr>
        <w:t>。采取的主要治理措施包括</w:t>
      </w:r>
      <w:r w:rsidR="00E74B89">
        <w:rPr>
          <w:rFonts w:ascii="仿宋" w:eastAsia="仿宋" w:hAnsi="仿宋" w:cs="仿宋" w:hint="eastAsia"/>
          <w:sz w:val="28"/>
          <w:szCs w:val="28"/>
        </w:rPr>
        <w:t>地质灾害</w:t>
      </w:r>
      <w:r w:rsidR="000A3998" w:rsidRPr="008150D9">
        <w:rPr>
          <w:rFonts w:ascii="仿宋" w:eastAsia="仿宋" w:hAnsi="仿宋" w:cs="仿宋"/>
          <w:sz w:val="28"/>
          <w:szCs w:val="28"/>
        </w:rPr>
        <w:t>治理，露天采场</w:t>
      </w:r>
      <w:r w:rsidR="00AC5C1F">
        <w:rPr>
          <w:rFonts w:ascii="仿宋" w:eastAsia="仿宋" w:hAnsi="仿宋" w:cs="仿宋" w:hint="eastAsia"/>
          <w:sz w:val="28"/>
          <w:szCs w:val="28"/>
        </w:rPr>
        <w:t>治理</w:t>
      </w:r>
      <w:r w:rsidR="000A3998" w:rsidRPr="008150D9">
        <w:rPr>
          <w:rFonts w:ascii="仿宋" w:eastAsia="仿宋" w:hAnsi="仿宋" w:cs="仿宋"/>
          <w:sz w:val="28"/>
          <w:szCs w:val="28"/>
        </w:rPr>
        <w:t>、地貌景观、植被恢复，土地复垦等。</w:t>
      </w:r>
    </w:p>
    <w:p w:rsidR="00085520" w:rsidRPr="00085520" w:rsidRDefault="00CA682A" w:rsidP="0021493B">
      <w:pPr>
        <w:widowControl w:val="0"/>
        <w:adjustRightInd/>
        <w:snapToGrid/>
        <w:spacing w:after="0" w:line="360" w:lineRule="auto"/>
        <w:ind w:firstLineChars="200" w:firstLine="562"/>
        <w:contextualSpacing/>
        <w:jc w:val="both"/>
        <w:rPr>
          <w:sz w:val="28"/>
          <w:szCs w:val="28"/>
        </w:rPr>
      </w:pPr>
      <w:r>
        <w:rPr>
          <w:rFonts w:ascii="仿宋" w:eastAsia="仿宋" w:hAnsi="仿宋" w:cs="仿宋" w:hint="eastAsia"/>
          <w:b/>
          <w:bCs/>
          <w:sz w:val="28"/>
          <w:szCs w:val="28"/>
        </w:rPr>
        <w:t>ZD</w:t>
      </w:r>
      <w:r w:rsidR="001E2A80">
        <w:rPr>
          <w:rFonts w:ascii="仿宋" w:eastAsia="仿宋" w:hAnsi="仿宋" w:cs="仿宋"/>
          <w:b/>
          <w:bCs/>
          <w:sz w:val="28"/>
          <w:szCs w:val="28"/>
        </w:rPr>
        <w:t>-</w:t>
      </w:r>
      <w:r w:rsidR="001E2A80">
        <w:rPr>
          <w:rFonts w:ascii="仿宋" w:eastAsia="仿宋" w:hAnsi="仿宋" w:cs="仿宋" w:hint="eastAsia"/>
          <w:b/>
          <w:bCs/>
          <w:sz w:val="28"/>
          <w:szCs w:val="28"/>
        </w:rPr>
        <w:t>4</w:t>
      </w:r>
      <w:r w:rsidR="001E2A80" w:rsidRPr="00D7505F">
        <w:rPr>
          <w:rFonts w:ascii="仿宋" w:eastAsia="仿宋" w:hAnsi="仿宋" w:cs="仿宋" w:hint="eastAsia"/>
          <w:b/>
          <w:bCs/>
          <w:sz w:val="28"/>
          <w:szCs w:val="28"/>
        </w:rPr>
        <w:t>保德县</w:t>
      </w:r>
      <w:r w:rsidR="001E2A80">
        <w:rPr>
          <w:rFonts w:ascii="仿宋" w:eastAsia="仿宋" w:hAnsi="仿宋" w:cs="仿宋" w:hint="eastAsia"/>
          <w:b/>
          <w:bCs/>
          <w:sz w:val="28"/>
          <w:szCs w:val="28"/>
        </w:rPr>
        <w:t>窑圪台乡-桥头镇一带</w:t>
      </w:r>
      <w:r w:rsidR="00085520" w:rsidRPr="00085520">
        <w:rPr>
          <w:rFonts w:ascii="仿宋" w:eastAsia="仿宋" w:hAnsi="仿宋" w:cs="仿宋"/>
          <w:b/>
          <w:bCs/>
          <w:sz w:val="28"/>
          <w:szCs w:val="28"/>
        </w:rPr>
        <w:t>重点治理区:</w:t>
      </w:r>
      <w:r w:rsidR="00E74B89" w:rsidRPr="008150D9">
        <w:rPr>
          <w:rFonts w:ascii="仿宋" w:eastAsia="仿宋" w:hAnsi="仿宋" w:cs="仿宋"/>
          <w:sz w:val="28"/>
          <w:szCs w:val="28"/>
        </w:rPr>
        <w:t>主要分布于</w:t>
      </w:r>
      <w:r w:rsidR="00E74B89" w:rsidRPr="00D7505F">
        <w:rPr>
          <w:rFonts w:ascii="仿宋" w:eastAsia="仿宋" w:hAnsi="仿宋" w:cs="仿宋" w:hint="eastAsia"/>
          <w:sz w:val="28"/>
          <w:szCs w:val="28"/>
        </w:rPr>
        <w:t>窑圪台乡</w:t>
      </w:r>
      <w:r w:rsidR="00E74B89">
        <w:rPr>
          <w:rFonts w:ascii="仿宋" w:eastAsia="仿宋" w:hAnsi="仿宋" w:cs="仿宋" w:hint="eastAsia"/>
          <w:sz w:val="28"/>
          <w:szCs w:val="28"/>
        </w:rPr>
        <w:t>、</w:t>
      </w:r>
      <w:r w:rsidR="00E74B89" w:rsidRPr="00D7505F">
        <w:rPr>
          <w:rFonts w:ascii="仿宋" w:eastAsia="仿宋" w:hAnsi="仿宋" w:cs="仿宋" w:hint="eastAsia"/>
          <w:sz w:val="28"/>
          <w:szCs w:val="28"/>
        </w:rPr>
        <w:t>桥头镇</w:t>
      </w:r>
      <w:r w:rsidR="00E74B89">
        <w:rPr>
          <w:rFonts w:ascii="仿宋" w:eastAsia="仿宋" w:hAnsi="仿宋" w:cs="仿宋" w:hint="eastAsia"/>
          <w:sz w:val="28"/>
          <w:szCs w:val="28"/>
        </w:rPr>
        <w:t>范围内</w:t>
      </w:r>
      <w:r w:rsidR="00E74B89" w:rsidRPr="008150D9">
        <w:rPr>
          <w:rFonts w:ascii="仿宋" w:eastAsia="仿宋" w:hAnsi="仿宋" w:cs="仿宋"/>
          <w:sz w:val="28"/>
          <w:szCs w:val="28"/>
        </w:rPr>
        <w:t>，面积</w:t>
      </w:r>
      <w:r w:rsidR="00E74B89">
        <w:rPr>
          <w:rFonts w:ascii="仿宋" w:eastAsia="仿宋" w:hAnsi="仿宋" w:cs="仿宋" w:hint="eastAsia"/>
          <w:sz w:val="28"/>
          <w:szCs w:val="28"/>
        </w:rPr>
        <w:t>10.8441</w:t>
      </w:r>
      <w:r w:rsidR="00E74B89" w:rsidRPr="008150D9">
        <w:rPr>
          <w:rFonts w:ascii="仿宋" w:eastAsia="仿宋" w:hAnsi="仿宋" w:cs="仿宋"/>
          <w:sz w:val="28"/>
          <w:szCs w:val="28"/>
        </w:rPr>
        <w:t>平方公里。区内共有</w:t>
      </w:r>
      <w:r w:rsidR="00E74B89">
        <w:rPr>
          <w:rFonts w:ascii="仿宋" w:eastAsia="仿宋" w:hAnsi="仿宋" w:cs="仿宋"/>
          <w:sz w:val="28"/>
          <w:szCs w:val="28"/>
        </w:rPr>
        <w:t>建筑石料用灰岩矿</w:t>
      </w:r>
      <w:r w:rsidR="00E74B89">
        <w:rPr>
          <w:rFonts w:ascii="仿宋" w:eastAsia="仿宋" w:hAnsi="仿宋" w:cs="仿宋" w:hint="eastAsia"/>
          <w:sz w:val="28"/>
          <w:szCs w:val="28"/>
        </w:rPr>
        <w:t>1</w:t>
      </w:r>
      <w:r w:rsidR="00E74B89">
        <w:rPr>
          <w:rFonts w:ascii="仿宋" w:eastAsia="仿宋" w:hAnsi="仿宋" w:cs="仿宋"/>
          <w:sz w:val="28"/>
          <w:szCs w:val="28"/>
        </w:rPr>
        <w:t>1</w:t>
      </w:r>
      <w:r w:rsidR="00E74B89" w:rsidRPr="008150D9">
        <w:rPr>
          <w:rFonts w:ascii="仿宋" w:eastAsia="仿宋" w:hAnsi="仿宋" w:cs="仿宋"/>
          <w:sz w:val="28"/>
          <w:szCs w:val="28"/>
        </w:rPr>
        <w:t>座，采用露天方式开采，</w:t>
      </w:r>
      <w:r w:rsidR="00E74B89">
        <w:rPr>
          <w:rFonts w:ascii="仿宋" w:eastAsia="仿宋" w:hAnsi="仿宋" w:cs="仿宋" w:hint="eastAsia"/>
          <w:sz w:val="28"/>
          <w:szCs w:val="28"/>
        </w:rPr>
        <w:t>其中</w:t>
      </w:r>
      <w:r w:rsidR="00E74B89">
        <w:rPr>
          <w:rFonts w:ascii="仿宋" w:eastAsia="仿宋" w:hAnsi="仿宋" w:cs="仿宋"/>
          <w:sz w:val="28"/>
          <w:szCs w:val="28"/>
        </w:rPr>
        <w:t>5</w:t>
      </w:r>
      <w:r w:rsidR="00E74B89">
        <w:rPr>
          <w:rFonts w:ascii="仿宋" w:eastAsia="仿宋" w:hAnsi="仿宋" w:cs="仿宋" w:hint="eastAsia"/>
          <w:sz w:val="28"/>
          <w:szCs w:val="28"/>
        </w:rPr>
        <w:t>座为废弃矿山，其余</w:t>
      </w:r>
      <w:r w:rsidR="00E74B89" w:rsidRPr="008150D9">
        <w:rPr>
          <w:rFonts w:ascii="仿宋" w:eastAsia="仿宋" w:hAnsi="仿宋" w:cs="仿宋"/>
          <w:sz w:val="28"/>
          <w:szCs w:val="28"/>
        </w:rPr>
        <w:t>为生产矿山。本区因采矿造成的主要矿山地质环境问题包括露天采场、</w:t>
      </w:r>
      <w:r w:rsidR="00E74B89">
        <w:rPr>
          <w:rFonts w:ascii="仿宋" w:eastAsia="仿宋" w:hAnsi="仿宋" w:cs="仿宋" w:hint="eastAsia"/>
          <w:sz w:val="28"/>
          <w:szCs w:val="28"/>
        </w:rPr>
        <w:t>废</w:t>
      </w:r>
      <w:r w:rsidR="00E74B89">
        <w:rPr>
          <w:rFonts w:ascii="仿宋" w:eastAsia="仿宋" w:hAnsi="仿宋" w:cs="仿宋" w:hint="eastAsia"/>
          <w:sz w:val="28"/>
          <w:szCs w:val="28"/>
        </w:rPr>
        <w:lastRenderedPageBreak/>
        <w:t>弃</w:t>
      </w:r>
      <w:r w:rsidR="00E74B89" w:rsidRPr="008150D9">
        <w:rPr>
          <w:rFonts w:ascii="仿宋" w:eastAsia="仿宋" w:hAnsi="仿宋" w:cs="仿宋"/>
          <w:sz w:val="28"/>
          <w:szCs w:val="28"/>
        </w:rPr>
        <w:t>工业场地</w:t>
      </w:r>
      <w:r w:rsidR="00E74B89">
        <w:rPr>
          <w:rFonts w:ascii="仿宋" w:eastAsia="仿宋" w:hAnsi="仿宋" w:cs="仿宋" w:hint="eastAsia"/>
          <w:sz w:val="28"/>
          <w:szCs w:val="28"/>
        </w:rPr>
        <w:t>、</w:t>
      </w:r>
      <w:r w:rsidR="00E74B89">
        <w:rPr>
          <w:rFonts w:ascii="仿宋" w:eastAsia="仿宋" w:hAnsi="仿宋" w:cs="仿宋" w:hint="eastAsia"/>
          <w:sz w:val="27"/>
          <w:szCs w:val="27"/>
        </w:rPr>
        <w:t>废石（土、渣）场</w:t>
      </w:r>
      <w:r w:rsidR="00E74B89">
        <w:rPr>
          <w:rFonts w:ascii="仿宋" w:eastAsia="仿宋" w:hAnsi="仿宋" w:cs="仿宋"/>
          <w:sz w:val="28"/>
          <w:szCs w:val="28"/>
        </w:rPr>
        <w:t>等破坏土地资源和地形地貌景观等</w:t>
      </w:r>
      <w:r w:rsidR="001E2A80" w:rsidRPr="008150D9">
        <w:rPr>
          <w:rFonts w:ascii="仿宋" w:eastAsia="仿宋" w:hAnsi="仿宋" w:cs="仿宋"/>
          <w:sz w:val="28"/>
          <w:szCs w:val="28"/>
        </w:rPr>
        <w:t>。采取的主要治理措施包括</w:t>
      </w:r>
      <w:r w:rsidR="00041D85" w:rsidRPr="008150D9">
        <w:rPr>
          <w:rFonts w:ascii="仿宋" w:eastAsia="仿宋" w:hAnsi="仿宋" w:cs="仿宋"/>
          <w:sz w:val="28"/>
          <w:szCs w:val="28"/>
        </w:rPr>
        <w:t>露天采场</w:t>
      </w:r>
      <w:r w:rsidR="00041D85">
        <w:rPr>
          <w:rFonts w:ascii="仿宋" w:eastAsia="仿宋" w:hAnsi="仿宋" w:cs="仿宋" w:hint="eastAsia"/>
          <w:sz w:val="28"/>
          <w:szCs w:val="28"/>
        </w:rPr>
        <w:t>、</w:t>
      </w:r>
      <w:r w:rsidR="00E74B89">
        <w:rPr>
          <w:rFonts w:ascii="仿宋" w:eastAsia="仿宋" w:hAnsi="仿宋" w:cs="仿宋" w:hint="eastAsia"/>
          <w:sz w:val="27"/>
          <w:szCs w:val="27"/>
        </w:rPr>
        <w:t>废石（土、渣）场</w:t>
      </w:r>
      <w:r w:rsidR="00AC5C1F">
        <w:rPr>
          <w:rFonts w:ascii="仿宋" w:eastAsia="仿宋" w:hAnsi="仿宋" w:cs="仿宋" w:hint="eastAsia"/>
          <w:sz w:val="27"/>
          <w:szCs w:val="27"/>
        </w:rPr>
        <w:t>治理</w:t>
      </w:r>
      <w:r w:rsidR="001E2A80" w:rsidRPr="008150D9">
        <w:rPr>
          <w:rFonts w:ascii="仿宋" w:eastAsia="仿宋" w:hAnsi="仿宋" w:cs="仿宋"/>
          <w:sz w:val="28"/>
          <w:szCs w:val="28"/>
        </w:rPr>
        <w:t>，</w:t>
      </w:r>
      <w:r w:rsidR="000803BB">
        <w:rPr>
          <w:rFonts w:ascii="仿宋" w:eastAsia="仿宋" w:hAnsi="仿宋" w:cs="仿宋" w:hint="eastAsia"/>
          <w:sz w:val="28"/>
          <w:szCs w:val="28"/>
        </w:rPr>
        <w:t>废弃</w:t>
      </w:r>
      <w:r w:rsidR="000803BB" w:rsidRPr="008150D9">
        <w:rPr>
          <w:rFonts w:ascii="仿宋" w:eastAsia="仿宋" w:hAnsi="仿宋" w:cs="仿宋"/>
          <w:sz w:val="28"/>
          <w:szCs w:val="28"/>
        </w:rPr>
        <w:t>工业场地</w:t>
      </w:r>
      <w:r w:rsidR="000803BB">
        <w:rPr>
          <w:rFonts w:ascii="仿宋" w:eastAsia="仿宋" w:hAnsi="仿宋" w:cs="仿宋" w:hint="eastAsia"/>
          <w:sz w:val="28"/>
          <w:szCs w:val="28"/>
        </w:rPr>
        <w:t>拆除，</w:t>
      </w:r>
      <w:r w:rsidR="001E2A80" w:rsidRPr="008150D9">
        <w:rPr>
          <w:rFonts w:ascii="仿宋" w:eastAsia="仿宋" w:hAnsi="仿宋" w:cs="仿宋"/>
          <w:sz w:val="28"/>
          <w:szCs w:val="28"/>
        </w:rPr>
        <w:t>地貌景观、植被恢复，土地复垦等。</w:t>
      </w:r>
    </w:p>
    <w:p w:rsidR="00085520" w:rsidRPr="00085520" w:rsidRDefault="00CA682A" w:rsidP="0021493B">
      <w:pPr>
        <w:widowControl w:val="0"/>
        <w:adjustRightInd/>
        <w:snapToGrid/>
        <w:spacing w:after="0" w:line="360" w:lineRule="auto"/>
        <w:ind w:firstLineChars="200" w:firstLine="562"/>
        <w:contextualSpacing/>
        <w:jc w:val="both"/>
        <w:rPr>
          <w:sz w:val="28"/>
          <w:szCs w:val="28"/>
        </w:rPr>
      </w:pPr>
      <w:r>
        <w:rPr>
          <w:rFonts w:ascii="仿宋" w:eastAsia="仿宋" w:hAnsi="仿宋" w:cs="仿宋" w:hint="eastAsia"/>
          <w:b/>
          <w:bCs/>
          <w:sz w:val="28"/>
          <w:szCs w:val="28"/>
        </w:rPr>
        <w:t>ZD</w:t>
      </w:r>
      <w:r w:rsidR="002A4ED2">
        <w:rPr>
          <w:rFonts w:ascii="仿宋" w:eastAsia="仿宋" w:hAnsi="仿宋" w:cs="仿宋"/>
          <w:b/>
          <w:bCs/>
          <w:sz w:val="28"/>
          <w:szCs w:val="28"/>
        </w:rPr>
        <w:t>-</w:t>
      </w:r>
      <w:r w:rsidR="002A4ED2">
        <w:rPr>
          <w:rFonts w:ascii="仿宋" w:eastAsia="仿宋" w:hAnsi="仿宋" w:cs="仿宋" w:hint="eastAsia"/>
          <w:b/>
          <w:bCs/>
          <w:sz w:val="28"/>
          <w:szCs w:val="28"/>
        </w:rPr>
        <w:t>5</w:t>
      </w:r>
      <w:r w:rsidR="00AC5C1F" w:rsidRPr="00F06937">
        <w:rPr>
          <w:rFonts w:ascii="仿宋" w:eastAsia="仿宋" w:hAnsi="仿宋" w:cs="仿宋" w:hint="eastAsia"/>
          <w:b/>
          <w:bCs/>
          <w:sz w:val="28"/>
          <w:szCs w:val="28"/>
        </w:rPr>
        <w:t>保德县大塔铺村一带石料厂</w:t>
      </w:r>
      <w:r w:rsidR="00085520" w:rsidRPr="00085520">
        <w:rPr>
          <w:rFonts w:ascii="仿宋" w:eastAsia="仿宋" w:hAnsi="仿宋" w:cs="仿宋"/>
          <w:b/>
          <w:bCs/>
          <w:sz w:val="28"/>
          <w:szCs w:val="28"/>
        </w:rPr>
        <w:t>重点治理区:</w:t>
      </w:r>
      <w:r w:rsidR="00AC5C1F">
        <w:rPr>
          <w:rFonts w:ascii="仿宋" w:eastAsia="仿宋" w:hAnsi="仿宋" w:cs="仿宋"/>
          <w:sz w:val="28"/>
          <w:szCs w:val="28"/>
        </w:rPr>
        <w:t>主要分布于</w:t>
      </w:r>
      <w:r w:rsidR="00AC5C1F">
        <w:rPr>
          <w:rFonts w:ascii="仿宋" w:eastAsia="仿宋" w:hAnsi="仿宋" w:cs="仿宋" w:hint="eastAsia"/>
          <w:sz w:val="28"/>
          <w:szCs w:val="28"/>
        </w:rPr>
        <w:t>窑洼乡北</w:t>
      </w:r>
      <w:r w:rsidR="00AC5C1F">
        <w:rPr>
          <w:rFonts w:ascii="仿宋" w:eastAsia="仿宋" w:hAnsi="仿宋" w:cs="仿宋"/>
          <w:sz w:val="28"/>
          <w:szCs w:val="28"/>
        </w:rPr>
        <w:t>部，面积6.9973平方公里。区内共有建筑石料用灰岩矿15座，采用露天方式开采，</w:t>
      </w:r>
      <w:r w:rsidR="00AC5C1F">
        <w:rPr>
          <w:rFonts w:ascii="仿宋" w:eastAsia="仿宋" w:hAnsi="仿宋" w:cs="仿宋" w:hint="eastAsia"/>
          <w:sz w:val="28"/>
          <w:szCs w:val="28"/>
        </w:rPr>
        <w:t>其中</w:t>
      </w:r>
      <w:r w:rsidR="00AC5C1F">
        <w:rPr>
          <w:rFonts w:ascii="仿宋" w:eastAsia="仿宋" w:hAnsi="仿宋" w:cs="仿宋"/>
          <w:sz w:val="28"/>
          <w:szCs w:val="28"/>
        </w:rPr>
        <w:t>14</w:t>
      </w:r>
      <w:r w:rsidR="00AC5C1F">
        <w:rPr>
          <w:rFonts w:ascii="仿宋" w:eastAsia="仿宋" w:hAnsi="仿宋" w:cs="仿宋" w:hint="eastAsia"/>
          <w:sz w:val="28"/>
          <w:szCs w:val="28"/>
        </w:rPr>
        <w:t>座为废弃矿山，1座</w:t>
      </w:r>
      <w:r w:rsidR="00AC5C1F">
        <w:rPr>
          <w:rFonts w:ascii="仿宋" w:eastAsia="仿宋" w:hAnsi="仿宋" w:cs="仿宋"/>
          <w:sz w:val="28"/>
          <w:szCs w:val="28"/>
        </w:rPr>
        <w:t>为生产矿山。本区因采矿造成的主要矿山地质环境问题包括露天采场、</w:t>
      </w:r>
      <w:r w:rsidR="00AC5C1F">
        <w:rPr>
          <w:rFonts w:ascii="仿宋" w:eastAsia="仿宋" w:hAnsi="仿宋" w:cs="仿宋" w:hint="eastAsia"/>
          <w:sz w:val="28"/>
          <w:szCs w:val="28"/>
        </w:rPr>
        <w:t>废弃</w:t>
      </w:r>
      <w:r w:rsidR="00AC5C1F">
        <w:rPr>
          <w:rFonts w:ascii="仿宋" w:eastAsia="仿宋" w:hAnsi="仿宋" w:cs="仿宋"/>
          <w:sz w:val="28"/>
          <w:szCs w:val="28"/>
        </w:rPr>
        <w:t>工业场地</w:t>
      </w:r>
      <w:r w:rsidR="00AC5C1F">
        <w:rPr>
          <w:rFonts w:ascii="仿宋" w:eastAsia="仿宋" w:hAnsi="仿宋" w:cs="仿宋" w:hint="eastAsia"/>
          <w:sz w:val="28"/>
          <w:szCs w:val="28"/>
        </w:rPr>
        <w:t>、</w:t>
      </w:r>
      <w:r w:rsidR="00AC5C1F">
        <w:rPr>
          <w:rFonts w:ascii="仿宋" w:eastAsia="仿宋" w:hAnsi="仿宋" w:cs="仿宋" w:hint="eastAsia"/>
          <w:sz w:val="27"/>
          <w:szCs w:val="27"/>
        </w:rPr>
        <w:t>废石（土、渣）场</w:t>
      </w:r>
      <w:r w:rsidR="00AC5C1F">
        <w:rPr>
          <w:rFonts w:ascii="仿宋" w:eastAsia="仿宋" w:hAnsi="仿宋" w:cs="仿宋"/>
          <w:sz w:val="28"/>
          <w:szCs w:val="28"/>
        </w:rPr>
        <w:t>等破坏土地资源和地形地貌景观等</w:t>
      </w:r>
      <w:r w:rsidR="002A4ED2">
        <w:rPr>
          <w:rFonts w:ascii="仿宋" w:eastAsia="仿宋" w:hAnsi="仿宋" w:cs="仿宋"/>
          <w:sz w:val="28"/>
          <w:szCs w:val="28"/>
        </w:rPr>
        <w:t>。</w:t>
      </w:r>
      <w:r w:rsidR="00085520" w:rsidRPr="00085520">
        <w:rPr>
          <w:rFonts w:ascii="仿宋" w:eastAsia="仿宋" w:hAnsi="仿宋" w:cs="仿宋"/>
          <w:sz w:val="28"/>
          <w:szCs w:val="28"/>
        </w:rPr>
        <w:t>采取的主要治理措施包括</w:t>
      </w:r>
      <w:r w:rsidR="00041D85" w:rsidRPr="008150D9">
        <w:rPr>
          <w:rFonts w:ascii="仿宋" w:eastAsia="仿宋" w:hAnsi="仿宋" w:cs="仿宋"/>
          <w:sz w:val="28"/>
          <w:szCs w:val="28"/>
        </w:rPr>
        <w:t>露天采场</w:t>
      </w:r>
      <w:r w:rsidR="00041D85">
        <w:rPr>
          <w:rFonts w:ascii="仿宋" w:eastAsia="仿宋" w:hAnsi="仿宋" w:cs="仿宋" w:hint="eastAsia"/>
          <w:sz w:val="28"/>
          <w:szCs w:val="28"/>
        </w:rPr>
        <w:t>、</w:t>
      </w:r>
      <w:r w:rsidR="000803BB">
        <w:rPr>
          <w:rFonts w:ascii="仿宋" w:eastAsia="仿宋" w:hAnsi="仿宋" w:cs="仿宋" w:hint="eastAsia"/>
          <w:sz w:val="27"/>
          <w:szCs w:val="27"/>
        </w:rPr>
        <w:t>废石（土、渣）场</w:t>
      </w:r>
      <w:r w:rsidR="00041D85" w:rsidRPr="008150D9">
        <w:rPr>
          <w:rFonts w:ascii="仿宋" w:eastAsia="仿宋" w:hAnsi="仿宋" w:cs="仿宋"/>
          <w:sz w:val="28"/>
          <w:szCs w:val="28"/>
        </w:rPr>
        <w:t>治理</w:t>
      </w:r>
      <w:r w:rsidR="00085520" w:rsidRPr="00085520">
        <w:rPr>
          <w:rFonts w:ascii="仿宋" w:eastAsia="仿宋" w:hAnsi="仿宋" w:cs="仿宋"/>
          <w:sz w:val="28"/>
          <w:szCs w:val="28"/>
        </w:rPr>
        <w:t>，</w:t>
      </w:r>
      <w:r w:rsidR="000803BB">
        <w:rPr>
          <w:rFonts w:ascii="仿宋" w:eastAsia="仿宋" w:hAnsi="仿宋" w:cs="仿宋" w:hint="eastAsia"/>
          <w:sz w:val="28"/>
          <w:szCs w:val="28"/>
        </w:rPr>
        <w:t>废弃</w:t>
      </w:r>
      <w:r w:rsidR="000803BB" w:rsidRPr="008150D9">
        <w:rPr>
          <w:rFonts w:ascii="仿宋" w:eastAsia="仿宋" w:hAnsi="仿宋" w:cs="仿宋"/>
          <w:sz w:val="28"/>
          <w:szCs w:val="28"/>
        </w:rPr>
        <w:t>工业场地</w:t>
      </w:r>
      <w:r w:rsidR="000803BB">
        <w:rPr>
          <w:rFonts w:ascii="仿宋" w:eastAsia="仿宋" w:hAnsi="仿宋" w:cs="仿宋" w:hint="eastAsia"/>
          <w:sz w:val="28"/>
          <w:szCs w:val="28"/>
        </w:rPr>
        <w:t>拆除，</w:t>
      </w:r>
      <w:r w:rsidR="00085520" w:rsidRPr="00085520">
        <w:rPr>
          <w:rFonts w:ascii="仿宋" w:eastAsia="仿宋" w:hAnsi="仿宋" w:cs="仿宋"/>
          <w:sz w:val="28"/>
          <w:szCs w:val="28"/>
        </w:rPr>
        <w:t>地貌景观、植被恢复，土地复垦等。</w:t>
      </w:r>
    </w:p>
    <w:p w:rsidR="00085520" w:rsidRPr="008150D9" w:rsidRDefault="002A4ED2" w:rsidP="0021493B">
      <w:pPr>
        <w:widowControl w:val="0"/>
        <w:adjustRightInd/>
        <w:snapToGrid/>
        <w:spacing w:after="0" w:line="360" w:lineRule="auto"/>
        <w:ind w:firstLineChars="200" w:firstLine="562"/>
        <w:contextualSpacing/>
        <w:jc w:val="both"/>
        <w:rPr>
          <w:sz w:val="28"/>
          <w:szCs w:val="28"/>
        </w:rPr>
      </w:pPr>
      <w:r>
        <w:rPr>
          <w:rFonts w:ascii="仿宋" w:eastAsia="仿宋" w:hAnsi="仿宋" w:cs="仿宋" w:hint="eastAsia"/>
          <w:b/>
          <w:bCs/>
          <w:sz w:val="28"/>
          <w:szCs w:val="28"/>
        </w:rPr>
        <w:t>②</w:t>
      </w:r>
      <w:r w:rsidR="00085520" w:rsidRPr="008150D9">
        <w:rPr>
          <w:rFonts w:ascii="仿宋" w:eastAsia="仿宋" w:hAnsi="仿宋" w:cs="仿宋"/>
          <w:b/>
          <w:bCs/>
          <w:sz w:val="28"/>
          <w:szCs w:val="28"/>
        </w:rPr>
        <w:t>矿山地质环境一般治理区：</w:t>
      </w:r>
      <w:r w:rsidR="006710A9">
        <w:rPr>
          <w:rFonts w:ascii="仿宋" w:eastAsia="仿宋" w:hAnsi="仿宋" w:cs="仿宋"/>
          <w:sz w:val="28"/>
          <w:szCs w:val="28"/>
        </w:rPr>
        <w:t>保德县</w:t>
      </w:r>
      <w:r w:rsidR="00085520" w:rsidRPr="008150D9">
        <w:rPr>
          <w:rFonts w:ascii="仿宋" w:eastAsia="仿宋" w:hAnsi="仿宋" w:cs="仿宋"/>
          <w:sz w:val="28"/>
          <w:szCs w:val="28"/>
        </w:rPr>
        <w:t>矿山地质环境一般治理区主要分布</w:t>
      </w:r>
      <w:r w:rsidRPr="008150D9">
        <w:rPr>
          <w:rFonts w:ascii="仿宋" w:eastAsia="仿宋" w:hAnsi="仿宋" w:cs="仿宋"/>
          <w:sz w:val="28"/>
          <w:szCs w:val="28"/>
        </w:rPr>
        <w:t>于</w:t>
      </w:r>
      <w:r>
        <w:rPr>
          <w:rFonts w:ascii="仿宋" w:eastAsia="仿宋" w:hAnsi="仿宋" w:cs="仿宋" w:hint="eastAsia"/>
          <w:sz w:val="28"/>
          <w:szCs w:val="28"/>
        </w:rPr>
        <w:t>义门</w:t>
      </w:r>
      <w:r>
        <w:rPr>
          <w:rFonts w:ascii="仿宋" w:eastAsia="仿宋" w:hAnsi="仿宋" w:cs="仿宋"/>
          <w:sz w:val="28"/>
          <w:szCs w:val="28"/>
        </w:rPr>
        <w:t>镇</w:t>
      </w:r>
      <w:r>
        <w:rPr>
          <w:rFonts w:ascii="仿宋" w:eastAsia="仿宋" w:hAnsi="仿宋" w:cs="仿宋" w:hint="eastAsia"/>
          <w:sz w:val="27"/>
          <w:szCs w:val="27"/>
        </w:rPr>
        <w:t>北部和</w:t>
      </w:r>
      <w:r w:rsidRPr="003E77C4">
        <w:rPr>
          <w:rFonts w:ascii="仿宋" w:eastAsia="仿宋" w:hAnsi="仿宋" w:cs="仿宋" w:hint="eastAsia"/>
          <w:sz w:val="28"/>
          <w:szCs w:val="28"/>
        </w:rPr>
        <w:t>窑圪台乡</w:t>
      </w:r>
      <w:r>
        <w:rPr>
          <w:rFonts w:ascii="仿宋" w:eastAsia="仿宋" w:hAnsi="仿宋" w:cs="仿宋" w:hint="eastAsia"/>
          <w:sz w:val="28"/>
          <w:szCs w:val="28"/>
        </w:rPr>
        <w:t>北</w:t>
      </w:r>
      <w:r w:rsidRPr="008150D9">
        <w:rPr>
          <w:rFonts w:ascii="仿宋" w:eastAsia="仿宋" w:hAnsi="仿宋" w:cs="仿宋"/>
          <w:sz w:val="28"/>
          <w:szCs w:val="28"/>
        </w:rPr>
        <w:t>部</w:t>
      </w:r>
      <w:r>
        <w:rPr>
          <w:rFonts w:ascii="仿宋" w:eastAsia="仿宋" w:hAnsi="仿宋" w:cs="仿宋" w:hint="eastAsia"/>
          <w:sz w:val="28"/>
          <w:szCs w:val="28"/>
        </w:rPr>
        <w:t>，</w:t>
      </w:r>
      <w:r w:rsidR="00AC5C1F">
        <w:rPr>
          <w:rFonts w:ascii="仿宋" w:eastAsia="仿宋" w:hAnsi="仿宋" w:cs="仿宋"/>
          <w:sz w:val="27"/>
          <w:szCs w:val="27"/>
        </w:rPr>
        <w:t>区内有</w:t>
      </w:r>
      <w:r w:rsidR="00AC5C1F">
        <w:rPr>
          <w:rFonts w:ascii="仿宋" w:eastAsia="仿宋" w:hAnsi="仿宋" w:cs="仿宋" w:hint="eastAsia"/>
          <w:sz w:val="27"/>
          <w:szCs w:val="27"/>
        </w:rPr>
        <w:t>建筑石料用灰岩矿</w:t>
      </w:r>
      <w:r w:rsidR="00AC5C1F">
        <w:rPr>
          <w:rFonts w:ascii="仿宋" w:eastAsia="仿宋" w:hAnsi="仿宋" w:cs="仿宋"/>
          <w:sz w:val="27"/>
          <w:szCs w:val="27"/>
        </w:rPr>
        <w:t>3</w:t>
      </w:r>
      <w:r w:rsidR="00AC5C1F">
        <w:rPr>
          <w:rFonts w:ascii="仿宋" w:eastAsia="仿宋" w:hAnsi="仿宋" w:cs="仿宋" w:hint="eastAsia"/>
          <w:sz w:val="27"/>
          <w:szCs w:val="27"/>
        </w:rPr>
        <w:t>座、砖瓦用粘土矿1</w:t>
      </w:r>
      <w:r w:rsidR="00AC5C1F">
        <w:rPr>
          <w:rFonts w:ascii="仿宋" w:eastAsia="仿宋" w:hAnsi="仿宋" w:cs="仿宋"/>
          <w:sz w:val="27"/>
          <w:szCs w:val="27"/>
        </w:rPr>
        <w:t>座，</w:t>
      </w:r>
      <w:r w:rsidR="00AC5C1F">
        <w:rPr>
          <w:rFonts w:ascii="仿宋" w:eastAsia="仿宋" w:hAnsi="仿宋" w:cs="仿宋" w:hint="eastAsia"/>
          <w:sz w:val="27"/>
          <w:szCs w:val="27"/>
        </w:rPr>
        <w:t>均</w:t>
      </w:r>
      <w:r w:rsidR="00AC5C1F">
        <w:rPr>
          <w:rFonts w:ascii="仿宋" w:eastAsia="仿宋" w:hAnsi="仿宋" w:cs="仿宋"/>
          <w:sz w:val="27"/>
          <w:szCs w:val="27"/>
        </w:rPr>
        <w:t>采用露天方式开采</w:t>
      </w:r>
      <w:r w:rsidR="00AC5C1F" w:rsidRPr="008150D9">
        <w:rPr>
          <w:rFonts w:ascii="仿宋" w:eastAsia="仿宋" w:hAnsi="仿宋" w:cs="仿宋"/>
          <w:sz w:val="28"/>
          <w:szCs w:val="28"/>
        </w:rPr>
        <w:t>。</w:t>
      </w:r>
      <w:r w:rsidR="00AC5C1F">
        <w:rPr>
          <w:rFonts w:ascii="仿宋" w:eastAsia="仿宋" w:hAnsi="仿宋" w:cs="仿宋"/>
          <w:sz w:val="28"/>
          <w:szCs w:val="28"/>
        </w:rPr>
        <w:t>各类矿山地质环境问题</w:t>
      </w:r>
      <w:r w:rsidR="00AC5C1F">
        <w:rPr>
          <w:rFonts w:ascii="仿宋" w:eastAsia="仿宋" w:hAnsi="仿宋" w:cs="仿宋" w:hint="eastAsia"/>
          <w:sz w:val="28"/>
          <w:szCs w:val="28"/>
        </w:rPr>
        <w:t>较少</w:t>
      </w:r>
      <w:r w:rsidR="00AC5C1F">
        <w:rPr>
          <w:rFonts w:ascii="仿宋" w:eastAsia="仿宋" w:hAnsi="仿宋" w:cs="仿宋"/>
          <w:sz w:val="28"/>
          <w:szCs w:val="28"/>
        </w:rPr>
        <w:t>，</w:t>
      </w:r>
      <w:r w:rsidR="00AC5C1F" w:rsidRPr="00C255A2">
        <w:rPr>
          <w:rFonts w:ascii="仿宋" w:eastAsia="仿宋" w:hAnsi="仿宋" w:cs="仿宋"/>
          <w:sz w:val="28"/>
          <w:szCs w:val="28"/>
        </w:rPr>
        <w:t>地貌单元类型</w:t>
      </w:r>
      <w:r w:rsidR="00AC5C1F">
        <w:rPr>
          <w:rFonts w:ascii="仿宋" w:eastAsia="仿宋" w:hAnsi="仿宋" w:cs="仿宋" w:hint="eastAsia"/>
          <w:sz w:val="28"/>
          <w:szCs w:val="28"/>
        </w:rPr>
        <w:t>较多</w:t>
      </w:r>
      <w:r w:rsidR="00AC5C1F" w:rsidRPr="00C255A2">
        <w:rPr>
          <w:rFonts w:ascii="仿宋" w:eastAsia="仿宋" w:hAnsi="仿宋" w:cs="仿宋"/>
          <w:sz w:val="28"/>
          <w:szCs w:val="28"/>
        </w:rPr>
        <w:t>，微地貌形态</w:t>
      </w:r>
      <w:r w:rsidR="00AC5C1F">
        <w:rPr>
          <w:rFonts w:ascii="仿宋" w:eastAsia="仿宋" w:hAnsi="仿宋" w:cs="仿宋" w:hint="eastAsia"/>
          <w:sz w:val="28"/>
          <w:szCs w:val="28"/>
        </w:rPr>
        <w:t>较</w:t>
      </w:r>
      <w:r w:rsidR="00AC5C1F" w:rsidRPr="00C255A2">
        <w:rPr>
          <w:rFonts w:ascii="仿宋" w:eastAsia="仿宋" w:hAnsi="仿宋" w:cs="仿宋"/>
          <w:sz w:val="28"/>
          <w:szCs w:val="28"/>
        </w:rPr>
        <w:t>复杂，</w:t>
      </w:r>
      <w:r w:rsidR="00AC5C1F">
        <w:rPr>
          <w:rFonts w:ascii="仿宋" w:eastAsia="仿宋" w:hAnsi="仿宋" w:cs="仿宋"/>
          <w:sz w:val="28"/>
          <w:szCs w:val="28"/>
        </w:rPr>
        <w:t>采矿活动对矿山地质环境影响较严重</w:t>
      </w:r>
      <w:r w:rsidRPr="008150D9">
        <w:rPr>
          <w:rFonts w:ascii="仿宋" w:eastAsia="仿宋" w:hAnsi="仿宋" w:cs="仿宋"/>
          <w:sz w:val="28"/>
          <w:szCs w:val="28"/>
        </w:rPr>
        <w:t>。</w:t>
      </w:r>
      <w:r w:rsidR="00085520" w:rsidRPr="008150D9">
        <w:rPr>
          <w:rFonts w:ascii="仿宋" w:eastAsia="仿宋" w:hAnsi="仿宋" w:cs="仿宋"/>
          <w:sz w:val="28"/>
          <w:szCs w:val="28"/>
        </w:rPr>
        <w:t>本次共划分</w:t>
      </w:r>
      <w:r w:rsidR="00AC5C1F">
        <w:rPr>
          <w:rFonts w:ascii="仿宋" w:eastAsia="仿宋" w:hAnsi="仿宋" w:cs="仿宋"/>
          <w:sz w:val="28"/>
          <w:szCs w:val="28"/>
        </w:rPr>
        <w:t>4</w:t>
      </w:r>
      <w:r w:rsidR="00085520" w:rsidRPr="008150D9">
        <w:rPr>
          <w:rFonts w:ascii="仿宋" w:eastAsia="仿宋" w:hAnsi="仿宋" w:cs="仿宋"/>
          <w:sz w:val="28"/>
          <w:szCs w:val="28"/>
        </w:rPr>
        <w:t>个矿山地质环境一般治理区（</w:t>
      </w:r>
      <w:r w:rsidR="00CA682A">
        <w:rPr>
          <w:rFonts w:ascii="仿宋" w:eastAsia="仿宋" w:hAnsi="仿宋" w:cs="仿宋" w:hint="eastAsia"/>
          <w:sz w:val="28"/>
          <w:szCs w:val="28"/>
        </w:rPr>
        <w:t>Y</w:t>
      </w:r>
      <w:r>
        <w:rPr>
          <w:rFonts w:ascii="仿宋" w:eastAsia="仿宋" w:hAnsi="仿宋" w:cs="仿宋" w:hint="eastAsia"/>
          <w:sz w:val="28"/>
          <w:szCs w:val="28"/>
        </w:rPr>
        <w:t>B</w:t>
      </w:r>
      <w:r>
        <w:rPr>
          <w:rFonts w:ascii="仿宋" w:eastAsia="仿宋" w:hAnsi="仿宋" w:cs="仿宋"/>
          <w:sz w:val="28"/>
          <w:szCs w:val="28"/>
        </w:rPr>
        <w:t>-</w:t>
      </w:r>
      <w:r w:rsidRPr="008150D9">
        <w:rPr>
          <w:rFonts w:ascii="仿宋" w:eastAsia="仿宋" w:hAnsi="仿宋" w:cs="仿宋"/>
          <w:sz w:val="28"/>
          <w:szCs w:val="28"/>
        </w:rPr>
        <w:t>1</w:t>
      </w:r>
      <w:r w:rsidRPr="00C255A2">
        <w:rPr>
          <w:rFonts w:ascii="仿宋" w:eastAsia="仿宋" w:hAnsi="仿宋" w:cs="仿宋" w:hint="eastAsia"/>
          <w:sz w:val="28"/>
          <w:szCs w:val="28"/>
        </w:rPr>
        <w:t>～</w:t>
      </w:r>
      <w:r w:rsidR="00CA682A">
        <w:rPr>
          <w:rFonts w:ascii="仿宋" w:eastAsia="仿宋" w:hAnsi="仿宋" w:cs="仿宋" w:hint="eastAsia"/>
          <w:sz w:val="28"/>
          <w:szCs w:val="28"/>
        </w:rPr>
        <w:t>Y</w:t>
      </w:r>
      <w:r>
        <w:rPr>
          <w:rFonts w:ascii="仿宋" w:eastAsia="仿宋" w:hAnsi="仿宋" w:cs="仿宋" w:hint="eastAsia"/>
          <w:sz w:val="28"/>
          <w:szCs w:val="28"/>
        </w:rPr>
        <w:t>B</w:t>
      </w:r>
      <w:r>
        <w:rPr>
          <w:rFonts w:ascii="仿宋" w:eastAsia="仿宋" w:hAnsi="仿宋" w:cs="仿宋"/>
          <w:sz w:val="28"/>
          <w:szCs w:val="28"/>
        </w:rPr>
        <w:t>-</w:t>
      </w:r>
      <w:r w:rsidR="00AC5C1F">
        <w:rPr>
          <w:rFonts w:ascii="仿宋" w:eastAsia="仿宋" w:hAnsi="仿宋" w:cs="仿宋"/>
          <w:sz w:val="28"/>
          <w:szCs w:val="28"/>
        </w:rPr>
        <w:t>4</w:t>
      </w:r>
      <w:r w:rsidR="00085520" w:rsidRPr="008150D9">
        <w:rPr>
          <w:rFonts w:ascii="仿宋" w:eastAsia="仿宋" w:hAnsi="仿宋" w:cs="仿宋"/>
          <w:sz w:val="28"/>
          <w:szCs w:val="28"/>
        </w:rPr>
        <w:t>），面积共计</w:t>
      </w:r>
      <w:r w:rsidR="00667B4F">
        <w:rPr>
          <w:rFonts w:ascii="仿宋" w:eastAsia="仿宋" w:hAnsi="仿宋" w:cs="仿宋" w:hint="eastAsia"/>
          <w:sz w:val="28"/>
          <w:szCs w:val="28"/>
        </w:rPr>
        <w:t>1.2018</w:t>
      </w:r>
      <w:r w:rsidR="00085520" w:rsidRPr="008150D9">
        <w:rPr>
          <w:rFonts w:ascii="仿宋" w:eastAsia="仿宋" w:hAnsi="仿宋" w:cs="仿宋"/>
          <w:sz w:val="28"/>
          <w:szCs w:val="28"/>
        </w:rPr>
        <w:t>平方公里。</w:t>
      </w:r>
    </w:p>
    <w:p w:rsidR="000A3DF1" w:rsidRPr="008150D9" w:rsidRDefault="00CA682A" w:rsidP="0021493B">
      <w:pPr>
        <w:widowControl w:val="0"/>
        <w:adjustRightInd/>
        <w:snapToGrid/>
        <w:spacing w:after="0" w:line="360" w:lineRule="auto"/>
        <w:ind w:firstLineChars="200" w:firstLine="562"/>
        <w:contextualSpacing/>
        <w:jc w:val="both"/>
        <w:rPr>
          <w:rFonts w:ascii="仿宋" w:eastAsia="仿宋" w:hAnsi="仿宋" w:cs="仿宋"/>
          <w:sz w:val="28"/>
          <w:szCs w:val="28"/>
        </w:rPr>
      </w:pPr>
      <w:r>
        <w:rPr>
          <w:rFonts w:ascii="仿宋" w:eastAsia="仿宋" w:hAnsi="仿宋" w:cs="仿宋" w:hint="eastAsia"/>
          <w:b/>
          <w:bCs/>
          <w:sz w:val="28"/>
          <w:szCs w:val="28"/>
        </w:rPr>
        <w:t>Y</w:t>
      </w:r>
      <w:r w:rsidR="000A3DF1" w:rsidRPr="008150D9">
        <w:rPr>
          <w:rFonts w:ascii="仿宋" w:eastAsia="仿宋" w:hAnsi="仿宋" w:cs="仿宋"/>
          <w:b/>
          <w:bCs/>
          <w:sz w:val="28"/>
          <w:szCs w:val="28"/>
        </w:rPr>
        <w:t>B</w:t>
      </w:r>
      <w:r w:rsidR="00041D85">
        <w:rPr>
          <w:rFonts w:ascii="仿宋" w:eastAsia="仿宋" w:hAnsi="仿宋" w:cs="仿宋"/>
          <w:b/>
          <w:bCs/>
          <w:sz w:val="28"/>
          <w:szCs w:val="28"/>
        </w:rPr>
        <w:t>-1</w:t>
      </w:r>
      <w:r w:rsidR="00041D85" w:rsidRPr="007D785B">
        <w:rPr>
          <w:rFonts w:ascii="仿宋" w:eastAsia="仿宋" w:hAnsi="仿宋" w:cs="仿宋" w:hint="eastAsia"/>
          <w:b/>
          <w:bCs/>
          <w:sz w:val="28"/>
          <w:szCs w:val="28"/>
        </w:rPr>
        <w:t>保德县鸿畅砖厂</w:t>
      </w:r>
      <w:r w:rsidR="000A3DF1" w:rsidRPr="008150D9">
        <w:rPr>
          <w:rFonts w:ascii="仿宋" w:eastAsia="仿宋" w:hAnsi="仿宋" w:cs="仿宋"/>
          <w:b/>
          <w:bCs/>
          <w:sz w:val="28"/>
          <w:szCs w:val="28"/>
        </w:rPr>
        <w:t>一般治理区：</w:t>
      </w:r>
      <w:r w:rsidR="00041D85">
        <w:rPr>
          <w:rFonts w:ascii="仿宋" w:eastAsia="仿宋" w:hAnsi="仿宋" w:cs="仿宋"/>
          <w:sz w:val="28"/>
          <w:szCs w:val="28"/>
        </w:rPr>
        <w:t>主要分布于</w:t>
      </w:r>
      <w:r w:rsidR="00041D85">
        <w:rPr>
          <w:rFonts w:ascii="仿宋" w:eastAsia="仿宋" w:hAnsi="仿宋" w:cs="仿宋" w:hint="eastAsia"/>
          <w:sz w:val="28"/>
          <w:szCs w:val="28"/>
        </w:rPr>
        <w:t>义门</w:t>
      </w:r>
      <w:r w:rsidR="00041D85">
        <w:rPr>
          <w:rFonts w:ascii="仿宋" w:eastAsia="仿宋" w:hAnsi="仿宋" w:cs="仿宋"/>
          <w:sz w:val="28"/>
          <w:szCs w:val="28"/>
        </w:rPr>
        <w:t>镇</w:t>
      </w:r>
      <w:r w:rsidR="00041D85">
        <w:rPr>
          <w:rFonts w:ascii="仿宋" w:eastAsia="仿宋" w:hAnsi="仿宋" w:cs="仿宋" w:hint="eastAsia"/>
          <w:sz w:val="27"/>
          <w:szCs w:val="27"/>
        </w:rPr>
        <w:t>北部</w:t>
      </w:r>
      <w:r w:rsidR="00041D85">
        <w:rPr>
          <w:rFonts w:ascii="仿宋" w:eastAsia="仿宋" w:hAnsi="仿宋" w:cs="仿宋"/>
          <w:sz w:val="27"/>
          <w:szCs w:val="27"/>
        </w:rPr>
        <w:t xml:space="preserve">，面积 </w:t>
      </w:r>
      <w:r w:rsidR="00041D85">
        <w:rPr>
          <w:rFonts w:ascii="仿宋" w:eastAsia="仿宋" w:hAnsi="仿宋" w:cs="仿宋" w:hint="eastAsia"/>
          <w:sz w:val="27"/>
          <w:szCs w:val="27"/>
        </w:rPr>
        <w:t>0.0794</w:t>
      </w:r>
      <w:r w:rsidR="00041D85">
        <w:rPr>
          <w:rFonts w:ascii="仿宋" w:eastAsia="仿宋" w:hAnsi="仿宋" w:cs="仿宋"/>
          <w:sz w:val="27"/>
          <w:szCs w:val="27"/>
        </w:rPr>
        <w:t>平方公里。区内共有</w:t>
      </w:r>
      <w:r w:rsidR="00041D85">
        <w:rPr>
          <w:rFonts w:ascii="仿宋" w:eastAsia="仿宋" w:hAnsi="仿宋" w:cs="仿宋" w:hint="eastAsia"/>
          <w:sz w:val="27"/>
          <w:szCs w:val="27"/>
        </w:rPr>
        <w:t>砖瓦用粘土矿1</w:t>
      </w:r>
      <w:r w:rsidR="00041D85">
        <w:rPr>
          <w:rFonts w:ascii="仿宋" w:eastAsia="仿宋" w:hAnsi="仿宋" w:cs="仿宋"/>
          <w:sz w:val="27"/>
          <w:szCs w:val="27"/>
        </w:rPr>
        <w:t>座，采用露天方式开采，为生产矿山。本区因采矿造成的主要矿山地质环境问题包括露天采场、</w:t>
      </w:r>
      <w:r w:rsidR="00041D85">
        <w:rPr>
          <w:rFonts w:ascii="仿宋" w:eastAsia="仿宋" w:hAnsi="仿宋" w:cs="仿宋" w:hint="eastAsia"/>
          <w:sz w:val="27"/>
          <w:szCs w:val="27"/>
        </w:rPr>
        <w:t>工业场地</w:t>
      </w:r>
      <w:r w:rsidR="00041D85">
        <w:rPr>
          <w:rFonts w:ascii="仿宋" w:eastAsia="仿宋" w:hAnsi="仿宋" w:cs="仿宋"/>
          <w:sz w:val="27"/>
          <w:szCs w:val="27"/>
        </w:rPr>
        <w:t>等破坏土地资源和地形地貌景观等。</w:t>
      </w:r>
      <w:r w:rsidR="000A3DF1" w:rsidRPr="008150D9">
        <w:rPr>
          <w:rFonts w:ascii="仿宋" w:eastAsia="仿宋" w:hAnsi="仿宋" w:cs="仿宋"/>
          <w:sz w:val="28"/>
          <w:szCs w:val="28"/>
        </w:rPr>
        <w:t>采取的主要治理措施包括</w:t>
      </w:r>
      <w:r w:rsidR="00041D85">
        <w:rPr>
          <w:rFonts w:ascii="仿宋" w:eastAsia="仿宋" w:hAnsi="仿宋" w:cs="仿宋"/>
          <w:sz w:val="28"/>
          <w:szCs w:val="28"/>
        </w:rPr>
        <w:t>露天采场治理</w:t>
      </w:r>
      <w:r w:rsidR="000A3DF1" w:rsidRPr="008150D9">
        <w:rPr>
          <w:rFonts w:ascii="仿宋" w:eastAsia="仿宋" w:hAnsi="仿宋" w:cs="仿宋"/>
          <w:sz w:val="28"/>
          <w:szCs w:val="28"/>
        </w:rPr>
        <w:t>，地貌景观、植被恢复，土地复垦等。</w:t>
      </w:r>
    </w:p>
    <w:p w:rsidR="000A3DF1" w:rsidRDefault="00CA682A" w:rsidP="0021493B">
      <w:pPr>
        <w:pStyle w:val="a5"/>
        <w:widowControl w:val="0"/>
        <w:adjustRightInd/>
        <w:snapToGrid/>
        <w:spacing w:after="0" w:line="360" w:lineRule="auto"/>
        <w:ind w:firstLine="562"/>
        <w:contextualSpacing/>
        <w:jc w:val="both"/>
        <w:rPr>
          <w:rFonts w:ascii="仿宋" w:eastAsia="仿宋" w:hAnsi="仿宋" w:cs="仿宋"/>
          <w:sz w:val="28"/>
          <w:szCs w:val="28"/>
        </w:rPr>
      </w:pPr>
      <w:r>
        <w:rPr>
          <w:rFonts w:ascii="仿宋" w:eastAsia="仿宋" w:hAnsi="仿宋" w:cs="仿宋" w:hint="eastAsia"/>
          <w:b/>
          <w:bCs/>
          <w:sz w:val="28"/>
          <w:szCs w:val="28"/>
        </w:rPr>
        <w:t>Y</w:t>
      </w:r>
      <w:r w:rsidR="000A3DF1" w:rsidRPr="008150D9">
        <w:rPr>
          <w:rFonts w:ascii="仿宋" w:eastAsia="仿宋" w:hAnsi="仿宋" w:cs="仿宋"/>
          <w:b/>
          <w:bCs/>
          <w:sz w:val="28"/>
          <w:szCs w:val="28"/>
        </w:rPr>
        <w:t>B</w:t>
      </w:r>
      <w:r w:rsidR="00041D85">
        <w:rPr>
          <w:rFonts w:ascii="仿宋" w:eastAsia="仿宋" w:hAnsi="仿宋" w:cs="仿宋"/>
          <w:b/>
          <w:bCs/>
          <w:sz w:val="28"/>
          <w:szCs w:val="28"/>
        </w:rPr>
        <w:t>-</w:t>
      </w:r>
      <w:r w:rsidR="00041D85">
        <w:rPr>
          <w:rFonts w:ascii="仿宋" w:eastAsia="仿宋" w:hAnsi="仿宋" w:cs="仿宋" w:hint="eastAsia"/>
          <w:b/>
          <w:bCs/>
          <w:sz w:val="28"/>
          <w:szCs w:val="28"/>
        </w:rPr>
        <w:t>2</w:t>
      </w:r>
      <w:r w:rsidR="00041D85" w:rsidRPr="003E77C4">
        <w:rPr>
          <w:rFonts w:ascii="仿宋" w:eastAsia="仿宋" w:hAnsi="仿宋" w:cs="仿宋" w:hint="eastAsia"/>
          <w:b/>
          <w:bCs/>
          <w:sz w:val="28"/>
          <w:szCs w:val="28"/>
        </w:rPr>
        <w:t>保德县通顺石料厂</w:t>
      </w:r>
      <w:r w:rsidR="000A3DF1" w:rsidRPr="008150D9">
        <w:rPr>
          <w:rFonts w:ascii="仿宋" w:eastAsia="仿宋" w:hAnsi="仿宋" w:cs="仿宋"/>
          <w:b/>
          <w:bCs/>
          <w:sz w:val="28"/>
          <w:szCs w:val="28"/>
        </w:rPr>
        <w:t>一般治理区：</w:t>
      </w:r>
      <w:r w:rsidR="00041D85" w:rsidRPr="008150D9">
        <w:rPr>
          <w:rFonts w:ascii="仿宋" w:eastAsia="仿宋" w:hAnsi="仿宋" w:cs="仿宋"/>
          <w:sz w:val="28"/>
          <w:szCs w:val="28"/>
        </w:rPr>
        <w:t>分布于</w:t>
      </w:r>
      <w:r w:rsidR="00041D85" w:rsidRPr="003E77C4">
        <w:rPr>
          <w:rFonts w:ascii="仿宋" w:eastAsia="仿宋" w:hAnsi="仿宋" w:cs="仿宋" w:hint="eastAsia"/>
          <w:sz w:val="28"/>
          <w:szCs w:val="28"/>
        </w:rPr>
        <w:t>窑圪台乡</w:t>
      </w:r>
      <w:r w:rsidR="00041D85">
        <w:rPr>
          <w:rFonts w:ascii="仿宋" w:eastAsia="仿宋" w:hAnsi="仿宋" w:cs="仿宋" w:hint="eastAsia"/>
          <w:sz w:val="28"/>
          <w:szCs w:val="28"/>
        </w:rPr>
        <w:t>北</w:t>
      </w:r>
      <w:r w:rsidR="00041D85" w:rsidRPr="008150D9">
        <w:rPr>
          <w:rFonts w:ascii="仿宋" w:eastAsia="仿宋" w:hAnsi="仿宋" w:cs="仿宋"/>
          <w:sz w:val="28"/>
          <w:szCs w:val="28"/>
        </w:rPr>
        <w:t>部，面积</w:t>
      </w:r>
      <w:r w:rsidR="00041D85">
        <w:rPr>
          <w:rFonts w:ascii="仿宋" w:eastAsia="仿宋" w:hAnsi="仿宋" w:cs="仿宋" w:hint="eastAsia"/>
          <w:sz w:val="28"/>
          <w:szCs w:val="28"/>
        </w:rPr>
        <w:t>0.3329</w:t>
      </w:r>
      <w:r w:rsidR="00041D85" w:rsidRPr="008150D9">
        <w:rPr>
          <w:rFonts w:ascii="仿宋" w:eastAsia="仿宋" w:hAnsi="仿宋" w:cs="仿宋"/>
          <w:sz w:val="28"/>
          <w:szCs w:val="28"/>
        </w:rPr>
        <w:t>平方公里。区内共有</w:t>
      </w:r>
      <w:r w:rsidR="00041D85">
        <w:rPr>
          <w:rFonts w:ascii="仿宋" w:eastAsia="仿宋" w:hAnsi="仿宋" w:cs="仿宋"/>
          <w:sz w:val="28"/>
          <w:szCs w:val="28"/>
        </w:rPr>
        <w:t>建筑石料用灰岩矿1</w:t>
      </w:r>
      <w:r w:rsidR="00041D85" w:rsidRPr="008150D9">
        <w:rPr>
          <w:rFonts w:ascii="仿宋" w:eastAsia="仿宋" w:hAnsi="仿宋" w:cs="仿宋"/>
          <w:sz w:val="28"/>
          <w:szCs w:val="28"/>
        </w:rPr>
        <w:t>座，采用露天方式开采，为生产矿山。本区因采矿造成的主要矿山地质环境问题包括露天采场、</w:t>
      </w:r>
      <w:r w:rsidR="00AC5C1F">
        <w:rPr>
          <w:rFonts w:ascii="仿宋" w:eastAsia="仿宋" w:hAnsi="仿宋" w:cs="仿宋" w:hint="eastAsia"/>
          <w:sz w:val="27"/>
          <w:szCs w:val="27"/>
        </w:rPr>
        <w:t>废石（土、渣）场</w:t>
      </w:r>
      <w:r w:rsidR="00041D85" w:rsidRPr="008150D9">
        <w:rPr>
          <w:rFonts w:ascii="仿宋" w:eastAsia="仿宋" w:hAnsi="仿宋" w:cs="仿宋"/>
          <w:sz w:val="28"/>
          <w:szCs w:val="28"/>
        </w:rPr>
        <w:t>等破坏土地资源和地形地貌景观等。采取的主要治理措施包括露天采场</w:t>
      </w:r>
      <w:r w:rsidR="00041D85">
        <w:rPr>
          <w:rFonts w:ascii="仿宋" w:eastAsia="仿宋" w:hAnsi="仿宋" w:cs="仿宋" w:hint="eastAsia"/>
          <w:sz w:val="28"/>
          <w:szCs w:val="28"/>
        </w:rPr>
        <w:t>、</w:t>
      </w:r>
      <w:r w:rsidR="00AC5C1F">
        <w:rPr>
          <w:rFonts w:ascii="仿宋" w:eastAsia="仿宋" w:hAnsi="仿宋" w:cs="仿宋" w:hint="eastAsia"/>
          <w:sz w:val="27"/>
          <w:szCs w:val="27"/>
        </w:rPr>
        <w:t>废石（土、渣）场</w:t>
      </w:r>
      <w:r w:rsidR="00041D85" w:rsidRPr="008150D9">
        <w:rPr>
          <w:rFonts w:ascii="仿宋" w:eastAsia="仿宋" w:hAnsi="仿宋" w:cs="仿宋"/>
          <w:sz w:val="28"/>
          <w:szCs w:val="28"/>
        </w:rPr>
        <w:t>治理，地貌景观、</w:t>
      </w:r>
      <w:r w:rsidR="00041D85" w:rsidRPr="008150D9">
        <w:rPr>
          <w:rFonts w:ascii="仿宋" w:eastAsia="仿宋" w:hAnsi="仿宋" w:cs="仿宋"/>
          <w:sz w:val="28"/>
          <w:szCs w:val="28"/>
        </w:rPr>
        <w:lastRenderedPageBreak/>
        <w:t>植被恢复，土地复垦等。</w:t>
      </w:r>
    </w:p>
    <w:p w:rsidR="000D4294" w:rsidRDefault="00CA682A" w:rsidP="0021493B">
      <w:pPr>
        <w:pStyle w:val="a5"/>
        <w:widowControl w:val="0"/>
        <w:adjustRightInd/>
        <w:snapToGrid/>
        <w:spacing w:after="0" w:line="360" w:lineRule="auto"/>
        <w:ind w:firstLine="562"/>
        <w:contextualSpacing/>
        <w:jc w:val="both"/>
        <w:rPr>
          <w:rFonts w:ascii="仿宋" w:eastAsia="仿宋" w:hAnsi="仿宋" w:cs="仿宋"/>
          <w:sz w:val="28"/>
          <w:szCs w:val="28"/>
        </w:rPr>
      </w:pPr>
      <w:r>
        <w:rPr>
          <w:rFonts w:ascii="仿宋" w:eastAsia="仿宋" w:hAnsi="仿宋" w:cs="仿宋" w:hint="eastAsia"/>
          <w:b/>
          <w:bCs/>
          <w:sz w:val="28"/>
          <w:szCs w:val="28"/>
        </w:rPr>
        <w:t>Y</w:t>
      </w:r>
      <w:r w:rsidR="00041D85" w:rsidRPr="008150D9">
        <w:rPr>
          <w:rFonts w:ascii="仿宋" w:eastAsia="仿宋" w:hAnsi="仿宋" w:cs="仿宋"/>
          <w:b/>
          <w:bCs/>
          <w:sz w:val="28"/>
          <w:szCs w:val="28"/>
        </w:rPr>
        <w:t>B</w:t>
      </w:r>
      <w:r w:rsidR="00041D85">
        <w:rPr>
          <w:rFonts w:ascii="仿宋" w:eastAsia="仿宋" w:hAnsi="仿宋" w:cs="仿宋"/>
          <w:b/>
          <w:bCs/>
          <w:sz w:val="28"/>
          <w:szCs w:val="28"/>
        </w:rPr>
        <w:t>-</w:t>
      </w:r>
      <w:r w:rsidR="00041D85">
        <w:rPr>
          <w:rFonts w:ascii="仿宋" w:eastAsia="仿宋" w:hAnsi="仿宋" w:cs="仿宋" w:hint="eastAsia"/>
          <w:b/>
          <w:bCs/>
          <w:sz w:val="28"/>
          <w:szCs w:val="28"/>
        </w:rPr>
        <w:t>3</w:t>
      </w:r>
      <w:r w:rsidR="00041D85" w:rsidRPr="003E77C4">
        <w:rPr>
          <w:rFonts w:ascii="仿宋" w:eastAsia="仿宋" w:hAnsi="仿宋" w:cs="仿宋" w:hint="eastAsia"/>
          <w:b/>
          <w:bCs/>
          <w:sz w:val="28"/>
          <w:szCs w:val="28"/>
        </w:rPr>
        <w:t>保德县宏运石料厂</w:t>
      </w:r>
      <w:r w:rsidR="00041D85" w:rsidRPr="008150D9">
        <w:rPr>
          <w:rFonts w:ascii="仿宋" w:eastAsia="仿宋" w:hAnsi="仿宋" w:cs="仿宋"/>
          <w:b/>
          <w:bCs/>
          <w:sz w:val="28"/>
          <w:szCs w:val="28"/>
        </w:rPr>
        <w:t>一般治理区：</w:t>
      </w:r>
      <w:r w:rsidR="00041D85" w:rsidRPr="008150D9">
        <w:rPr>
          <w:rFonts w:ascii="仿宋" w:eastAsia="仿宋" w:hAnsi="仿宋" w:cs="仿宋"/>
          <w:sz w:val="28"/>
          <w:szCs w:val="28"/>
        </w:rPr>
        <w:t>分布于</w:t>
      </w:r>
      <w:r w:rsidR="00041D85" w:rsidRPr="003E77C4">
        <w:rPr>
          <w:rFonts w:ascii="仿宋" w:eastAsia="仿宋" w:hAnsi="仿宋" w:cs="仿宋" w:hint="eastAsia"/>
          <w:sz w:val="28"/>
          <w:szCs w:val="28"/>
        </w:rPr>
        <w:t>窑圪台乡</w:t>
      </w:r>
      <w:r w:rsidR="00041D85">
        <w:rPr>
          <w:rFonts w:ascii="仿宋" w:eastAsia="仿宋" w:hAnsi="仿宋" w:cs="仿宋" w:hint="eastAsia"/>
          <w:sz w:val="28"/>
          <w:szCs w:val="28"/>
        </w:rPr>
        <w:t>北</w:t>
      </w:r>
      <w:r w:rsidR="00041D85" w:rsidRPr="008150D9">
        <w:rPr>
          <w:rFonts w:ascii="仿宋" w:eastAsia="仿宋" w:hAnsi="仿宋" w:cs="仿宋"/>
          <w:sz w:val="28"/>
          <w:szCs w:val="28"/>
        </w:rPr>
        <w:t>部，面积</w:t>
      </w:r>
      <w:r w:rsidR="00041D85">
        <w:rPr>
          <w:rFonts w:ascii="仿宋" w:eastAsia="仿宋" w:hAnsi="仿宋" w:cs="仿宋" w:hint="eastAsia"/>
          <w:sz w:val="28"/>
          <w:szCs w:val="28"/>
        </w:rPr>
        <w:t>0.2435</w:t>
      </w:r>
      <w:r w:rsidR="00041D85" w:rsidRPr="008150D9">
        <w:rPr>
          <w:rFonts w:ascii="仿宋" w:eastAsia="仿宋" w:hAnsi="仿宋" w:cs="仿宋"/>
          <w:sz w:val="28"/>
          <w:szCs w:val="28"/>
        </w:rPr>
        <w:t>平方公里。区内共有</w:t>
      </w:r>
      <w:r w:rsidR="00041D85">
        <w:rPr>
          <w:rFonts w:ascii="仿宋" w:eastAsia="仿宋" w:hAnsi="仿宋" w:cs="仿宋"/>
          <w:sz w:val="28"/>
          <w:szCs w:val="28"/>
        </w:rPr>
        <w:t>建筑石料用灰岩矿</w:t>
      </w:r>
      <w:r w:rsidR="00041D85">
        <w:rPr>
          <w:rFonts w:ascii="仿宋" w:eastAsia="仿宋" w:hAnsi="仿宋" w:cs="仿宋" w:hint="eastAsia"/>
          <w:sz w:val="28"/>
          <w:szCs w:val="28"/>
        </w:rPr>
        <w:t>1</w:t>
      </w:r>
      <w:r w:rsidR="00041D85">
        <w:rPr>
          <w:rFonts w:ascii="仿宋" w:eastAsia="仿宋" w:hAnsi="仿宋" w:cs="仿宋"/>
          <w:sz w:val="28"/>
          <w:szCs w:val="28"/>
        </w:rPr>
        <w:t>座，</w:t>
      </w:r>
      <w:r w:rsidR="00041D85" w:rsidRPr="008150D9">
        <w:rPr>
          <w:rFonts w:ascii="仿宋" w:eastAsia="仿宋" w:hAnsi="仿宋" w:cs="仿宋"/>
          <w:sz w:val="28"/>
          <w:szCs w:val="28"/>
        </w:rPr>
        <w:t>采用露天方式开采，为</w:t>
      </w:r>
      <w:r w:rsidR="00041D85">
        <w:rPr>
          <w:rFonts w:ascii="仿宋" w:eastAsia="仿宋" w:hAnsi="仿宋" w:cs="仿宋" w:hint="eastAsia"/>
          <w:sz w:val="28"/>
          <w:szCs w:val="28"/>
        </w:rPr>
        <w:t>废弃无主</w:t>
      </w:r>
      <w:r w:rsidR="00041D85" w:rsidRPr="008150D9">
        <w:rPr>
          <w:rFonts w:ascii="仿宋" w:eastAsia="仿宋" w:hAnsi="仿宋" w:cs="仿宋"/>
          <w:sz w:val="28"/>
          <w:szCs w:val="28"/>
        </w:rPr>
        <w:t>矿山。本区因采矿造成的主要矿山地质环境问题包括</w:t>
      </w:r>
      <w:r w:rsidR="00AC5C1F" w:rsidRPr="008150D9">
        <w:rPr>
          <w:rFonts w:ascii="仿宋" w:eastAsia="仿宋" w:hAnsi="仿宋" w:cs="仿宋"/>
          <w:sz w:val="28"/>
          <w:szCs w:val="28"/>
        </w:rPr>
        <w:t>露天采场、</w:t>
      </w:r>
      <w:r w:rsidR="00AC5C1F">
        <w:rPr>
          <w:rFonts w:ascii="仿宋" w:eastAsia="仿宋" w:hAnsi="仿宋" w:cs="仿宋" w:hint="eastAsia"/>
          <w:sz w:val="28"/>
          <w:szCs w:val="28"/>
        </w:rPr>
        <w:t>废弃</w:t>
      </w:r>
      <w:r w:rsidR="00AC5C1F" w:rsidRPr="008150D9">
        <w:rPr>
          <w:rFonts w:ascii="仿宋" w:eastAsia="仿宋" w:hAnsi="仿宋" w:cs="仿宋"/>
          <w:sz w:val="28"/>
          <w:szCs w:val="28"/>
        </w:rPr>
        <w:t>工业场地</w:t>
      </w:r>
      <w:r w:rsidR="00AC5C1F">
        <w:rPr>
          <w:rFonts w:ascii="仿宋" w:eastAsia="仿宋" w:hAnsi="仿宋" w:cs="仿宋" w:hint="eastAsia"/>
          <w:sz w:val="28"/>
          <w:szCs w:val="28"/>
        </w:rPr>
        <w:t>、</w:t>
      </w:r>
      <w:r w:rsidR="00AC5C1F">
        <w:rPr>
          <w:rFonts w:ascii="仿宋" w:eastAsia="仿宋" w:hAnsi="仿宋" w:cs="仿宋" w:hint="eastAsia"/>
          <w:sz w:val="27"/>
          <w:szCs w:val="27"/>
        </w:rPr>
        <w:t>废石（土、渣）场</w:t>
      </w:r>
      <w:r w:rsidR="00041D85" w:rsidRPr="008150D9">
        <w:rPr>
          <w:rFonts w:ascii="仿宋" w:eastAsia="仿宋" w:hAnsi="仿宋" w:cs="仿宋"/>
          <w:sz w:val="28"/>
          <w:szCs w:val="28"/>
        </w:rPr>
        <w:t>等破坏土地资源和地形地貌景观等。采取的主要治理措施包括露天采场</w:t>
      </w:r>
      <w:r w:rsidR="00041D85">
        <w:rPr>
          <w:rFonts w:ascii="仿宋" w:eastAsia="仿宋" w:hAnsi="仿宋" w:cs="仿宋" w:hint="eastAsia"/>
          <w:sz w:val="28"/>
          <w:szCs w:val="28"/>
        </w:rPr>
        <w:t>、</w:t>
      </w:r>
      <w:r w:rsidR="00AC5C1F">
        <w:rPr>
          <w:rFonts w:ascii="仿宋" w:eastAsia="仿宋" w:hAnsi="仿宋" w:cs="仿宋" w:hint="eastAsia"/>
          <w:sz w:val="27"/>
          <w:szCs w:val="27"/>
        </w:rPr>
        <w:t>废石（土、渣）场</w:t>
      </w:r>
      <w:r w:rsidR="00041D85" w:rsidRPr="008150D9">
        <w:rPr>
          <w:rFonts w:ascii="仿宋" w:eastAsia="仿宋" w:hAnsi="仿宋" w:cs="仿宋"/>
          <w:sz w:val="28"/>
          <w:szCs w:val="28"/>
        </w:rPr>
        <w:t>治理，</w:t>
      </w:r>
      <w:r w:rsidR="00AC5C1F">
        <w:rPr>
          <w:rFonts w:ascii="仿宋" w:eastAsia="仿宋" w:hAnsi="仿宋" w:cs="仿宋" w:hint="eastAsia"/>
          <w:sz w:val="28"/>
          <w:szCs w:val="28"/>
        </w:rPr>
        <w:t>废弃</w:t>
      </w:r>
      <w:r w:rsidR="00AC5C1F" w:rsidRPr="008150D9">
        <w:rPr>
          <w:rFonts w:ascii="仿宋" w:eastAsia="仿宋" w:hAnsi="仿宋" w:cs="仿宋"/>
          <w:sz w:val="28"/>
          <w:szCs w:val="28"/>
        </w:rPr>
        <w:t>工业场地</w:t>
      </w:r>
      <w:r w:rsidR="00AC5C1F">
        <w:rPr>
          <w:rFonts w:ascii="仿宋" w:eastAsia="仿宋" w:hAnsi="仿宋" w:cs="仿宋" w:hint="eastAsia"/>
          <w:sz w:val="28"/>
          <w:szCs w:val="28"/>
        </w:rPr>
        <w:t>拆除，</w:t>
      </w:r>
      <w:r w:rsidR="00041D85" w:rsidRPr="008150D9">
        <w:rPr>
          <w:rFonts w:ascii="仿宋" w:eastAsia="仿宋" w:hAnsi="仿宋" w:cs="仿宋"/>
          <w:sz w:val="28"/>
          <w:szCs w:val="28"/>
        </w:rPr>
        <w:t>地貌景观、植被恢复，土地复垦等。</w:t>
      </w:r>
    </w:p>
    <w:p w:rsidR="008E04A9" w:rsidRDefault="008E04A9" w:rsidP="0021493B">
      <w:pPr>
        <w:pStyle w:val="a5"/>
        <w:widowControl w:val="0"/>
        <w:adjustRightInd/>
        <w:snapToGrid/>
        <w:spacing w:after="0" w:line="360" w:lineRule="auto"/>
        <w:ind w:firstLine="562"/>
        <w:contextualSpacing/>
        <w:jc w:val="both"/>
        <w:rPr>
          <w:rFonts w:ascii="仿宋" w:eastAsia="仿宋" w:hAnsi="仿宋" w:cs="仿宋"/>
          <w:sz w:val="28"/>
          <w:szCs w:val="28"/>
        </w:rPr>
      </w:pPr>
      <w:r>
        <w:rPr>
          <w:rFonts w:ascii="仿宋" w:eastAsia="仿宋" w:hAnsi="仿宋" w:cs="仿宋" w:hint="eastAsia"/>
          <w:b/>
          <w:bCs/>
          <w:sz w:val="28"/>
          <w:szCs w:val="28"/>
        </w:rPr>
        <w:t>Y</w:t>
      </w:r>
      <w:r w:rsidRPr="008150D9">
        <w:rPr>
          <w:rFonts w:ascii="仿宋" w:eastAsia="仿宋" w:hAnsi="仿宋" w:cs="仿宋"/>
          <w:b/>
          <w:bCs/>
          <w:sz w:val="28"/>
          <w:szCs w:val="28"/>
        </w:rPr>
        <w:t>B</w:t>
      </w:r>
      <w:r>
        <w:rPr>
          <w:rFonts w:ascii="仿宋" w:eastAsia="仿宋" w:hAnsi="仿宋" w:cs="仿宋"/>
          <w:b/>
          <w:bCs/>
          <w:sz w:val="28"/>
          <w:szCs w:val="28"/>
        </w:rPr>
        <w:t>-4</w:t>
      </w:r>
      <w:r w:rsidRPr="002E1AD2">
        <w:rPr>
          <w:rFonts w:ascii="仿宋" w:eastAsia="仿宋" w:hAnsi="仿宋" w:cs="仿宋" w:hint="eastAsia"/>
          <w:b/>
          <w:bCs/>
          <w:sz w:val="28"/>
          <w:szCs w:val="28"/>
        </w:rPr>
        <w:t>保德县长泰石料有限公司</w:t>
      </w:r>
      <w:r w:rsidRPr="008150D9">
        <w:rPr>
          <w:rFonts w:ascii="仿宋" w:eastAsia="仿宋" w:hAnsi="仿宋" w:cs="仿宋"/>
          <w:b/>
          <w:bCs/>
          <w:sz w:val="28"/>
          <w:szCs w:val="28"/>
        </w:rPr>
        <w:t>一般治理区：</w:t>
      </w:r>
      <w:r w:rsidRPr="008150D9">
        <w:rPr>
          <w:rFonts w:ascii="仿宋" w:eastAsia="仿宋" w:hAnsi="仿宋" w:cs="仿宋"/>
          <w:sz w:val="28"/>
          <w:szCs w:val="28"/>
        </w:rPr>
        <w:t>分布于</w:t>
      </w:r>
      <w:r>
        <w:rPr>
          <w:rFonts w:ascii="仿宋" w:eastAsia="仿宋" w:hAnsi="仿宋" w:cs="仿宋" w:hint="eastAsia"/>
          <w:sz w:val="28"/>
          <w:szCs w:val="28"/>
        </w:rPr>
        <w:t>窑洼乡东</w:t>
      </w:r>
      <w:r w:rsidRPr="008150D9">
        <w:rPr>
          <w:rFonts w:ascii="仿宋" w:eastAsia="仿宋" w:hAnsi="仿宋" w:cs="仿宋"/>
          <w:sz w:val="28"/>
          <w:szCs w:val="28"/>
        </w:rPr>
        <w:t>部，面积</w:t>
      </w:r>
      <w:r>
        <w:rPr>
          <w:rFonts w:ascii="仿宋" w:eastAsia="仿宋" w:hAnsi="仿宋" w:cs="仿宋"/>
          <w:sz w:val="28"/>
          <w:szCs w:val="28"/>
        </w:rPr>
        <w:t>0.5460</w:t>
      </w:r>
      <w:r w:rsidRPr="008150D9">
        <w:rPr>
          <w:rFonts w:ascii="仿宋" w:eastAsia="仿宋" w:hAnsi="仿宋" w:cs="仿宋"/>
          <w:sz w:val="28"/>
          <w:szCs w:val="28"/>
        </w:rPr>
        <w:t>平方公里。区内共有</w:t>
      </w:r>
      <w:r>
        <w:rPr>
          <w:rFonts w:ascii="仿宋" w:eastAsia="仿宋" w:hAnsi="仿宋" w:cs="仿宋"/>
          <w:sz w:val="28"/>
          <w:szCs w:val="28"/>
        </w:rPr>
        <w:t>建筑石料用灰岩矿</w:t>
      </w:r>
      <w:r>
        <w:rPr>
          <w:rFonts w:ascii="仿宋" w:eastAsia="仿宋" w:hAnsi="仿宋" w:cs="仿宋" w:hint="eastAsia"/>
          <w:sz w:val="28"/>
          <w:szCs w:val="28"/>
        </w:rPr>
        <w:t>1</w:t>
      </w:r>
      <w:r>
        <w:rPr>
          <w:rFonts w:ascii="仿宋" w:eastAsia="仿宋" w:hAnsi="仿宋" w:cs="仿宋"/>
          <w:sz w:val="28"/>
          <w:szCs w:val="28"/>
        </w:rPr>
        <w:t>座，</w:t>
      </w:r>
      <w:r w:rsidRPr="008150D9">
        <w:rPr>
          <w:rFonts w:ascii="仿宋" w:eastAsia="仿宋" w:hAnsi="仿宋" w:cs="仿宋"/>
          <w:sz w:val="28"/>
          <w:szCs w:val="28"/>
        </w:rPr>
        <w:t>采用露天方式开采，为</w:t>
      </w:r>
      <w:r>
        <w:rPr>
          <w:rFonts w:ascii="仿宋" w:eastAsia="仿宋" w:hAnsi="仿宋" w:cs="仿宋" w:hint="eastAsia"/>
          <w:sz w:val="28"/>
          <w:szCs w:val="28"/>
        </w:rPr>
        <w:t>生产</w:t>
      </w:r>
      <w:r w:rsidRPr="008150D9">
        <w:rPr>
          <w:rFonts w:ascii="仿宋" w:eastAsia="仿宋" w:hAnsi="仿宋" w:cs="仿宋"/>
          <w:sz w:val="28"/>
          <w:szCs w:val="28"/>
        </w:rPr>
        <w:t>矿山。本区因采矿造成的主要矿山地质环境问题包括露天采场、</w:t>
      </w:r>
      <w:r>
        <w:rPr>
          <w:rFonts w:ascii="仿宋" w:eastAsia="仿宋" w:hAnsi="仿宋" w:cs="仿宋" w:hint="eastAsia"/>
          <w:sz w:val="27"/>
          <w:szCs w:val="27"/>
        </w:rPr>
        <w:t>废石（土、渣）场</w:t>
      </w:r>
      <w:r w:rsidRPr="008150D9">
        <w:rPr>
          <w:rFonts w:ascii="仿宋" w:eastAsia="仿宋" w:hAnsi="仿宋" w:cs="仿宋"/>
          <w:sz w:val="28"/>
          <w:szCs w:val="28"/>
        </w:rPr>
        <w:t>等破坏土地资源和地形地貌景观等。采取的主要治理措施包括露天采场</w:t>
      </w:r>
      <w:r>
        <w:rPr>
          <w:rFonts w:ascii="仿宋" w:eastAsia="仿宋" w:hAnsi="仿宋" w:cs="仿宋" w:hint="eastAsia"/>
          <w:sz w:val="28"/>
          <w:szCs w:val="28"/>
        </w:rPr>
        <w:t>、</w:t>
      </w:r>
      <w:r>
        <w:rPr>
          <w:rFonts w:ascii="仿宋" w:eastAsia="仿宋" w:hAnsi="仿宋" w:cs="仿宋" w:hint="eastAsia"/>
          <w:sz w:val="27"/>
          <w:szCs w:val="27"/>
        </w:rPr>
        <w:t>废石（土、渣）场</w:t>
      </w:r>
      <w:r w:rsidRPr="008150D9">
        <w:rPr>
          <w:rFonts w:ascii="仿宋" w:eastAsia="仿宋" w:hAnsi="仿宋" w:cs="仿宋"/>
          <w:sz w:val="28"/>
          <w:szCs w:val="28"/>
        </w:rPr>
        <w:t>治理，地貌景观、植被恢复，土地复垦等。</w:t>
      </w:r>
    </w:p>
    <w:p w:rsidR="000D4294" w:rsidRPr="000D4294" w:rsidRDefault="000D4294" w:rsidP="007B2D84">
      <w:pPr>
        <w:spacing w:after="0"/>
        <w:jc w:val="center"/>
        <w:rPr>
          <w:rFonts w:ascii="仿宋" w:eastAsia="仿宋" w:hAnsi="仿宋" w:cs="仿宋"/>
          <w:b/>
          <w:bCs/>
          <w:w w:val="99"/>
          <w:sz w:val="24"/>
          <w:szCs w:val="24"/>
        </w:rPr>
      </w:pPr>
      <w:r w:rsidRPr="000D4294">
        <w:rPr>
          <w:rFonts w:ascii="仿宋" w:eastAsia="仿宋" w:hAnsi="仿宋" w:cs="仿宋" w:hint="eastAsia"/>
          <w:b/>
          <w:bCs/>
          <w:w w:val="99"/>
          <w:sz w:val="24"/>
          <w:szCs w:val="24"/>
        </w:rPr>
        <w:t>表</w:t>
      </w:r>
      <w:r w:rsidR="00FF3915">
        <w:rPr>
          <w:rFonts w:ascii="仿宋" w:eastAsia="仿宋" w:hAnsi="仿宋" w:cs="仿宋" w:hint="eastAsia"/>
          <w:b/>
          <w:bCs/>
          <w:w w:val="99"/>
          <w:sz w:val="24"/>
          <w:szCs w:val="24"/>
        </w:rPr>
        <w:t xml:space="preserve"> 2-</w:t>
      </w:r>
      <w:r w:rsidR="00FF3915">
        <w:rPr>
          <w:rFonts w:ascii="仿宋" w:eastAsia="仿宋" w:hAnsi="仿宋" w:cs="仿宋"/>
          <w:b/>
          <w:bCs/>
          <w:w w:val="99"/>
          <w:sz w:val="24"/>
          <w:szCs w:val="24"/>
        </w:rPr>
        <w:t>8</w:t>
      </w:r>
      <w:r w:rsidRPr="000D4294">
        <w:rPr>
          <w:rFonts w:ascii="仿宋" w:eastAsia="仿宋" w:hAnsi="仿宋" w:cs="仿宋" w:hint="eastAsia"/>
          <w:b/>
          <w:bCs/>
          <w:w w:val="99"/>
          <w:sz w:val="24"/>
          <w:szCs w:val="24"/>
        </w:rPr>
        <w:t xml:space="preserve">  </w:t>
      </w:r>
      <w:r w:rsidR="00515C94">
        <w:rPr>
          <w:rFonts w:ascii="仿宋" w:eastAsia="仿宋" w:hAnsi="仿宋" w:cs="仿宋" w:hint="eastAsia"/>
          <w:b/>
          <w:bCs/>
          <w:w w:val="99"/>
          <w:sz w:val="24"/>
          <w:szCs w:val="24"/>
        </w:rPr>
        <w:t xml:space="preserve"> </w:t>
      </w:r>
      <w:r w:rsidRPr="000D4294">
        <w:rPr>
          <w:rFonts w:ascii="仿宋" w:eastAsia="仿宋" w:hAnsi="仿宋" w:cs="仿宋" w:hint="eastAsia"/>
          <w:b/>
          <w:bCs/>
          <w:w w:val="99"/>
          <w:sz w:val="24"/>
          <w:szCs w:val="24"/>
        </w:rPr>
        <w:t>保德县矿山地质环境</w:t>
      </w:r>
      <w:r w:rsidR="00D37E31">
        <w:rPr>
          <w:rFonts w:ascii="仿宋" w:eastAsia="仿宋" w:hAnsi="仿宋" w:cs="仿宋" w:hint="eastAsia"/>
          <w:b/>
          <w:bCs/>
          <w:w w:val="99"/>
          <w:sz w:val="24"/>
          <w:szCs w:val="24"/>
        </w:rPr>
        <w:t>保护与</w:t>
      </w:r>
      <w:r w:rsidRPr="000D4294">
        <w:rPr>
          <w:rFonts w:ascii="仿宋" w:eastAsia="仿宋" w:hAnsi="仿宋" w:cs="仿宋" w:hint="eastAsia"/>
          <w:b/>
          <w:bCs/>
          <w:w w:val="99"/>
          <w:sz w:val="24"/>
          <w:szCs w:val="24"/>
        </w:rPr>
        <w:t>治理分区说明表</w:t>
      </w:r>
    </w:p>
    <w:tbl>
      <w:tblPr>
        <w:tblW w:w="9509" w:type="dxa"/>
        <w:jc w:val="center"/>
        <w:tblLayout w:type="fixed"/>
        <w:tblLook w:val="04A0"/>
      </w:tblPr>
      <w:tblGrid>
        <w:gridCol w:w="697"/>
        <w:gridCol w:w="420"/>
        <w:gridCol w:w="453"/>
        <w:gridCol w:w="700"/>
        <w:gridCol w:w="3553"/>
        <w:gridCol w:w="1134"/>
        <w:gridCol w:w="1276"/>
        <w:gridCol w:w="1276"/>
      </w:tblGrid>
      <w:tr w:rsidR="00D62E21" w:rsidRPr="00400AE9" w:rsidTr="001A7804">
        <w:trPr>
          <w:trHeight w:val="369"/>
          <w:jc w:val="center"/>
        </w:trPr>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序号</w:t>
            </w:r>
          </w:p>
        </w:tc>
        <w:tc>
          <w:tcPr>
            <w:tcW w:w="8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分区</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亚区编号</w:t>
            </w:r>
          </w:p>
        </w:tc>
        <w:tc>
          <w:tcPr>
            <w:tcW w:w="3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亚区位置</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治理对象</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主要治理</w:t>
            </w:r>
            <w:r w:rsidR="00515C94" w:rsidRPr="00400AE9">
              <w:rPr>
                <w:rFonts w:ascii="仿宋" w:eastAsia="仿宋" w:hAnsi="仿宋" w:cs="宋体" w:hint="eastAsia"/>
                <w:color w:val="000000"/>
                <w:sz w:val="21"/>
                <w:szCs w:val="21"/>
              </w:rPr>
              <w:t xml:space="preserve">      </w:t>
            </w:r>
            <w:r w:rsidRPr="00400AE9">
              <w:rPr>
                <w:rFonts w:ascii="仿宋" w:eastAsia="仿宋" w:hAnsi="仿宋" w:cs="宋体" w:hint="eastAsia"/>
                <w:color w:val="000000"/>
                <w:sz w:val="21"/>
                <w:szCs w:val="21"/>
              </w:rPr>
              <w:t>措施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面积</w:t>
            </w:r>
          </w:p>
        </w:tc>
      </w:tr>
      <w:tr w:rsidR="00D62E21" w:rsidRPr="00400AE9" w:rsidTr="001A7804">
        <w:trPr>
          <w:trHeight w:val="369"/>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0D4294" w:rsidRPr="00400AE9" w:rsidRDefault="000D4294" w:rsidP="000D4294">
            <w:pPr>
              <w:adjustRightInd/>
              <w:snapToGrid/>
              <w:spacing w:after="0"/>
              <w:rPr>
                <w:rFonts w:ascii="仿宋" w:eastAsia="仿宋" w:hAnsi="仿宋" w:cs="宋体"/>
                <w:color w:val="000000"/>
                <w:sz w:val="21"/>
                <w:szCs w:val="21"/>
              </w:rPr>
            </w:pPr>
          </w:p>
        </w:tc>
        <w:tc>
          <w:tcPr>
            <w:tcW w:w="873" w:type="dxa"/>
            <w:gridSpan w:val="2"/>
            <w:vMerge/>
            <w:tcBorders>
              <w:top w:val="single" w:sz="4" w:space="0" w:color="auto"/>
              <w:left w:val="single" w:sz="4" w:space="0" w:color="auto"/>
              <w:bottom w:val="single" w:sz="4" w:space="0" w:color="000000"/>
              <w:right w:val="single" w:sz="4" w:space="0" w:color="000000"/>
            </w:tcBorders>
            <w:vAlign w:val="center"/>
            <w:hideMark/>
          </w:tcPr>
          <w:p w:rsidR="000D4294" w:rsidRPr="00400AE9" w:rsidRDefault="000D4294" w:rsidP="000D4294">
            <w:pPr>
              <w:adjustRightInd/>
              <w:snapToGrid/>
              <w:spacing w:after="0"/>
              <w:rPr>
                <w:rFonts w:ascii="仿宋" w:eastAsia="仿宋" w:hAnsi="仿宋" w:cs="宋体"/>
                <w:color w:val="000000"/>
                <w:sz w:val="21"/>
                <w:szCs w:val="21"/>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0D4294" w:rsidRPr="00400AE9" w:rsidRDefault="000D4294" w:rsidP="000D4294">
            <w:pPr>
              <w:adjustRightInd/>
              <w:snapToGrid/>
              <w:spacing w:after="0"/>
              <w:rPr>
                <w:rFonts w:ascii="仿宋" w:eastAsia="仿宋" w:hAnsi="仿宋" w:cs="宋体"/>
                <w:color w:val="000000"/>
                <w:sz w:val="21"/>
                <w:szCs w:val="21"/>
              </w:rPr>
            </w:pPr>
          </w:p>
        </w:tc>
        <w:tc>
          <w:tcPr>
            <w:tcW w:w="3553" w:type="dxa"/>
            <w:vMerge/>
            <w:tcBorders>
              <w:top w:val="single" w:sz="4" w:space="0" w:color="auto"/>
              <w:left w:val="single" w:sz="4" w:space="0" w:color="auto"/>
              <w:bottom w:val="single" w:sz="4" w:space="0" w:color="auto"/>
              <w:right w:val="single" w:sz="4" w:space="0" w:color="auto"/>
            </w:tcBorders>
            <w:vAlign w:val="center"/>
            <w:hideMark/>
          </w:tcPr>
          <w:p w:rsidR="000D4294" w:rsidRPr="00400AE9" w:rsidRDefault="000D4294" w:rsidP="000D4294">
            <w:pPr>
              <w:adjustRightInd/>
              <w:snapToGrid/>
              <w:spacing w:after="0"/>
              <w:rPr>
                <w:rFonts w:ascii="仿宋" w:eastAsia="仿宋" w:hAnsi="仿宋" w:cs="宋体"/>
                <w:color w:val="000000"/>
                <w:sz w:val="21"/>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D4294" w:rsidRPr="00400AE9" w:rsidRDefault="000D4294" w:rsidP="000D4294">
            <w:pPr>
              <w:adjustRightInd/>
              <w:snapToGrid/>
              <w:spacing w:after="0"/>
              <w:rPr>
                <w:rFonts w:ascii="仿宋" w:eastAsia="仿宋" w:hAnsi="仿宋" w:cs="宋体"/>
                <w:color w:val="000000"/>
                <w:sz w:val="21"/>
                <w:szCs w:val="21"/>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D4294" w:rsidRPr="00400AE9" w:rsidRDefault="000D4294" w:rsidP="000D4294">
            <w:pPr>
              <w:adjustRightInd/>
              <w:snapToGrid/>
              <w:spacing w:after="0"/>
              <w:rPr>
                <w:rFonts w:ascii="仿宋" w:eastAsia="仿宋" w:hAnsi="仿宋"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4294" w:rsidRPr="00400AE9" w:rsidRDefault="000D4294" w:rsidP="000D4294">
            <w:pPr>
              <w:adjustRightInd/>
              <w:snapToGrid/>
              <w:spacing w:after="0"/>
              <w:rPr>
                <w:rFonts w:ascii="仿宋" w:eastAsia="仿宋" w:hAnsi="仿宋" w:cs="宋体"/>
                <w:color w:val="000000"/>
                <w:sz w:val="21"/>
                <w:szCs w:val="21"/>
              </w:rPr>
            </w:pPr>
          </w:p>
        </w:tc>
      </w:tr>
      <w:tr w:rsidR="00D62E21" w:rsidRPr="00400AE9" w:rsidTr="001A7804">
        <w:trPr>
          <w:trHeight w:val="369"/>
          <w:jc w:val="center"/>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w:t>
            </w:r>
          </w:p>
        </w:tc>
        <w:tc>
          <w:tcPr>
            <w:tcW w:w="873" w:type="dxa"/>
            <w:gridSpan w:val="2"/>
            <w:tcBorders>
              <w:top w:val="single" w:sz="4" w:space="0" w:color="auto"/>
              <w:left w:val="nil"/>
              <w:bottom w:val="single" w:sz="4" w:space="0" w:color="auto"/>
              <w:right w:val="single" w:sz="4" w:space="0" w:color="000000"/>
            </w:tcBorders>
            <w:shd w:val="clear" w:color="auto" w:fill="auto"/>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保护区</w:t>
            </w:r>
          </w:p>
        </w:tc>
        <w:tc>
          <w:tcPr>
            <w:tcW w:w="700" w:type="dxa"/>
            <w:tcBorders>
              <w:top w:val="nil"/>
              <w:left w:val="nil"/>
              <w:bottom w:val="single" w:sz="4" w:space="0" w:color="auto"/>
              <w:right w:val="single" w:sz="4" w:space="0" w:color="auto"/>
            </w:tcBorders>
            <w:shd w:val="clear" w:color="auto" w:fill="auto"/>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BH-1</w:t>
            </w:r>
          </w:p>
        </w:tc>
        <w:tc>
          <w:tcPr>
            <w:tcW w:w="3553" w:type="dxa"/>
            <w:tcBorders>
              <w:top w:val="nil"/>
              <w:left w:val="nil"/>
              <w:bottom w:val="single" w:sz="4" w:space="0" w:color="auto"/>
              <w:right w:val="single" w:sz="4" w:space="0" w:color="auto"/>
            </w:tcBorders>
            <w:shd w:val="clear" w:color="auto" w:fill="auto"/>
            <w:vAlign w:val="center"/>
            <w:hideMark/>
          </w:tcPr>
          <w:p w:rsidR="000D4294" w:rsidRPr="00400AE9" w:rsidRDefault="00D37E31"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中部引黄工程及贺家山自然保护区</w:t>
            </w:r>
          </w:p>
        </w:tc>
        <w:tc>
          <w:tcPr>
            <w:tcW w:w="1134" w:type="dxa"/>
            <w:tcBorders>
              <w:top w:val="nil"/>
              <w:left w:val="nil"/>
              <w:bottom w:val="single" w:sz="4" w:space="0" w:color="auto"/>
              <w:right w:val="single" w:sz="4" w:space="0" w:color="auto"/>
            </w:tcBorders>
            <w:shd w:val="clear" w:color="auto" w:fill="auto"/>
            <w:vAlign w:val="center"/>
            <w:hideMark/>
          </w:tcPr>
          <w:p w:rsidR="000D4294" w:rsidRPr="00400AE9" w:rsidRDefault="000D4294" w:rsidP="000F2063">
            <w:pPr>
              <w:adjustRightInd/>
              <w:snapToGrid/>
              <w:spacing w:after="0"/>
              <w:jc w:val="center"/>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0D4294" w:rsidRPr="00400AE9" w:rsidRDefault="000D4294" w:rsidP="000F2063">
            <w:pPr>
              <w:adjustRightInd/>
              <w:snapToGrid/>
              <w:spacing w:after="0"/>
              <w:jc w:val="center"/>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0D4294" w:rsidRPr="00400AE9" w:rsidRDefault="000D4294" w:rsidP="0095010B">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20</w:t>
            </w:r>
            <w:r w:rsidR="0095010B" w:rsidRPr="00400AE9">
              <w:rPr>
                <w:rFonts w:ascii="仿宋" w:eastAsia="仿宋" w:hAnsi="仿宋" w:cs="宋体"/>
                <w:color w:val="000000"/>
                <w:sz w:val="21"/>
                <w:szCs w:val="21"/>
              </w:rPr>
              <w:t>4.3993</w:t>
            </w:r>
          </w:p>
        </w:tc>
      </w:tr>
      <w:tr w:rsidR="00D62E21" w:rsidRPr="00400AE9" w:rsidTr="001A7804">
        <w:trPr>
          <w:trHeight w:val="369"/>
          <w:jc w:val="center"/>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0F2063" w:rsidRPr="00400AE9" w:rsidRDefault="000F2063"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w:t>
            </w:r>
          </w:p>
        </w:tc>
        <w:tc>
          <w:tcPr>
            <w:tcW w:w="8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2063" w:rsidRPr="00400AE9" w:rsidRDefault="000F2063"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预防区</w:t>
            </w:r>
          </w:p>
        </w:tc>
        <w:tc>
          <w:tcPr>
            <w:tcW w:w="700" w:type="dxa"/>
            <w:tcBorders>
              <w:top w:val="nil"/>
              <w:left w:val="nil"/>
              <w:bottom w:val="single" w:sz="4" w:space="0" w:color="auto"/>
              <w:right w:val="single" w:sz="4" w:space="0" w:color="auto"/>
            </w:tcBorders>
            <w:shd w:val="clear" w:color="auto" w:fill="auto"/>
            <w:vAlign w:val="center"/>
            <w:hideMark/>
          </w:tcPr>
          <w:p w:rsidR="000F2063" w:rsidRPr="00400AE9" w:rsidRDefault="000F2063"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YF-1</w:t>
            </w:r>
          </w:p>
        </w:tc>
        <w:tc>
          <w:tcPr>
            <w:tcW w:w="3553" w:type="dxa"/>
            <w:tcBorders>
              <w:top w:val="nil"/>
              <w:left w:val="nil"/>
              <w:bottom w:val="single" w:sz="4" w:space="0" w:color="auto"/>
              <w:right w:val="single" w:sz="4" w:space="0" w:color="auto"/>
            </w:tcBorders>
            <w:shd w:val="clear" w:color="auto" w:fill="auto"/>
            <w:vAlign w:val="center"/>
            <w:hideMark/>
          </w:tcPr>
          <w:p w:rsidR="000F2063" w:rsidRPr="00400AE9" w:rsidRDefault="00223784" w:rsidP="0022378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保德县大吉庆石料厂</w:t>
            </w:r>
          </w:p>
        </w:tc>
        <w:tc>
          <w:tcPr>
            <w:tcW w:w="1134" w:type="dxa"/>
            <w:tcBorders>
              <w:top w:val="nil"/>
              <w:left w:val="nil"/>
              <w:bottom w:val="single" w:sz="4" w:space="0" w:color="auto"/>
              <w:right w:val="single" w:sz="4" w:space="0" w:color="auto"/>
            </w:tcBorders>
            <w:shd w:val="clear" w:color="auto" w:fill="auto"/>
            <w:vAlign w:val="center"/>
            <w:hideMark/>
          </w:tcPr>
          <w:p w:rsidR="000F2063" w:rsidRPr="00400AE9" w:rsidRDefault="000F2063" w:rsidP="000F2063">
            <w:pPr>
              <w:adjustRightInd/>
              <w:snapToGrid/>
              <w:spacing w:after="0"/>
              <w:jc w:val="center"/>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0F2063" w:rsidRPr="00400AE9" w:rsidRDefault="000F2063" w:rsidP="000F2063">
            <w:pPr>
              <w:adjustRightInd/>
              <w:snapToGrid/>
              <w:spacing w:after="0"/>
              <w:jc w:val="center"/>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0F2063" w:rsidRPr="00400AE9" w:rsidRDefault="000F2063" w:rsidP="00AC21B3">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w:t>
            </w:r>
            <w:r w:rsidR="00AC21B3" w:rsidRPr="00400AE9">
              <w:rPr>
                <w:rFonts w:ascii="仿宋" w:eastAsia="仿宋" w:hAnsi="仿宋" w:cs="宋体"/>
                <w:color w:val="000000"/>
                <w:sz w:val="21"/>
                <w:szCs w:val="21"/>
              </w:rPr>
              <w:t>2422</w:t>
            </w:r>
          </w:p>
        </w:tc>
      </w:tr>
      <w:tr w:rsidR="00D62E21" w:rsidRPr="00400AE9" w:rsidTr="001A7804">
        <w:trPr>
          <w:trHeight w:val="369"/>
          <w:jc w:val="center"/>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0F2063" w:rsidRPr="00400AE9" w:rsidRDefault="000F2063"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3</w:t>
            </w:r>
          </w:p>
        </w:tc>
        <w:tc>
          <w:tcPr>
            <w:tcW w:w="873" w:type="dxa"/>
            <w:gridSpan w:val="2"/>
            <w:vMerge/>
            <w:tcBorders>
              <w:top w:val="nil"/>
              <w:left w:val="single" w:sz="4" w:space="0" w:color="auto"/>
              <w:bottom w:val="single" w:sz="4" w:space="0" w:color="auto"/>
              <w:right w:val="single" w:sz="4" w:space="0" w:color="auto"/>
            </w:tcBorders>
            <w:vAlign w:val="center"/>
            <w:hideMark/>
          </w:tcPr>
          <w:p w:rsidR="000F2063" w:rsidRPr="00400AE9" w:rsidRDefault="000F2063" w:rsidP="000D4294">
            <w:pPr>
              <w:adjustRightInd/>
              <w:snapToGrid/>
              <w:spacing w:after="0"/>
              <w:rPr>
                <w:rFonts w:ascii="仿宋" w:eastAsia="仿宋" w:hAnsi="仿宋" w:cs="宋体"/>
                <w:color w:val="000000"/>
                <w:sz w:val="21"/>
                <w:szCs w:val="21"/>
              </w:rPr>
            </w:pPr>
          </w:p>
        </w:tc>
        <w:tc>
          <w:tcPr>
            <w:tcW w:w="700" w:type="dxa"/>
            <w:tcBorders>
              <w:top w:val="nil"/>
              <w:left w:val="nil"/>
              <w:bottom w:val="single" w:sz="4" w:space="0" w:color="auto"/>
              <w:right w:val="single" w:sz="4" w:space="0" w:color="auto"/>
            </w:tcBorders>
            <w:shd w:val="clear" w:color="auto" w:fill="auto"/>
            <w:vAlign w:val="center"/>
            <w:hideMark/>
          </w:tcPr>
          <w:p w:rsidR="000F2063" w:rsidRPr="00400AE9" w:rsidRDefault="000F2063"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YF-2</w:t>
            </w:r>
          </w:p>
        </w:tc>
        <w:tc>
          <w:tcPr>
            <w:tcW w:w="3553" w:type="dxa"/>
            <w:tcBorders>
              <w:top w:val="nil"/>
              <w:left w:val="nil"/>
              <w:bottom w:val="single" w:sz="4" w:space="0" w:color="auto"/>
              <w:right w:val="single" w:sz="4" w:space="0" w:color="auto"/>
            </w:tcBorders>
            <w:shd w:val="clear" w:color="auto" w:fill="auto"/>
            <w:vAlign w:val="center"/>
            <w:hideMark/>
          </w:tcPr>
          <w:p w:rsidR="000F2063" w:rsidRPr="00400AE9" w:rsidRDefault="00AC21B3" w:rsidP="000F2063">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阳泉煤业集团五鑫煤业有限公司</w:t>
            </w:r>
          </w:p>
        </w:tc>
        <w:tc>
          <w:tcPr>
            <w:tcW w:w="1134" w:type="dxa"/>
            <w:tcBorders>
              <w:top w:val="nil"/>
              <w:left w:val="nil"/>
              <w:bottom w:val="single" w:sz="4" w:space="0" w:color="auto"/>
              <w:right w:val="single" w:sz="4" w:space="0" w:color="auto"/>
            </w:tcBorders>
            <w:shd w:val="clear" w:color="auto" w:fill="auto"/>
            <w:vAlign w:val="center"/>
            <w:hideMark/>
          </w:tcPr>
          <w:p w:rsidR="000F2063" w:rsidRPr="00400AE9" w:rsidRDefault="000F2063" w:rsidP="000F2063">
            <w:pPr>
              <w:adjustRightInd/>
              <w:snapToGrid/>
              <w:spacing w:after="0"/>
              <w:jc w:val="center"/>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0F2063" w:rsidRPr="00400AE9" w:rsidRDefault="000F2063" w:rsidP="000F2063">
            <w:pPr>
              <w:adjustRightInd/>
              <w:snapToGrid/>
              <w:spacing w:after="0"/>
              <w:jc w:val="center"/>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0F2063" w:rsidRPr="00400AE9" w:rsidRDefault="00AC21B3"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color w:val="000000"/>
                <w:sz w:val="21"/>
                <w:szCs w:val="21"/>
              </w:rPr>
              <w:t>1.6157</w:t>
            </w:r>
          </w:p>
        </w:tc>
      </w:tr>
      <w:tr w:rsidR="00223784" w:rsidRPr="00400AE9" w:rsidTr="001A7804">
        <w:trPr>
          <w:trHeight w:val="369"/>
          <w:jc w:val="center"/>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4</w:t>
            </w:r>
          </w:p>
        </w:tc>
        <w:tc>
          <w:tcPr>
            <w:tcW w:w="420" w:type="dxa"/>
            <w:vMerge w:val="restart"/>
            <w:tcBorders>
              <w:top w:val="nil"/>
              <w:left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治理区</w:t>
            </w:r>
          </w:p>
        </w:tc>
        <w:tc>
          <w:tcPr>
            <w:tcW w:w="453" w:type="dxa"/>
            <w:vMerge w:val="restart"/>
            <w:tcBorders>
              <w:top w:val="nil"/>
              <w:left w:val="single" w:sz="4" w:space="0" w:color="auto"/>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重点防治区</w:t>
            </w:r>
          </w:p>
        </w:tc>
        <w:tc>
          <w:tcPr>
            <w:tcW w:w="700"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ZD-1</w:t>
            </w:r>
          </w:p>
        </w:tc>
        <w:tc>
          <w:tcPr>
            <w:tcW w:w="3553"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大同煤矿集团忻州同舟煤业有限公司煤矿重点防治区</w:t>
            </w:r>
          </w:p>
        </w:tc>
        <w:tc>
          <w:tcPr>
            <w:tcW w:w="1134" w:type="dxa"/>
            <w:vMerge w:val="restart"/>
            <w:tcBorders>
              <w:top w:val="nil"/>
              <w:left w:val="single" w:sz="4" w:space="0" w:color="auto"/>
              <w:right w:val="single" w:sz="4" w:space="0" w:color="auto"/>
            </w:tcBorders>
            <w:shd w:val="clear" w:color="auto" w:fill="auto"/>
            <w:vAlign w:val="center"/>
            <w:hideMark/>
          </w:tcPr>
          <w:p w:rsidR="00223784" w:rsidRPr="00400AE9" w:rsidRDefault="00223784" w:rsidP="000803BB">
            <w:pPr>
              <w:adjustRightInd/>
              <w:snapToGrid/>
              <w:spacing w:after="24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地质灾害、露天采场、废石（土、渣）场、废弃工业场地等压占和破坏土地资源，破坏地形地貌</w:t>
            </w:r>
          </w:p>
        </w:tc>
        <w:tc>
          <w:tcPr>
            <w:tcW w:w="1276" w:type="dxa"/>
            <w:vMerge w:val="restart"/>
            <w:tcBorders>
              <w:top w:val="nil"/>
              <w:left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24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对露天采场、废石（土、渣）场进行治理复垦、对地质灾害进行治理、土地复垦、植被恢复等，对废弃工业场地进行拆除并复垦</w:t>
            </w:r>
          </w:p>
        </w:tc>
        <w:tc>
          <w:tcPr>
            <w:tcW w:w="1276"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14.1546</w:t>
            </w:r>
          </w:p>
        </w:tc>
      </w:tr>
      <w:tr w:rsidR="00223784" w:rsidRPr="00400AE9" w:rsidTr="001A7804">
        <w:trPr>
          <w:trHeight w:val="369"/>
          <w:jc w:val="center"/>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5</w:t>
            </w:r>
          </w:p>
        </w:tc>
        <w:tc>
          <w:tcPr>
            <w:tcW w:w="420"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453" w:type="dxa"/>
            <w:vMerge/>
            <w:tcBorders>
              <w:top w:val="nil"/>
              <w:left w:val="single" w:sz="4" w:space="0" w:color="auto"/>
              <w:bottom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700"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ZD-2</w:t>
            </w:r>
          </w:p>
        </w:tc>
        <w:tc>
          <w:tcPr>
            <w:tcW w:w="3553"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保德县岳家沟一带重点防治区</w:t>
            </w:r>
          </w:p>
        </w:tc>
        <w:tc>
          <w:tcPr>
            <w:tcW w:w="1134"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0.9</w:t>
            </w:r>
            <w:r w:rsidRPr="00400AE9">
              <w:rPr>
                <w:rFonts w:ascii="仿宋" w:eastAsia="仿宋" w:hAnsi="仿宋" w:cs="宋体"/>
                <w:color w:val="000000"/>
                <w:sz w:val="21"/>
                <w:szCs w:val="21"/>
              </w:rPr>
              <w:t>044</w:t>
            </w:r>
          </w:p>
        </w:tc>
      </w:tr>
      <w:tr w:rsidR="00223784" w:rsidRPr="00400AE9" w:rsidTr="001A7804">
        <w:trPr>
          <w:trHeight w:val="369"/>
          <w:jc w:val="center"/>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6</w:t>
            </w:r>
          </w:p>
        </w:tc>
        <w:tc>
          <w:tcPr>
            <w:tcW w:w="420"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453" w:type="dxa"/>
            <w:vMerge/>
            <w:tcBorders>
              <w:top w:val="nil"/>
              <w:left w:val="single" w:sz="4" w:space="0" w:color="auto"/>
              <w:bottom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700"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ZD-3</w:t>
            </w:r>
          </w:p>
        </w:tc>
        <w:tc>
          <w:tcPr>
            <w:tcW w:w="3553"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保德县中部煤矿重点防治区</w:t>
            </w:r>
          </w:p>
        </w:tc>
        <w:tc>
          <w:tcPr>
            <w:tcW w:w="1134"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color w:val="000000"/>
                <w:sz w:val="21"/>
                <w:szCs w:val="21"/>
              </w:rPr>
              <w:t>186.9632</w:t>
            </w:r>
          </w:p>
        </w:tc>
      </w:tr>
      <w:tr w:rsidR="00223784" w:rsidRPr="00400AE9" w:rsidTr="001A7804">
        <w:trPr>
          <w:trHeight w:val="369"/>
          <w:jc w:val="center"/>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7</w:t>
            </w:r>
          </w:p>
        </w:tc>
        <w:tc>
          <w:tcPr>
            <w:tcW w:w="420"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453" w:type="dxa"/>
            <w:vMerge/>
            <w:tcBorders>
              <w:top w:val="nil"/>
              <w:left w:val="single" w:sz="4" w:space="0" w:color="auto"/>
              <w:bottom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700"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ZD-4</w:t>
            </w:r>
          </w:p>
        </w:tc>
        <w:tc>
          <w:tcPr>
            <w:tcW w:w="3553"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保德县窑圪台乡-桥头镇重点防治区</w:t>
            </w:r>
          </w:p>
        </w:tc>
        <w:tc>
          <w:tcPr>
            <w:tcW w:w="1134"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10.8441</w:t>
            </w:r>
          </w:p>
        </w:tc>
      </w:tr>
      <w:tr w:rsidR="00223784" w:rsidRPr="00400AE9" w:rsidTr="001A7804">
        <w:trPr>
          <w:trHeight w:val="369"/>
          <w:jc w:val="center"/>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color w:val="000000"/>
                <w:sz w:val="21"/>
                <w:szCs w:val="21"/>
              </w:rPr>
              <w:t>8</w:t>
            </w:r>
          </w:p>
        </w:tc>
        <w:tc>
          <w:tcPr>
            <w:tcW w:w="420"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453" w:type="dxa"/>
            <w:vMerge/>
            <w:tcBorders>
              <w:top w:val="nil"/>
              <w:left w:val="single" w:sz="4" w:space="0" w:color="auto"/>
              <w:bottom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700"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ZD-</w:t>
            </w:r>
            <w:r w:rsidRPr="00400AE9">
              <w:rPr>
                <w:rFonts w:ascii="仿宋" w:eastAsia="仿宋" w:hAnsi="仿宋" w:cs="宋体"/>
                <w:color w:val="000000"/>
                <w:sz w:val="21"/>
                <w:szCs w:val="21"/>
              </w:rPr>
              <w:t>5</w:t>
            </w:r>
          </w:p>
        </w:tc>
        <w:tc>
          <w:tcPr>
            <w:tcW w:w="3553"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保德县大塔铺村一带石料厂重点</w:t>
            </w:r>
            <w:r w:rsidR="001A7804">
              <w:rPr>
                <w:rFonts w:ascii="仿宋" w:eastAsia="仿宋" w:hAnsi="仿宋" w:cs="宋体" w:hint="eastAsia"/>
                <w:color w:val="000000"/>
                <w:sz w:val="21"/>
                <w:szCs w:val="21"/>
              </w:rPr>
              <w:t xml:space="preserve">       </w:t>
            </w:r>
            <w:r w:rsidRPr="00400AE9">
              <w:rPr>
                <w:rFonts w:ascii="仿宋" w:eastAsia="仿宋" w:hAnsi="仿宋" w:cs="宋体" w:hint="eastAsia"/>
                <w:color w:val="000000"/>
                <w:sz w:val="21"/>
                <w:szCs w:val="21"/>
              </w:rPr>
              <w:t>防治区</w:t>
            </w:r>
          </w:p>
        </w:tc>
        <w:tc>
          <w:tcPr>
            <w:tcW w:w="1134"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color w:val="000000"/>
                <w:sz w:val="21"/>
                <w:szCs w:val="21"/>
              </w:rPr>
              <w:t>6.9973</w:t>
            </w:r>
          </w:p>
        </w:tc>
      </w:tr>
      <w:tr w:rsidR="00223784" w:rsidRPr="00400AE9" w:rsidTr="001A7804">
        <w:trPr>
          <w:trHeight w:val="369"/>
          <w:jc w:val="center"/>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color w:val="000000"/>
                <w:sz w:val="21"/>
                <w:szCs w:val="21"/>
              </w:rPr>
              <w:t>9</w:t>
            </w:r>
          </w:p>
        </w:tc>
        <w:tc>
          <w:tcPr>
            <w:tcW w:w="420"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453" w:type="dxa"/>
            <w:vMerge w:val="restart"/>
            <w:tcBorders>
              <w:top w:val="nil"/>
              <w:left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一般防治区</w:t>
            </w:r>
          </w:p>
        </w:tc>
        <w:tc>
          <w:tcPr>
            <w:tcW w:w="700"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YB-1</w:t>
            </w:r>
          </w:p>
        </w:tc>
        <w:tc>
          <w:tcPr>
            <w:tcW w:w="3553"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保德县鸿畅砖厂一般防治区</w:t>
            </w:r>
          </w:p>
        </w:tc>
        <w:tc>
          <w:tcPr>
            <w:tcW w:w="1134"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0.0794</w:t>
            </w:r>
          </w:p>
        </w:tc>
      </w:tr>
      <w:tr w:rsidR="00223784" w:rsidRPr="00400AE9" w:rsidTr="001A7804">
        <w:trPr>
          <w:trHeight w:val="369"/>
          <w:jc w:val="center"/>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w:t>
            </w:r>
            <w:r w:rsidRPr="00400AE9">
              <w:rPr>
                <w:rFonts w:ascii="仿宋" w:eastAsia="仿宋" w:hAnsi="仿宋" w:cs="宋体"/>
                <w:color w:val="000000"/>
                <w:sz w:val="21"/>
                <w:szCs w:val="21"/>
              </w:rPr>
              <w:t>0</w:t>
            </w:r>
          </w:p>
        </w:tc>
        <w:tc>
          <w:tcPr>
            <w:tcW w:w="420"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453"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700"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YB-2</w:t>
            </w:r>
          </w:p>
        </w:tc>
        <w:tc>
          <w:tcPr>
            <w:tcW w:w="3553"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保德县通顺石料厂一般防治区</w:t>
            </w:r>
          </w:p>
        </w:tc>
        <w:tc>
          <w:tcPr>
            <w:tcW w:w="1134"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0.3329</w:t>
            </w:r>
          </w:p>
        </w:tc>
      </w:tr>
      <w:tr w:rsidR="00223784" w:rsidRPr="00400AE9" w:rsidTr="001A7804">
        <w:trPr>
          <w:trHeight w:val="369"/>
          <w:jc w:val="center"/>
        </w:trPr>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w:t>
            </w:r>
            <w:r w:rsidRPr="00400AE9">
              <w:rPr>
                <w:rFonts w:ascii="仿宋" w:eastAsia="仿宋" w:hAnsi="仿宋" w:cs="宋体"/>
                <w:color w:val="000000"/>
                <w:sz w:val="21"/>
                <w:szCs w:val="21"/>
              </w:rPr>
              <w:t>1</w:t>
            </w:r>
          </w:p>
        </w:tc>
        <w:tc>
          <w:tcPr>
            <w:tcW w:w="420"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453"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700"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YB-3</w:t>
            </w:r>
          </w:p>
        </w:tc>
        <w:tc>
          <w:tcPr>
            <w:tcW w:w="3553"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保德县宏运石料厂一般防治区</w:t>
            </w:r>
          </w:p>
        </w:tc>
        <w:tc>
          <w:tcPr>
            <w:tcW w:w="1134"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vMerge/>
            <w:tcBorders>
              <w:left w:val="single" w:sz="4" w:space="0" w:color="auto"/>
              <w:right w:val="single" w:sz="4" w:space="0" w:color="auto"/>
            </w:tcBorders>
            <w:vAlign w:val="center"/>
            <w:hideMark/>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hideMark/>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0.2435</w:t>
            </w:r>
          </w:p>
        </w:tc>
      </w:tr>
      <w:tr w:rsidR="00223784" w:rsidRPr="00400AE9" w:rsidTr="001A7804">
        <w:trPr>
          <w:trHeight w:val="369"/>
          <w:jc w:val="center"/>
        </w:trPr>
        <w:tc>
          <w:tcPr>
            <w:tcW w:w="697" w:type="dxa"/>
            <w:tcBorders>
              <w:top w:val="nil"/>
              <w:left w:val="single" w:sz="4" w:space="0" w:color="auto"/>
              <w:bottom w:val="single" w:sz="4" w:space="0" w:color="auto"/>
              <w:right w:val="single" w:sz="4" w:space="0" w:color="auto"/>
            </w:tcBorders>
            <w:shd w:val="clear" w:color="auto" w:fill="auto"/>
            <w:noWrap/>
            <w:vAlign w:val="center"/>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w:t>
            </w:r>
            <w:r w:rsidRPr="00400AE9">
              <w:rPr>
                <w:rFonts w:ascii="仿宋" w:eastAsia="仿宋" w:hAnsi="仿宋" w:cs="宋体"/>
                <w:color w:val="000000"/>
                <w:sz w:val="21"/>
                <w:szCs w:val="21"/>
              </w:rPr>
              <w:t>2</w:t>
            </w:r>
          </w:p>
        </w:tc>
        <w:tc>
          <w:tcPr>
            <w:tcW w:w="420" w:type="dxa"/>
            <w:vMerge/>
            <w:tcBorders>
              <w:left w:val="single" w:sz="4" w:space="0" w:color="auto"/>
              <w:bottom w:val="single" w:sz="4" w:space="0" w:color="000000"/>
              <w:right w:val="single" w:sz="4" w:space="0" w:color="auto"/>
            </w:tcBorders>
            <w:vAlign w:val="center"/>
          </w:tcPr>
          <w:p w:rsidR="00223784" w:rsidRPr="00400AE9" w:rsidRDefault="00223784" w:rsidP="000D4294">
            <w:pPr>
              <w:adjustRightInd/>
              <w:snapToGrid/>
              <w:spacing w:after="0"/>
              <w:rPr>
                <w:rFonts w:ascii="仿宋" w:eastAsia="仿宋" w:hAnsi="仿宋" w:cs="宋体"/>
                <w:color w:val="000000"/>
                <w:sz w:val="21"/>
                <w:szCs w:val="21"/>
              </w:rPr>
            </w:pPr>
          </w:p>
        </w:tc>
        <w:tc>
          <w:tcPr>
            <w:tcW w:w="453" w:type="dxa"/>
            <w:vMerge/>
            <w:tcBorders>
              <w:left w:val="single" w:sz="4" w:space="0" w:color="auto"/>
              <w:bottom w:val="single" w:sz="4" w:space="0" w:color="auto"/>
              <w:right w:val="single" w:sz="4" w:space="0" w:color="auto"/>
            </w:tcBorders>
            <w:vAlign w:val="center"/>
          </w:tcPr>
          <w:p w:rsidR="00223784" w:rsidRPr="00400AE9" w:rsidRDefault="00223784" w:rsidP="000D4294">
            <w:pPr>
              <w:adjustRightInd/>
              <w:snapToGrid/>
              <w:spacing w:after="0"/>
              <w:rPr>
                <w:rFonts w:ascii="仿宋" w:eastAsia="仿宋" w:hAnsi="仿宋" w:cs="宋体"/>
                <w:color w:val="000000"/>
                <w:sz w:val="21"/>
                <w:szCs w:val="21"/>
              </w:rPr>
            </w:pPr>
          </w:p>
        </w:tc>
        <w:tc>
          <w:tcPr>
            <w:tcW w:w="700" w:type="dxa"/>
            <w:tcBorders>
              <w:top w:val="nil"/>
              <w:left w:val="nil"/>
              <w:bottom w:val="single" w:sz="4" w:space="0" w:color="auto"/>
              <w:right w:val="single" w:sz="4" w:space="0" w:color="auto"/>
            </w:tcBorders>
            <w:shd w:val="clear" w:color="auto" w:fill="auto"/>
            <w:vAlign w:val="center"/>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YB-</w:t>
            </w:r>
            <w:r w:rsidRPr="00400AE9">
              <w:rPr>
                <w:rFonts w:ascii="仿宋" w:eastAsia="仿宋" w:hAnsi="仿宋" w:cs="宋体"/>
                <w:color w:val="000000"/>
                <w:sz w:val="21"/>
                <w:szCs w:val="21"/>
              </w:rPr>
              <w:t>4</w:t>
            </w:r>
          </w:p>
        </w:tc>
        <w:tc>
          <w:tcPr>
            <w:tcW w:w="3553" w:type="dxa"/>
            <w:tcBorders>
              <w:top w:val="nil"/>
              <w:left w:val="nil"/>
              <w:bottom w:val="single" w:sz="4" w:space="0" w:color="auto"/>
              <w:right w:val="single" w:sz="4" w:space="0" w:color="auto"/>
            </w:tcBorders>
            <w:shd w:val="clear" w:color="auto" w:fill="auto"/>
            <w:vAlign w:val="center"/>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保德县长泰石料有限公司一般</w:t>
            </w:r>
            <w:r w:rsidR="001A7804">
              <w:rPr>
                <w:rFonts w:ascii="仿宋" w:eastAsia="仿宋" w:hAnsi="仿宋" w:cs="宋体" w:hint="eastAsia"/>
                <w:color w:val="000000"/>
                <w:sz w:val="21"/>
                <w:szCs w:val="21"/>
              </w:rPr>
              <w:t xml:space="preserve">           </w:t>
            </w:r>
            <w:r w:rsidRPr="00400AE9">
              <w:rPr>
                <w:rFonts w:ascii="仿宋" w:eastAsia="仿宋" w:hAnsi="仿宋" w:cs="宋体" w:hint="eastAsia"/>
                <w:color w:val="000000"/>
                <w:sz w:val="21"/>
                <w:szCs w:val="21"/>
              </w:rPr>
              <w:t>防治区</w:t>
            </w:r>
          </w:p>
        </w:tc>
        <w:tc>
          <w:tcPr>
            <w:tcW w:w="1134" w:type="dxa"/>
            <w:vMerge/>
            <w:tcBorders>
              <w:left w:val="single" w:sz="4" w:space="0" w:color="auto"/>
              <w:bottom w:val="single" w:sz="4" w:space="0" w:color="000000"/>
              <w:right w:val="single" w:sz="4" w:space="0" w:color="auto"/>
            </w:tcBorders>
            <w:vAlign w:val="center"/>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vMerge/>
            <w:tcBorders>
              <w:left w:val="single" w:sz="4" w:space="0" w:color="auto"/>
              <w:bottom w:val="single" w:sz="4" w:space="0" w:color="000000"/>
              <w:right w:val="single" w:sz="4" w:space="0" w:color="auto"/>
            </w:tcBorders>
            <w:vAlign w:val="center"/>
          </w:tcPr>
          <w:p w:rsidR="00223784" w:rsidRPr="00400AE9" w:rsidRDefault="00223784" w:rsidP="000D4294">
            <w:pPr>
              <w:adjustRightInd/>
              <w:snapToGrid/>
              <w:spacing w:after="0"/>
              <w:rPr>
                <w:rFonts w:ascii="仿宋" w:eastAsia="仿宋" w:hAnsi="仿宋" w:cs="宋体"/>
                <w:color w:val="000000"/>
                <w:sz w:val="21"/>
                <w:szCs w:val="21"/>
              </w:rPr>
            </w:pPr>
          </w:p>
        </w:tc>
        <w:tc>
          <w:tcPr>
            <w:tcW w:w="1276" w:type="dxa"/>
            <w:tcBorders>
              <w:top w:val="nil"/>
              <w:left w:val="nil"/>
              <w:bottom w:val="single" w:sz="4" w:space="0" w:color="auto"/>
              <w:right w:val="single" w:sz="4" w:space="0" w:color="auto"/>
            </w:tcBorders>
            <w:shd w:val="clear" w:color="auto" w:fill="auto"/>
            <w:vAlign w:val="center"/>
          </w:tcPr>
          <w:p w:rsidR="00223784" w:rsidRPr="00400AE9" w:rsidRDefault="0022378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w:t>
            </w:r>
            <w:r w:rsidRPr="00400AE9">
              <w:rPr>
                <w:rFonts w:ascii="仿宋" w:eastAsia="仿宋" w:hAnsi="仿宋" w:cs="宋体"/>
                <w:color w:val="000000"/>
                <w:sz w:val="21"/>
                <w:szCs w:val="21"/>
              </w:rPr>
              <w:t>.5460</w:t>
            </w:r>
          </w:p>
        </w:tc>
      </w:tr>
      <w:tr w:rsidR="00D62E21" w:rsidRPr="00400AE9" w:rsidTr="001A7804">
        <w:trPr>
          <w:trHeight w:val="369"/>
          <w:jc w:val="center"/>
        </w:trPr>
        <w:tc>
          <w:tcPr>
            <w:tcW w:w="15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合计</w:t>
            </w:r>
          </w:p>
        </w:tc>
        <w:tc>
          <w:tcPr>
            <w:tcW w:w="700" w:type="dxa"/>
            <w:tcBorders>
              <w:top w:val="nil"/>
              <w:left w:val="nil"/>
              <w:bottom w:val="single" w:sz="4" w:space="0" w:color="auto"/>
              <w:right w:val="single" w:sz="4" w:space="0" w:color="auto"/>
            </w:tcBorders>
            <w:shd w:val="clear" w:color="auto" w:fill="auto"/>
            <w:noWrap/>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 xml:space="preserve">　</w:t>
            </w:r>
          </w:p>
        </w:tc>
        <w:tc>
          <w:tcPr>
            <w:tcW w:w="3553" w:type="dxa"/>
            <w:tcBorders>
              <w:top w:val="nil"/>
              <w:left w:val="nil"/>
              <w:bottom w:val="single" w:sz="4" w:space="0" w:color="auto"/>
              <w:right w:val="single" w:sz="4" w:space="0" w:color="auto"/>
            </w:tcBorders>
            <w:shd w:val="clear" w:color="auto" w:fill="auto"/>
            <w:noWrap/>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D4294" w:rsidRPr="00400AE9" w:rsidRDefault="000D4294"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0D4294" w:rsidRPr="00400AE9" w:rsidRDefault="0093225F" w:rsidP="000D429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427.3266</w:t>
            </w:r>
          </w:p>
        </w:tc>
      </w:tr>
    </w:tbl>
    <w:p w:rsidR="000A3DF1" w:rsidRPr="007B2D84" w:rsidRDefault="00DE6FDE" w:rsidP="0021493B">
      <w:pPr>
        <w:pStyle w:val="2"/>
        <w:adjustRightInd/>
        <w:snapToGrid/>
        <w:spacing w:line="360" w:lineRule="auto"/>
        <w:ind w:firstLineChars="0" w:firstLine="0"/>
        <w:contextualSpacing/>
        <w:mirrorIndents/>
        <w:jc w:val="both"/>
        <w:rPr>
          <w:rFonts w:ascii="仿宋" w:eastAsia="仿宋" w:hAnsi="仿宋"/>
          <w:szCs w:val="30"/>
        </w:rPr>
      </w:pPr>
      <w:bookmarkStart w:id="17" w:name="_Toc160112387"/>
      <w:r w:rsidRPr="007B2D84">
        <w:rPr>
          <w:rFonts w:ascii="仿宋" w:eastAsia="仿宋" w:hAnsi="仿宋"/>
          <w:szCs w:val="30"/>
        </w:rPr>
        <w:lastRenderedPageBreak/>
        <w:t>（</w:t>
      </w:r>
      <w:r w:rsidRPr="007B2D84">
        <w:rPr>
          <w:rFonts w:ascii="仿宋" w:eastAsia="仿宋" w:hAnsi="仿宋" w:hint="eastAsia"/>
          <w:szCs w:val="30"/>
        </w:rPr>
        <w:t>五</w:t>
      </w:r>
      <w:r w:rsidR="000A3DF1" w:rsidRPr="007B2D84">
        <w:rPr>
          <w:rFonts w:ascii="仿宋" w:eastAsia="仿宋" w:hAnsi="仿宋"/>
          <w:szCs w:val="30"/>
        </w:rPr>
        <w:t>）矿山地质环境保护与治理成效</w:t>
      </w:r>
      <w:bookmarkEnd w:id="17"/>
    </w:p>
    <w:p w:rsidR="00D60089" w:rsidRPr="00750BCE" w:rsidRDefault="00D60089" w:rsidP="0021493B">
      <w:pPr>
        <w:adjustRightInd/>
        <w:snapToGrid/>
        <w:spacing w:after="0" w:line="360" w:lineRule="auto"/>
        <w:ind w:firstLineChars="200" w:firstLine="560"/>
        <w:contextualSpacing/>
        <w:mirrorIndents/>
        <w:jc w:val="both"/>
        <w:rPr>
          <w:rFonts w:ascii="仿宋" w:eastAsia="仿宋" w:hAnsi="仿宋"/>
          <w:sz w:val="28"/>
          <w:szCs w:val="28"/>
        </w:rPr>
      </w:pPr>
      <w:r w:rsidRPr="00750BCE">
        <w:rPr>
          <w:rFonts w:ascii="仿宋" w:eastAsia="仿宋" w:hAnsi="仿宋" w:hint="eastAsia"/>
          <w:sz w:val="28"/>
          <w:szCs w:val="28"/>
        </w:rPr>
        <w:t>近年来，</w:t>
      </w:r>
      <w:r>
        <w:rPr>
          <w:rFonts w:ascii="仿宋" w:eastAsia="仿宋" w:hAnsi="仿宋" w:hint="eastAsia"/>
          <w:sz w:val="28"/>
          <w:szCs w:val="28"/>
        </w:rPr>
        <w:t>县委、县</w:t>
      </w:r>
      <w:r w:rsidRPr="00750BCE">
        <w:rPr>
          <w:rFonts w:ascii="仿宋" w:eastAsia="仿宋" w:hAnsi="仿宋" w:hint="eastAsia"/>
          <w:sz w:val="28"/>
          <w:szCs w:val="28"/>
        </w:rPr>
        <w:t>政府高度重视，把矿山地质环境保护与治理工作列入议事日程，</w:t>
      </w:r>
      <w:r>
        <w:rPr>
          <w:rFonts w:ascii="仿宋" w:eastAsia="仿宋" w:hAnsi="仿宋" w:hint="eastAsia"/>
          <w:sz w:val="28"/>
          <w:szCs w:val="28"/>
        </w:rPr>
        <w:t>县人民政府及县自然资源局</w:t>
      </w:r>
      <w:r w:rsidRPr="00750BCE">
        <w:rPr>
          <w:rFonts w:ascii="仿宋" w:eastAsia="仿宋" w:hAnsi="仿宋" w:hint="eastAsia"/>
          <w:sz w:val="28"/>
          <w:szCs w:val="28"/>
        </w:rPr>
        <w:t>积极履责，压实主体责任，加大资金投入，推进历史遗留矿山地质环境治理工作，各矿山企业自觉履行法定责</w:t>
      </w:r>
      <w:r>
        <w:rPr>
          <w:rFonts w:ascii="仿宋" w:eastAsia="仿宋" w:hAnsi="仿宋" w:hint="eastAsia"/>
          <w:sz w:val="28"/>
          <w:szCs w:val="28"/>
        </w:rPr>
        <w:t>任与义务，全县</w:t>
      </w:r>
      <w:r w:rsidRPr="00750BCE">
        <w:rPr>
          <w:rFonts w:ascii="仿宋" w:eastAsia="仿宋" w:hAnsi="仿宋" w:hint="eastAsia"/>
          <w:sz w:val="28"/>
          <w:szCs w:val="28"/>
        </w:rPr>
        <w:t>矿山地质环境保护与治理取得明显成效。</w:t>
      </w:r>
    </w:p>
    <w:p w:rsidR="00D60089" w:rsidRPr="0021493B" w:rsidRDefault="00B11856" w:rsidP="0021493B">
      <w:pPr>
        <w:tabs>
          <w:tab w:val="left" w:pos="1590"/>
        </w:tabs>
        <w:adjustRightInd/>
        <w:snapToGrid/>
        <w:spacing w:after="0" w:line="360" w:lineRule="auto"/>
        <w:ind w:firstLineChars="200" w:firstLine="562"/>
        <w:contextualSpacing/>
        <w:mirrorIndents/>
        <w:jc w:val="both"/>
        <w:rPr>
          <w:rFonts w:ascii="仿宋" w:eastAsia="仿宋" w:hAnsi="仿宋"/>
          <w:b/>
          <w:sz w:val="28"/>
          <w:szCs w:val="28"/>
        </w:rPr>
      </w:pPr>
      <w:r w:rsidRPr="0021493B">
        <w:rPr>
          <w:rFonts w:ascii="仿宋" w:eastAsia="仿宋" w:hAnsi="仿宋" w:hint="eastAsia"/>
          <w:b/>
          <w:sz w:val="28"/>
          <w:szCs w:val="28"/>
        </w:rPr>
        <w:t>1</w:t>
      </w:r>
      <w:r w:rsidR="00D60089" w:rsidRPr="0021493B">
        <w:rPr>
          <w:rFonts w:ascii="仿宋" w:eastAsia="仿宋" w:hAnsi="仿宋" w:hint="eastAsia"/>
          <w:b/>
          <w:sz w:val="28"/>
          <w:szCs w:val="28"/>
        </w:rPr>
        <w:t>、矿山地质环境家底进一步摸清</w:t>
      </w:r>
    </w:p>
    <w:p w:rsidR="00D60089" w:rsidRDefault="00D60089" w:rsidP="0021493B">
      <w:pPr>
        <w:adjustRightInd/>
        <w:snapToGrid/>
        <w:spacing w:after="0" w:line="360" w:lineRule="auto"/>
        <w:ind w:firstLineChars="200" w:firstLine="560"/>
        <w:contextualSpacing/>
        <w:mirrorIndents/>
        <w:jc w:val="both"/>
        <w:rPr>
          <w:rFonts w:ascii="仿宋" w:eastAsia="仿宋" w:hAnsi="仿宋"/>
          <w:sz w:val="28"/>
          <w:szCs w:val="28"/>
        </w:rPr>
      </w:pPr>
      <w:r w:rsidRPr="00464B8E">
        <w:rPr>
          <w:rFonts w:ascii="仿宋" w:eastAsia="仿宋" w:hAnsi="仿宋"/>
          <w:sz w:val="28"/>
          <w:szCs w:val="28"/>
        </w:rPr>
        <w:t>2016</w:t>
      </w:r>
      <w:r w:rsidRPr="00464B8E">
        <w:rPr>
          <w:rFonts w:ascii="仿宋" w:eastAsia="仿宋" w:hAnsi="仿宋" w:hint="eastAsia"/>
          <w:sz w:val="28"/>
          <w:szCs w:val="28"/>
        </w:rPr>
        <w:t>年，全县开展了</w:t>
      </w:r>
      <w:r w:rsidRPr="00464B8E">
        <w:rPr>
          <w:rFonts w:ascii="仿宋" w:eastAsia="仿宋" w:hAnsi="仿宋"/>
          <w:sz w:val="28"/>
          <w:szCs w:val="28"/>
        </w:rPr>
        <w:t>1:5</w:t>
      </w:r>
      <w:r w:rsidRPr="00464B8E">
        <w:rPr>
          <w:rFonts w:ascii="仿宋" w:eastAsia="仿宋" w:hAnsi="仿宋" w:hint="eastAsia"/>
          <w:sz w:val="28"/>
          <w:szCs w:val="28"/>
        </w:rPr>
        <w:t>万矿山地质环境</w:t>
      </w:r>
      <w:r>
        <w:rPr>
          <w:rFonts w:ascii="仿宋" w:eastAsia="仿宋" w:hAnsi="仿宋" w:hint="eastAsia"/>
          <w:sz w:val="28"/>
          <w:szCs w:val="28"/>
        </w:rPr>
        <w:t>详细</w:t>
      </w:r>
      <w:r w:rsidRPr="00464B8E">
        <w:rPr>
          <w:rFonts w:ascii="仿宋" w:eastAsia="仿宋" w:hAnsi="仿宋" w:hint="eastAsia"/>
          <w:sz w:val="28"/>
          <w:szCs w:val="28"/>
        </w:rPr>
        <w:t>调查工作，共调查矿山</w:t>
      </w:r>
      <w:r>
        <w:rPr>
          <w:rFonts w:ascii="仿宋" w:eastAsia="仿宋" w:hAnsi="仿宋" w:hint="eastAsia"/>
          <w:sz w:val="28"/>
          <w:szCs w:val="28"/>
        </w:rPr>
        <w:t>4</w:t>
      </w:r>
      <w:r>
        <w:rPr>
          <w:rFonts w:ascii="仿宋" w:eastAsia="仿宋" w:hAnsi="仿宋"/>
          <w:sz w:val="28"/>
          <w:szCs w:val="28"/>
        </w:rPr>
        <w:t>0</w:t>
      </w:r>
      <w:r>
        <w:rPr>
          <w:rFonts w:ascii="仿宋" w:eastAsia="仿宋" w:hAnsi="仿宋" w:hint="eastAsia"/>
          <w:sz w:val="28"/>
          <w:szCs w:val="28"/>
        </w:rPr>
        <w:t>个</w:t>
      </w:r>
      <w:r w:rsidRPr="00464B8E">
        <w:rPr>
          <w:rFonts w:ascii="仿宋" w:eastAsia="仿宋" w:hAnsi="仿宋" w:hint="eastAsia"/>
          <w:sz w:val="28"/>
          <w:szCs w:val="28"/>
        </w:rPr>
        <w:t>，调查面积</w:t>
      </w:r>
      <w:r>
        <w:rPr>
          <w:rFonts w:ascii="仿宋" w:eastAsia="仿宋" w:hAnsi="仿宋" w:hint="eastAsia"/>
          <w:sz w:val="28"/>
          <w:szCs w:val="28"/>
        </w:rPr>
        <w:t>17</w:t>
      </w:r>
      <w:r w:rsidR="00F61A1A">
        <w:rPr>
          <w:rFonts w:ascii="仿宋" w:eastAsia="仿宋" w:hAnsi="仿宋"/>
          <w:sz w:val="28"/>
          <w:szCs w:val="28"/>
        </w:rPr>
        <w:t>3.71</w:t>
      </w:r>
      <w:r>
        <w:rPr>
          <w:rFonts w:ascii="仿宋" w:eastAsia="仿宋" w:hAnsi="仿宋" w:hint="eastAsia"/>
          <w:sz w:val="28"/>
          <w:szCs w:val="28"/>
        </w:rPr>
        <w:t>km</w:t>
      </w:r>
      <w:r w:rsidRPr="00186595">
        <w:rPr>
          <w:rFonts w:ascii="仿宋" w:eastAsia="仿宋" w:hAnsi="仿宋" w:hint="eastAsia"/>
          <w:sz w:val="28"/>
          <w:szCs w:val="28"/>
          <w:vertAlign w:val="superscript"/>
        </w:rPr>
        <w:t>2</w:t>
      </w:r>
      <w:r w:rsidRPr="00464B8E">
        <w:rPr>
          <w:rFonts w:ascii="仿宋" w:eastAsia="仿宋" w:hAnsi="仿宋" w:hint="eastAsia"/>
          <w:sz w:val="28"/>
          <w:szCs w:val="28"/>
        </w:rPr>
        <w:t>。此次</w:t>
      </w:r>
      <w:r w:rsidRPr="001A775F">
        <w:rPr>
          <w:rFonts w:ascii="仿宋" w:eastAsia="仿宋" w:hAnsi="仿宋" w:hint="eastAsia"/>
          <w:sz w:val="28"/>
          <w:szCs w:val="28"/>
        </w:rPr>
        <w:t>，又补充调查了</w:t>
      </w:r>
      <w:r w:rsidRPr="001A775F">
        <w:rPr>
          <w:rFonts w:ascii="仿宋" w:eastAsia="仿宋" w:hAnsi="仿宋"/>
          <w:sz w:val="28"/>
          <w:szCs w:val="28"/>
        </w:rPr>
        <w:t>20</w:t>
      </w:r>
      <w:r w:rsidRPr="001A775F">
        <w:rPr>
          <w:rFonts w:ascii="仿宋" w:eastAsia="仿宋" w:hAnsi="仿宋" w:hint="eastAsia"/>
          <w:sz w:val="28"/>
          <w:szCs w:val="28"/>
        </w:rPr>
        <w:t>个矿山，总调查面积</w:t>
      </w:r>
      <w:r w:rsidRPr="001A775F">
        <w:rPr>
          <w:rFonts w:ascii="仿宋" w:eastAsia="仿宋" w:hAnsi="仿宋"/>
          <w:sz w:val="28"/>
          <w:szCs w:val="28"/>
        </w:rPr>
        <w:t>222.9233</w:t>
      </w:r>
      <w:r w:rsidRPr="001A775F">
        <w:rPr>
          <w:rFonts w:ascii="仿宋" w:eastAsia="仿宋" w:hAnsi="仿宋" w:hint="eastAsia"/>
          <w:sz w:val="28"/>
          <w:szCs w:val="28"/>
        </w:rPr>
        <w:t>km</w:t>
      </w:r>
      <w:r w:rsidRPr="001A775F">
        <w:rPr>
          <w:rFonts w:ascii="仿宋" w:eastAsia="仿宋" w:hAnsi="仿宋" w:hint="eastAsia"/>
          <w:sz w:val="28"/>
          <w:szCs w:val="28"/>
          <w:vertAlign w:val="superscript"/>
        </w:rPr>
        <w:t>2</w:t>
      </w:r>
      <w:r w:rsidRPr="001A775F">
        <w:rPr>
          <w:rFonts w:ascii="仿宋" w:eastAsia="仿宋" w:hAnsi="仿宋" w:hint="eastAsia"/>
          <w:sz w:val="28"/>
          <w:szCs w:val="28"/>
        </w:rPr>
        <w:t>，</w:t>
      </w:r>
      <w:r>
        <w:rPr>
          <w:rFonts w:ascii="仿宋" w:eastAsia="仿宋" w:hAnsi="仿宋" w:hint="eastAsia"/>
          <w:sz w:val="28"/>
          <w:szCs w:val="28"/>
        </w:rPr>
        <w:t>覆盖了本县全部持证矿山及废弃矿山区域，</w:t>
      </w:r>
      <w:r w:rsidRPr="00186595">
        <w:rPr>
          <w:rFonts w:ascii="仿宋" w:eastAsia="仿宋" w:hAnsi="仿宋" w:hint="eastAsia"/>
          <w:sz w:val="28"/>
          <w:szCs w:val="28"/>
        </w:rPr>
        <w:t>基本摸清了全</w:t>
      </w:r>
      <w:r>
        <w:rPr>
          <w:rFonts w:ascii="仿宋" w:eastAsia="仿宋" w:hAnsi="仿宋" w:hint="eastAsia"/>
          <w:sz w:val="28"/>
          <w:szCs w:val="28"/>
        </w:rPr>
        <w:t>县</w:t>
      </w:r>
      <w:r w:rsidRPr="00186595">
        <w:rPr>
          <w:rFonts w:ascii="仿宋" w:eastAsia="仿宋" w:hAnsi="仿宋" w:hint="eastAsia"/>
          <w:sz w:val="28"/>
          <w:szCs w:val="28"/>
        </w:rPr>
        <w:t>矿山地质灾害、地形地貌景观及土地资源破坏、含水层破坏等矿山地质环境家底，为现阶段矿山地质环境恢复治理及监督管理提供了依据。</w:t>
      </w:r>
    </w:p>
    <w:p w:rsidR="00D60089" w:rsidRDefault="00D60089" w:rsidP="0021493B">
      <w:pPr>
        <w:adjustRightInd/>
        <w:snapToGrid/>
        <w:spacing w:after="0" w:line="360" w:lineRule="auto"/>
        <w:ind w:firstLineChars="200" w:firstLine="560"/>
        <w:contextualSpacing/>
        <w:mirrorIndents/>
        <w:jc w:val="both"/>
        <w:rPr>
          <w:rFonts w:ascii="仿宋" w:eastAsia="仿宋" w:hAnsi="仿宋"/>
          <w:sz w:val="28"/>
          <w:szCs w:val="28"/>
        </w:rPr>
      </w:pPr>
      <w:r>
        <w:rPr>
          <w:rFonts w:ascii="仿宋" w:eastAsia="仿宋" w:hAnsi="仿宋" w:hint="eastAsia"/>
          <w:sz w:val="28"/>
          <w:szCs w:val="28"/>
        </w:rPr>
        <w:t>保德县</w:t>
      </w:r>
      <w:r w:rsidR="002A62C2">
        <w:rPr>
          <w:rFonts w:ascii="仿宋" w:eastAsia="仿宋" w:hAnsi="仿宋" w:hint="eastAsia"/>
          <w:sz w:val="28"/>
          <w:szCs w:val="28"/>
        </w:rPr>
        <w:t>已</w:t>
      </w:r>
      <w:r>
        <w:rPr>
          <w:rFonts w:ascii="仿宋" w:eastAsia="仿宋" w:hAnsi="仿宋" w:hint="eastAsia"/>
          <w:sz w:val="28"/>
          <w:szCs w:val="28"/>
        </w:rPr>
        <w:t>完成</w:t>
      </w:r>
      <w:r w:rsidR="00AF4F63" w:rsidRPr="00AF4F63">
        <w:rPr>
          <w:rFonts w:ascii="仿宋" w:eastAsia="仿宋" w:hAnsi="仿宋" w:hint="eastAsia"/>
          <w:sz w:val="28"/>
          <w:szCs w:val="28"/>
        </w:rPr>
        <w:t>对黄河流域废弃露天矿山图斑实际情况</w:t>
      </w:r>
      <w:r w:rsidR="002A62C2">
        <w:rPr>
          <w:rFonts w:ascii="仿宋" w:eastAsia="仿宋" w:hAnsi="仿宋" w:hint="eastAsia"/>
          <w:sz w:val="28"/>
          <w:szCs w:val="28"/>
        </w:rPr>
        <w:t>核查</w:t>
      </w:r>
      <w:r>
        <w:rPr>
          <w:rFonts w:ascii="仿宋" w:eastAsia="仿宋" w:hAnsi="仿宋" w:hint="eastAsia"/>
          <w:sz w:val="28"/>
          <w:szCs w:val="28"/>
        </w:rPr>
        <w:t>工作</w:t>
      </w:r>
      <w:r w:rsidRPr="006E7FA0">
        <w:rPr>
          <w:rFonts w:ascii="仿宋" w:eastAsia="仿宋" w:hAnsi="仿宋" w:hint="eastAsia"/>
          <w:sz w:val="28"/>
          <w:szCs w:val="28"/>
        </w:rPr>
        <w:t>，</w:t>
      </w:r>
      <w:r>
        <w:rPr>
          <w:rFonts w:ascii="仿宋" w:eastAsia="仿宋" w:hAnsi="仿宋" w:hint="eastAsia"/>
          <w:sz w:val="28"/>
          <w:szCs w:val="28"/>
        </w:rPr>
        <w:t>共</w:t>
      </w:r>
      <w:r w:rsidR="002A62C2">
        <w:rPr>
          <w:rFonts w:ascii="仿宋" w:eastAsia="仿宋" w:hAnsi="仿宋" w:hint="eastAsia"/>
          <w:sz w:val="28"/>
          <w:szCs w:val="28"/>
        </w:rPr>
        <w:t>核查</w:t>
      </w:r>
      <w:r>
        <w:rPr>
          <w:rFonts w:ascii="仿宋" w:eastAsia="仿宋" w:hAnsi="仿宋" w:hint="eastAsia"/>
          <w:sz w:val="28"/>
          <w:szCs w:val="28"/>
        </w:rPr>
        <w:t>历史遗留矿山图斑2</w:t>
      </w:r>
      <w:r>
        <w:rPr>
          <w:rFonts w:ascii="仿宋" w:eastAsia="仿宋" w:hAnsi="仿宋"/>
          <w:sz w:val="28"/>
          <w:szCs w:val="28"/>
        </w:rPr>
        <w:t>8</w:t>
      </w:r>
      <w:r>
        <w:rPr>
          <w:rFonts w:ascii="仿宋" w:eastAsia="仿宋" w:hAnsi="仿宋" w:hint="eastAsia"/>
          <w:sz w:val="28"/>
          <w:szCs w:val="28"/>
        </w:rPr>
        <w:t>处，</w:t>
      </w:r>
      <w:r w:rsidRPr="006E7FA0">
        <w:rPr>
          <w:rFonts w:ascii="仿宋" w:eastAsia="仿宋" w:hAnsi="仿宋" w:hint="eastAsia"/>
          <w:sz w:val="28"/>
          <w:szCs w:val="28"/>
        </w:rPr>
        <w:t>调查面积</w:t>
      </w:r>
      <w:r>
        <w:rPr>
          <w:rFonts w:ascii="仿宋" w:eastAsia="仿宋" w:hAnsi="仿宋"/>
          <w:sz w:val="28"/>
          <w:szCs w:val="28"/>
        </w:rPr>
        <w:t>0.6225</w:t>
      </w:r>
      <w:r>
        <w:rPr>
          <w:rFonts w:ascii="仿宋" w:eastAsia="仿宋" w:hAnsi="仿宋" w:hint="eastAsia"/>
          <w:sz w:val="28"/>
          <w:szCs w:val="28"/>
        </w:rPr>
        <w:t>km</w:t>
      </w:r>
      <w:r w:rsidRPr="00AF4F63">
        <w:rPr>
          <w:rFonts w:ascii="仿宋" w:eastAsia="仿宋" w:hAnsi="仿宋" w:hint="eastAsia"/>
          <w:sz w:val="28"/>
          <w:szCs w:val="28"/>
          <w:vertAlign w:val="superscript"/>
        </w:rPr>
        <w:t>2</w:t>
      </w:r>
      <w:r w:rsidRPr="006E7FA0">
        <w:rPr>
          <w:rFonts w:ascii="仿宋" w:eastAsia="仿宋" w:hAnsi="仿宋" w:hint="eastAsia"/>
          <w:sz w:val="28"/>
          <w:szCs w:val="28"/>
        </w:rPr>
        <w:t>；</w:t>
      </w:r>
      <w:r w:rsidR="002A62C2">
        <w:rPr>
          <w:rFonts w:ascii="仿宋" w:eastAsia="仿宋" w:hAnsi="仿宋" w:hint="eastAsia"/>
          <w:sz w:val="28"/>
          <w:szCs w:val="28"/>
        </w:rPr>
        <w:t>核查结果</w:t>
      </w:r>
      <w:r>
        <w:rPr>
          <w:rFonts w:ascii="仿宋" w:eastAsia="仿宋" w:hAnsi="仿宋" w:hint="eastAsia"/>
          <w:sz w:val="28"/>
          <w:szCs w:val="28"/>
        </w:rPr>
        <w:t>为</w:t>
      </w:r>
      <w:r w:rsidR="00052AAA">
        <w:rPr>
          <w:rFonts w:ascii="仿宋" w:eastAsia="仿宋" w:hAnsi="仿宋" w:hint="eastAsia"/>
          <w:sz w:val="28"/>
          <w:szCs w:val="28"/>
        </w:rPr>
        <w:t>：</w:t>
      </w:r>
      <w:r w:rsidR="00052AAA">
        <w:rPr>
          <w:rFonts w:ascii="仿宋" w:eastAsia="仿宋" w:hAnsi="仿宋"/>
          <w:sz w:val="28"/>
          <w:szCs w:val="28"/>
        </w:rPr>
        <w:t>4</w:t>
      </w:r>
      <w:r w:rsidR="002A62C2">
        <w:rPr>
          <w:rFonts w:ascii="仿宋" w:eastAsia="仿宋" w:hAnsi="仿宋" w:hint="eastAsia"/>
          <w:sz w:val="28"/>
          <w:szCs w:val="28"/>
        </w:rPr>
        <w:t>处图斑区域</w:t>
      </w:r>
      <w:r w:rsidR="00052AAA">
        <w:rPr>
          <w:rFonts w:ascii="仿宋" w:eastAsia="仿宋" w:hAnsi="仿宋" w:hint="eastAsia"/>
          <w:sz w:val="28"/>
          <w:szCs w:val="28"/>
        </w:rPr>
        <w:t>已完成治理修复工作</w:t>
      </w:r>
      <w:r w:rsidR="002A62C2">
        <w:rPr>
          <w:rFonts w:ascii="仿宋" w:eastAsia="仿宋" w:hAnsi="仿宋" w:hint="eastAsia"/>
          <w:sz w:val="28"/>
          <w:szCs w:val="28"/>
        </w:rPr>
        <w:t>，</w:t>
      </w:r>
      <w:r w:rsidR="00052AAA">
        <w:rPr>
          <w:rFonts w:ascii="仿宋" w:eastAsia="仿宋" w:hAnsi="仿宋"/>
          <w:sz w:val="28"/>
          <w:szCs w:val="28"/>
        </w:rPr>
        <w:t>5</w:t>
      </w:r>
      <w:r w:rsidR="002A62C2">
        <w:rPr>
          <w:rFonts w:ascii="仿宋" w:eastAsia="仿宋" w:hAnsi="仿宋" w:hint="eastAsia"/>
          <w:sz w:val="28"/>
          <w:szCs w:val="28"/>
        </w:rPr>
        <w:t>处图斑区域已</w:t>
      </w:r>
      <w:r w:rsidR="00052AAA">
        <w:rPr>
          <w:rFonts w:ascii="仿宋" w:eastAsia="仿宋" w:hAnsi="仿宋" w:hint="eastAsia"/>
          <w:sz w:val="28"/>
          <w:szCs w:val="28"/>
        </w:rPr>
        <w:t>进行</w:t>
      </w:r>
      <w:r w:rsidR="002A62C2">
        <w:rPr>
          <w:rFonts w:ascii="仿宋" w:eastAsia="仿宋" w:hAnsi="仿宋" w:hint="eastAsia"/>
          <w:sz w:val="28"/>
          <w:szCs w:val="28"/>
        </w:rPr>
        <w:t>综合利用</w:t>
      </w:r>
      <w:r w:rsidR="00052AAA">
        <w:rPr>
          <w:rFonts w:ascii="仿宋" w:eastAsia="仿宋" w:hAnsi="仿宋" w:hint="eastAsia"/>
          <w:sz w:val="28"/>
          <w:szCs w:val="28"/>
        </w:rPr>
        <w:t>，</w:t>
      </w:r>
      <w:r w:rsidR="00052AAA">
        <w:rPr>
          <w:rFonts w:ascii="仿宋" w:eastAsia="仿宋" w:hAnsi="仿宋"/>
          <w:sz w:val="28"/>
          <w:szCs w:val="28"/>
        </w:rPr>
        <w:t>11</w:t>
      </w:r>
      <w:r w:rsidR="00052AAA">
        <w:rPr>
          <w:rFonts w:ascii="仿宋" w:eastAsia="仿宋" w:hAnsi="仿宋" w:hint="eastAsia"/>
          <w:sz w:val="28"/>
          <w:szCs w:val="28"/>
        </w:rPr>
        <w:t>处图斑区域为非矿山项目破坏区域</w:t>
      </w:r>
      <w:r>
        <w:rPr>
          <w:rFonts w:ascii="仿宋" w:eastAsia="仿宋" w:hAnsi="仿宋" w:hint="eastAsia"/>
          <w:sz w:val="28"/>
          <w:szCs w:val="28"/>
        </w:rPr>
        <w:t>，</w:t>
      </w:r>
      <w:r w:rsidR="00052AAA">
        <w:rPr>
          <w:rFonts w:ascii="仿宋" w:eastAsia="仿宋" w:hAnsi="仿宋" w:hint="eastAsia"/>
          <w:sz w:val="28"/>
          <w:szCs w:val="28"/>
        </w:rPr>
        <w:t>涉及本次历史遗留矿山图斑</w:t>
      </w:r>
      <w:r w:rsidR="00052AAA" w:rsidRPr="00694D07">
        <w:rPr>
          <w:rFonts w:ascii="仿宋" w:eastAsia="仿宋" w:hAnsi="仿宋" w:hint="eastAsia"/>
          <w:sz w:val="28"/>
          <w:szCs w:val="28"/>
        </w:rPr>
        <w:t>区域</w:t>
      </w:r>
      <w:r w:rsidR="00052AAA">
        <w:rPr>
          <w:rFonts w:ascii="仿宋" w:eastAsia="仿宋" w:hAnsi="仿宋" w:hint="eastAsia"/>
          <w:sz w:val="28"/>
          <w:szCs w:val="28"/>
        </w:rPr>
        <w:t>有8处，</w:t>
      </w:r>
      <w:r>
        <w:rPr>
          <w:rFonts w:ascii="仿宋" w:eastAsia="仿宋" w:hAnsi="仿宋" w:hint="eastAsia"/>
          <w:sz w:val="28"/>
          <w:szCs w:val="28"/>
        </w:rPr>
        <w:t>均为</w:t>
      </w:r>
      <w:r w:rsidR="00052AAA">
        <w:rPr>
          <w:rFonts w:ascii="仿宋" w:eastAsia="仿宋" w:hAnsi="仿宋" w:hint="eastAsia"/>
          <w:sz w:val="28"/>
          <w:szCs w:val="28"/>
        </w:rPr>
        <w:t>废弃无主矿山</w:t>
      </w:r>
      <w:r>
        <w:rPr>
          <w:rFonts w:ascii="仿宋" w:eastAsia="仿宋" w:hAnsi="仿宋" w:hint="eastAsia"/>
          <w:sz w:val="28"/>
          <w:szCs w:val="28"/>
        </w:rPr>
        <w:t>露天采场破坏区域，面积为</w:t>
      </w:r>
      <w:r>
        <w:rPr>
          <w:rFonts w:ascii="仿宋" w:eastAsia="仿宋" w:hAnsi="仿宋"/>
          <w:sz w:val="28"/>
          <w:szCs w:val="28"/>
        </w:rPr>
        <w:t>0.1329</w:t>
      </w:r>
      <w:r>
        <w:rPr>
          <w:rFonts w:ascii="仿宋" w:eastAsia="仿宋" w:hAnsi="仿宋" w:hint="eastAsia"/>
          <w:sz w:val="28"/>
          <w:szCs w:val="28"/>
        </w:rPr>
        <w:t>km</w:t>
      </w:r>
      <w:r w:rsidRPr="00AF4F63">
        <w:rPr>
          <w:rFonts w:ascii="仿宋" w:eastAsia="仿宋" w:hAnsi="仿宋"/>
          <w:sz w:val="28"/>
          <w:szCs w:val="28"/>
          <w:vertAlign w:val="superscript"/>
        </w:rPr>
        <w:t>2</w:t>
      </w:r>
      <w:r>
        <w:rPr>
          <w:rFonts w:ascii="仿宋" w:eastAsia="仿宋" w:hAnsi="仿宋" w:hint="eastAsia"/>
          <w:sz w:val="28"/>
          <w:szCs w:val="28"/>
        </w:rPr>
        <w:t>。</w:t>
      </w:r>
    </w:p>
    <w:p w:rsidR="00D60089" w:rsidRPr="0021493B" w:rsidRDefault="00B11856" w:rsidP="0021493B">
      <w:pPr>
        <w:tabs>
          <w:tab w:val="left" w:pos="1590"/>
        </w:tabs>
        <w:adjustRightInd/>
        <w:snapToGrid/>
        <w:spacing w:after="0" w:line="360" w:lineRule="auto"/>
        <w:ind w:firstLineChars="200" w:firstLine="562"/>
        <w:contextualSpacing/>
        <w:mirrorIndents/>
        <w:jc w:val="both"/>
        <w:rPr>
          <w:rFonts w:ascii="仿宋" w:eastAsia="仿宋" w:hAnsi="仿宋"/>
          <w:b/>
          <w:sz w:val="28"/>
          <w:szCs w:val="28"/>
        </w:rPr>
      </w:pPr>
      <w:r w:rsidRPr="0021493B">
        <w:rPr>
          <w:rFonts w:ascii="仿宋" w:eastAsia="仿宋" w:hAnsi="仿宋" w:hint="eastAsia"/>
          <w:b/>
          <w:sz w:val="28"/>
          <w:szCs w:val="28"/>
        </w:rPr>
        <w:t>2</w:t>
      </w:r>
      <w:r w:rsidR="00D60089" w:rsidRPr="0021493B">
        <w:rPr>
          <w:rFonts w:ascii="仿宋" w:eastAsia="仿宋" w:hAnsi="仿宋" w:hint="eastAsia"/>
          <w:b/>
          <w:sz w:val="28"/>
          <w:szCs w:val="28"/>
        </w:rPr>
        <w:t>、矿山地质环境恢复治理力度进一步加大</w:t>
      </w:r>
    </w:p>
    <w:p w:rsidR="0021493B" w:rsidRDefault="00F61A1A" w:rsidP="0021493B">
      <w:pPr>
        <w:widowControl w:val="0"/>
        <w:adjustRightInd/>
        <w:spacing w:after="0" w:line="360" w:lineRule="auto"/>
        <w:ind w:firstLineChars="200" w:firstLine="560"/>
        <w:mirrorIndents/>
        <w:jc w:val="both"/>
        <w:rPr>
          <w:rFonts w:ascii="仿宋" w:eastAsia="仿宋" w:hAnsi="仿宋"/>
          <w:sz w:val="28"/>
          <w:szCs w:val="28"/>
        </w:rPr>
      </w:pPr>
      <w:r w:rsidRPr="005F741A">
        <w:rPr>
          <w:rFonts w:ascii="仿宋" w:eastAsia="仿宋" w:hAnsi="仿宋" w:hint="eastAsia"/>
          <w:sz w:val="28"/>
          <w:szCs w:val="28"/>
        </w:rPr>
        <w:t>近年来，全县矿山地质环境恢复治理资金总计投入</w:t>
      </w:r>
      <w:r>
        <w:rPr>
          <w:rFonts w:ascii="仿宋" w:eastAsia="仿宋" w:hAnsi="仿宋"/>
          <w:sz w:val="28"/>
          <w:szCs w:val="28"/>
        </w:rPr>
        <w:t>24764</w:t>
      </w:r>
      <w:r w:rsidRPr="005F741A">
        <w:rPr>
          <w:rFonts w:ascii="仿宋" w:eastAsia="仿宋" w:hAnsi="仿宋" w:hint="eastAsia"/>
          <w:sz w:val="28"/>
          <w:szCs w:val="28"/>
        </w:rPr>
        <w:t>万元，全部为企业投资，</w:t>
      </w:r>
      <w:r>
        <w:rPr>
          <w:rFonts w:ascii="仿宋" w:eastAsia="仿宋" w:hAnsi="仿宋" w:hint="eastAsia"/>
          <w:sz w:val="28"/>
          <w:szCs w:val="28"/>
        </w:rPr>
        <w:t>累计</w:t>
      </w:r>
      <w:r w:rsidRPr="005F741A">
        <w:rPr>
          <w:rFonts w:ascii="仿宋" w:eastAsia="仿宋" w:hAnsi="仿宋" w:hint="eastAsia"/>
          <w:sz w:val="28"/>
          <w:szCs w:val="28"/>
        </w:rPr>
        <w:t>恢复治理面积共计</w:t>
      </w:r>
      <w:r>
        <w:rPr>
          <w:rFonts w:ascii="仿宋" w:eastAsia="仿宋" w:hAnsi="仿宋"/>
          <w:sz w:val="28"/>
          <w:szCs w:val="28"/>
        </w:rPr>
        <w:t>2107.71</w:t>
      </w:r>
      <w:r w:rsidR="00B17793">
        <w:rPr>
          <w:rFonts w:ascii="仿宋" w:eastAsia="仿宋" w:hAnsi="仿宋" w:hint="eastAsia"/>
          <w:sz w:val="28"/>
          <w:szCs w:val="28"/>
        </w:rPr>
        <w:t>hm</w:t>
      </w:r>
      <w:r w:rsidR="00B17793" w:rsidRPr="00B17793">
        <w:rPr>
          <w:rFonts w:ascii="仿宋" w:eastAsia="仿宋" w:hAnsi="仿宋"/>
          <w:sz w:val="28"/>
          <w:szCs w:val="28"/>
          <w:vertAlign w:val="superscript"/>
        </w:rPr>
        <w:t>2</w:t>
      </w:r>
      <w:r w:rsidRPr="005F741A">
        <w:rPr>
          <w:rFonts w:ascii="仿宋" w:eastAsia="仿宋" w:hAnsi="仿宋" w:hint="eastAsia"/>
          <w:sz w:val="28"/>
          <w:szCs w:val="28"/>
        </w:rPr>
        <w:t>。其中地质灾害治理投入资金</w:t>
      </w:r>
      <w:r>
        <w:rPr>
          <w:rFonts w:ascii="仿宋" w:eastAsia="仿宋" w:hAnsi="仿宋"/>
          <w:sz w:val="28"/>
          <w:szCs w:val="28"/>
        </w:rPr>
        <w:t>17599.2</w:t>
      </w:r>
      <w:r w:rsidRPr="005F741A">
        <w:rPr>
          <w:rFonts w:ascii="仿宋" w:eastAsia="仿宋" w:hAnsi="仿宋" w:hint="eastAsia"/>
          <w:sz w:val="28"/>
          <w:szCs w:val="28"/>
        </w:rPr>
        <w:t>万元，面积</w:t>
      </w:r>
      <w:r>
        <w:rPr>
          <w:rFonts w:ascii="仿宋" w:eastAsia="仿宋" w:hAnsi="仿宋"/>
          <w:sz w:val="28"/>
          <w:szCs w:val="28"/>
        </w:rPr>
        <w:t>1656.53</w:t>
      </w:r>
      <w:r w:rsidR="00B17793">
        <w:rPr>
          <w:rFonts w:ascii="仿宋" w:eastAsia="仿宋" w:hAnsi="仿宋" w:hint="eastAsia"/>
          <w:sz w:val="28"/>
          <w:szCs w:val="28"/>
        </w:rPr>
        <w:t>hm</w:t>
      </w:r>
      <w:r w:rsidR="00B17793" w:rsidRPr="00B17793">
        <w:rPr>
          <w:rFonts w:ascii="仿宋" w:eastAsia="仿宋" w:hAnsi="仿宋"/>
          <w:sz w:val="28"/>
          <w:szCs w:val="28"/>
          <w:vertAlign w:val="superscript"/>
        </w:rPr>
        <w:t>2</w:t>
      </w:r>
      <w:r w:rsidRPr="005F741A">
        <w:rPr>
          <w:rFonts w:ascii="仿宋" w:eastAsia="仿宋" w:hAnsi="仿宋" w:hint="eastAsia"/>
          <w:sz w:val="28"/>
          <w:szCs w:val="28"/>
        </w:rPr>
        <w:t>；地形地貌景观修复及土地资源综合整治投入资金</w:t>
      </w:r>
      <w:r>
        <w:rPr>
          <w:rFonts w:ascii="仿宋" w:eastAsia="仿宋" w:hAnsi="仿宋"/>
          <w:sz w:val="28"/>
          <w:szCs w:val="28"/>
        </w:rPr>
        <w:t>6696.8</w:t>
      </w:r>
      <w:r w:rsidRPr="005F741A">
        <w:rPr>
          <w:rFonts w:ascii="仿宋" w:eastAsia="仿宋" w:hAnsi="仿宋" w:hint="eastAsia"/>
          <w:sz w:val="28"/>
          <w:szCs w:val="28"/>
        </w:rPr>
        <w:t>万元，面积</w:t>
      </w:r>
      <w:r>
        <w:rPr>
          <w:rFonts w:ascii="仿宋" w:eastAsia="仿宋" w:hAnsi="仿宋"/>
          <w:sz w:val="28"/>
          <w:szCs w:val="28"/>
        </w:rPr>
        <w:t>451.18</w:t>
      </w:r>
      <w:r w:rsidR="00B17793">
        <w:rPr>
          <w:rFonts w:ascii="仿宋" w:eastAsia="仿宋" w:hAnsi="仿宋" w:hint="eastAsia"/>
          <w:sz w:val="28"/>
          <w:szCs w:val="28"/>
        </w:rPr>
        <w:t>hm</w:t>
      </w:r>
      <w:r w:rsidR="00B17793" w:rsidRPr="00B17793">
        <w:rPr>
          <w:rFonts w:ascii="仿宋" w:eastAsia="仿宋" w:hAnsi="仿宋"/>
          <w:sz w:val="28"/>
          <w:szCs w:val="28"/>
          <w:vertAlign w:val="superscript"/>
        </w:rPr>
        <w:t>2</w:t>
      </w:r>
      <w:r w:rsidRPr="005F741A">
        <w:rPr>
          <w:rFonts w:ascii="仿宋" w:eastAsia="仿宋" w:hAnsi="仿宋" w:hint="eastAsia"/>
          <w:sz w:val="28"/>
          <w:szCs w:val="28"/>
        </w:rPr>
        <w:t>。</w:t>
      </w:r>
    </w:p>
    <w:p w:rsidR="001A7804" w:rsidRDefault="001A7804" w:rsidP="0021493B">
      <w:pPr>
        <w:widowControl w:val="0"/>
        <w:spacing w:after="0"/>
        <w:jc w:val="center"/>
        <w:rPr>
          <w:rFonts w:ascii="仿宋" w:eastAsia="仿宋" w:hAnsi="仿宋"/>
          <w:b/>
          <w:sz w:val="24"/>
          <w:szCs w:val="24"/>
        </w:rPr>
      </w:pPr>
    </w:p>
    <w:p w:rsidR="001A7804" w:rsidRDefault="001A7804" w:rsidP="0021493B">
      <w:pPr>
        <w:widowControl w:val="0"/>
        <w:spacing w:after="0"/>
        <w:jc w:val="center"/>
        <w:rPr>
          <w:rFonts w:ascii="仿宋" w:eastAsia="仿宋" w:hAnsi="仿宋"/>
          <w:b/>
          <w:sz w:val="24"/>
          <w:szCs w:val="24"/>
        </w:rPr>
      </w:pPr>
    </w:p>
    <w:p w:rsidR="00FF3915" w:rsidRPr="009C7496" w:rsidRDefault="00FF3915" w:rsidP="0021493B">
      <w:pPr>
        <w:widowControl w:val="0"/>
        <w:spacing w:after="0"/>
        <w:jc w:val="center"/>
        <w:rPr>
          <w:rFonts w:ascii="仿宋" w:eastAsia="仿宋" w:hAnsi="仿宋"/>
          <w:b/>
          <w:sz w:val="24"/>
          <w:szCs w:val="24"/>
        </w:rPr>
      </w:pPr>
      <w:r w:rsidRPr="009C7496">
        <w:rPr>
          <w:rFonts w:ascii="仿宋" w:eastAsia="仿宋" w:hAnsi="仿宋" w:hint="eastAsia"/>
          <w:b/>
          <w:sz w:val="24"/>
          <w:szCs w:val="24"/>
        </w:rPr>
        <w:lastRenderedPageBreak/>
        <w:t>表2-</w:t>
      </w:r>
      <w:r>
        <w:rPr>
          <w:rFonts w:ascii="仿宋" w:eastAsia="仿宋" w:hAnsi="仿宋"/>
          <w:b/>
          <w:sz w:val="24"/>
          <w:szCs w:val="24"/>
        </w:rPr>
        <w:t>9</w:t>
      </w:r>
      <w:r w:rsidR="001C3F60">
        <w:rPr>
          <w:rFonts w:ascii="仿宋" w:eastAsia="仿宋" w:hAnsi="仿宋" w:hint="eastAsia"/>
          <w:b/>
          <w:sz w:val="24"/>
          <w:szCs w:val="24"/>
        </w:rPr>
        <w:t xml:space="preserve">   </w:t>
      </w:r>
      <w:r w:rsidRPr="009C7496">
        <w:rPr>
          <w:rFonts w:ascii="仿宋" w:eastAsia="仿宋" w:hAnsi="仿宋" w:hint="eastAsia"/>
          <w:b/>
          <w:sz w:val="24"/>
          <w:szCs w:val="24"/>
        </w:rPr>
        <w:t>各持证矿山治理情况一览表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4146"/>
        <w:gridCol w:w="1781"/>
        <w:gridCol w:w="1779"/>
        <w:gridCol w:w="1276"/>
      </w:tblGrid>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序号</w:t>
            </w:r>
          </w:p>
        </w:tc>
        <w:tc>
          <w:tcPr>
            <w:tcW w:w="4146" w:type="dxa"/>
            <w:shd w:val="clear" w:color="auto" w:fill="auto"/>
            <w:noWrap/>
            <w:vAlign w:val="center"/>
            <w:hideMark/>
          </w:tcPr>
          <w:p w:rsidR="00FF3915" w:rsidRPr="00400AE9" w:rsidRDefault="00FF3915" w:rsidP="00716D14">
            <w:pPr>
              <w:widowControl w:val="0"/>
              <w:adjustRightIn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矿山名称</w:t>
            </w:r>
          </w:p>
        </w:tc>
        <w:tc>
          <w:tcPr>
            <w:tcW w:w="1781" w:type="dxa"/>
            <w:vAlign w:val="center"/>
          </w:tcPr>
          <w:p w:rsidR="00FF3915" w:rsidRPr="00400AE9" w:rsidRDefault="00FF3915" w:rsidP="00716D14">
            <w:pPr>
              <w:widowControl w:val="0"/>
              <w:adjustRightIn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总破坏土地面积（hm</w:t>
            </w:r>
            <w:r w:rsidRPr="00400AE9">
              <w:rPr>
                <w:rFonts w:ascii="仿宋" w:eastAsia="仿宋" w:hAnsi="仿宋" w:cs="宋体"/>
                <w:color w:val="000000"/>
                <w:sz w:val="21"/>
                <w:szCs w:val="21"/>
                <w:vertAlign w:val="superscript"/>
              </w:rPr>
              <w:t>2</w:t>
            </w:r>
            <w:r w:rsidRPr="00400AE9">
              <w:rPr>
                <w:rFonts w:ascii="仿宋" w:eastAsia="仿宋" w:hAnsi="仿宋" w:cs="宋体" w:hint="eastAsia"/>
                <w:color w:val="000000"/>
                <w:sz w:val="21"/>
                <w:szCs w:val="21"/>
              </w:rPr>
              <w:t>）</w:t>
            </w:r>
          </w:p>
        </w:tc>
        <w:tc>
          <w:tcPr>
            <w:tcW w:w="1779" w:type="dxa"/>
            <w:vAlign w:val="center"/>
          </w:tcPr>
          <w:p w:rsidR="00FF3915" w:rsidRPr="00400AE9" w:rsidRDefault="00FF3915" w:rsidP="00716D14">
            <w:pPr>
              <w:widowControl w:val="0"/>
              <w:adjustRightIn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已恢复土地面积（hm</w:t>
            </w:r>
            <w:r w:rsidRPr="00400AE9">
              <w:rPr>
                <w:rFonts w:ascii="仿宋" w:eastAsia="仿宋" w:hAnsi="仿宋" w:cs="宋体"/>
                <w:color w:val="000000"/>
                <w:sz w:val="21"/>
                <w:szCs w:val="21"/>
                <w:vertAlign w:val="superscript"/>
              </w:rPr>
              <w:t>2</w:t>
            </w:r>
            <w:r w:rsidRPr="00400AE9">
              <w:rPr>
                <w:rFonts w:ascii="仿宋" w:eastAsia="仿宋" w:hAnsi="仿宋" w:cs="宋体" w:hint="eastAsia"/>
                <w:color w:val="000000"/>
                <w:sz w:val="21"/>
                <w:szCs w:val="21"/>
              </w:rPr>
              <w:t>）</w:t>
            </w:r>
          </w:p>
        </w:tc>
        <w:tc>
          <w:tcPr>
            <w:tcW w:w="1276" w:type="dxa"/>
            <w:vAlign w:val="center"/>
          </w:tcPr>
          <w:p w:rsidR="00FF3915" w:rsidRPr="00400AE9" w:rsidRDefault="00FF3915" w:rsidP="00716D14">
            <w:pPr>
              <w:widowControl w:val="0"/>
              <w:adjustRightIn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已投入资金</w:t>
            </w:r>
            <w:r w:rsidR="001C3F60">
              <w:rPr>
                <w:rFonts w:ascii="仿宋" w:eastAsia="仿宋" w:hAnsi="仿宋" w:cs="宋体" w:hint="eastAsia"/>
                <w:color w:val="000000"/>
                <w:sz w:val="21"/>
                <w:szCs w:val="21"/>
              </w:rPr>
              <w:t xml:space="preserve">         </w:t>
            </w:r>
            <w:r w:rsidRPr="00400AE9">
              <w:rPr>
                <w:rFonts w:ascii="仿宋" w:eastAsia="仿宋" w:hAnsi="仿宋" w:cs="宋体" w:hint="eastAsia"/>
                <w:color w:val="000000"/>
                <w:sz w:val="21"/>
                <w:szCs w:val="21"/>
              </w:rPr>
              <w:t>（万元）</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w:t>
            </w:r>
          </w:p>
        </w:tc>
        <w:tc>
          <w:tcPr>
            <w:tcW w:w="4146" w:type="dxa"/>
            <w:shd w:val="clear" w:color="auto" w:fill="auto"/>
            <w:noWrap/>
            <w:vAlign w:val="center"/>
            <w:hideMark/>
          </w:tcPr>
          <w:p w:rsidR="00FF3915" w:rsidRPr="00400AE9" w:rsidRDefault="00FF3915" w:rsidP="00716D14">
            <w:pPr>
              <w:widowControl w:val="0"/>
              <w:adjustRightIn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中国神华能源股份有限公司保德煤矿</w:t>
            </w:r>
          </w:p>
        </w:tc>
        <w:tc>
          <w:tcPr>
            <w:tcW w:w="1781" w:type="dxa"/>
            <w:vAlign w:val="center"/>
          </w:tcPr>
          <w:p w:rsidR="00FF3915" w:rsidRPr="00400AE9" w:rsidRDefault="00FF3915" w:rsidP="00716D14">
            <w:pPr>
              <w:widowControl w:val="0"/>
              <w:adjustRightIn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1859.85</w:t>
            </w:r>
          </w:p>
        </w:tc>
        <w:tc>
          <w:tcPr>
            <w:tcW w:w="1779" w:type="dxa"/>
            <w:vAlign w:val="center"/>
          </w:tcPr>
          <w:p w:rsidR="00FF3915" w:rsidRPr="00400AE9" w:rsidRDefault="00FF3915" w:rsidP="00716D14">
            <w:pPr>
              <w:widowControl w:val="0"/>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1123.36</w:t>
            </w:r>
          </w:p>
        </w:tc>
        <w:tc>
          <w:tcPr>
            <w:tcW w:w="1276" w:type="dxa"/>
            <w:vAlign w:val="center"/>
          </w:tcPr>
          <w:p w:rsidR="00FF3915" w:rsidRPr="00400AE9" w:rsidRDefault="00FF3915" w:rsidP="00716D14">
            <w:pPr>
              <w:widowControl w:val="0"/>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9535</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w:t>
            </w:r>
          </w:p>
        </w:tc>
        <w:tc>
          <w:tcPr>
            <w:tcW w:w="4146" w:type="dxa"/>
            <w:shd w:val="clear" w:color="auto" w:fill="auto"/>
            <w:noWrap/>
            <w:vAlign w:val="center"/>
            <w:hideMark/>
          </w:tcPr>
          <w:p w:rsidR="00FF3915" w:rsidRPr="00400AE9" w:rsidRDefault="00FF3915" w:rsidP="00716D14">
            <w:pPr>
              <w:widowControl w:val="0"/>
              <w:adjustRightIn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山西煤炭运销集团芦子沟煤业有限公司</w:t>
            </w:r>
          </w:p>
        </w:tc>
        <w:tc>
          <w:tcPr>
            <w:tcW w:w="1781" w:type="dxa"/>
            <w:vAlign w:val="center"/>
          </w:tcPr>
          <w:p w:rsidR="00FF3915" w:rsidRPr="00400AE9" w:rsidRDefault="00FF3915" w:rsidP="00716D14">
            <w:pPr>
              <w:widowControl w:val="0"/>
              <w:adjustRightIn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104.69</w:t>
            </w:r>
          </w:p>
        </w:tc>
        <w:tc>
          <w:tcPr>
            <w:tcW w:w="1779" w:type="dxa"/>
            <w:vAlign w:val="center"/>
          </w:tcPr>
          <w:p w:rsidR="00FF3915" w:rsidRPr="00400AE9" w:rsidRDefault="00FF3915" w:rsidP="00716D14">
            <w:pPr>
              <w:widowControl w:val="0"/>
              <w:adjustRightIn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60.64</w:t>
            </w:r>
          </w:p>
        </w:tc>
        <w:tc>
          <w:tcPr>
            <w:tcW w:w="1276" w:type="dxa"/>
            <w:vAlign w:val="center"/>
          </w:tcPr>
          <w:p w:rsidR="00FF3915" w:rsidRPr="00400AE9" w:rsidRDefault="00FF3915" w:rsidP="00716D14">
            <w:pPr>
              <w:widowControl w:val="0"/>
              <w:adjustRightIn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450</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3</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大同煤矿集团忻州同舟煤业有限公司</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517.8</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280</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6954</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4</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山西忻州神达金山煤业有限公司</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188.75</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62.48</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520</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5</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山西忻州神达晋保煤业有限公司</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123.93</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80.56</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689</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6</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山西世德孙家沟煤矿有限公司</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210.05</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129</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2116</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7</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山西煤炭运销集团泰安煤业有限公司</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117.68</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90.52</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1112</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8</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山西煤炭运销集团有限公司王家岭煤矿</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85.89</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25.63</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497</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9</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山西煤炭运销集团泰山隆安煤业有限公司</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681.07</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99.89</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805</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10</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山西忻州神达望田煤业有限公司</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162.54</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89.9</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1407</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11</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保德县岳家沟鑫源石料厂</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4.27</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2.35</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28</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12</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保德县通顺石料厂</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3.94</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2.14</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22</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13</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保德县安屹石料厂</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7.07</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1.91</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18</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14</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保德县尧圪台乡平顺石料厂</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7.86</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1.15</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15</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15</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保德县恒泰源石料有限公司</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4.37</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2.16</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24</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16</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保德县龙腾石料厂</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4.01</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2.15</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15</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17</w:t>
            </w:r>
          </w:p>
        </w:tc>
        <w:tc>
          <w:tcPr>
            <w:tcW w:w="4146" w:type="dxa"/>
            <w:shd w:val="clear" w:color="auto" w:fill="auto"/>
            <w:noWrap/>
            <w:vAlign w:val="center"/>
            <w:hideMark/>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保德县强盛石料厂</w:t>
            </w:r>
          </w:p>
        </w:tc>
        <w:tc>
          <w:tcPr>
            <w:tcW w:w="1781"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3.56</w:t>
            </w:r>
          </w:p>
        </w:tc>
        <w:tc>
          <w:tcPr>
            <w:tcW w:w="1779"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1.16</w:t>
            </w:r>
          </w:p>
        </w:tc>
        <w:tc>
          <w:tcPr>
            <w:tcW w:w="1276" w:type="dxa"/>
            <w:vAlign w:val="center"/>
          </w:tcPr>
          <w:p w:rsidR="00FF3915" w:rsidRPr="00400AE9" w:rsidRDefault="00FF3915" w:rsidP="00716D14">
            <w:pPr>
              <w:widowControl w:val="0"/>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28</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18</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保德县永丰石料厂</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5.33</w:t>
            </w:r>
          </w:p>
        </w:tc>
        <w:tc>
          <w:tcPr>
            <w:tcW w:w="1779"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2.05</w:t>
            </w:r>
          </w:p>
        </w:tc>
        <w:tc>
          <w:tcPr>
            <w:tcW w:w="1276"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22</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19</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保德县尧圪台乡张家洼兴盛石料厂</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3.57</w:t>
            </w:r>
          </w:p>
        </w:tc>
        <w:tc>
          <w:tcPr>
            <w:tcW w:w="1779"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1.15</w:t>
            </w:r>
          </w:p>
        </w:tc>
        <w:tc>
          <w:tcPr>
            <w:tcW w:w="1276"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16</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20</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保德县长远石料厂</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18.69</w:t>
            </w:r>
          </w:p>
        </w:tc>
        <w:tc>
          <w:tcPr>
            <w:tcW w:w="1779"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11.38</w:t>
            </w:r>
          </w:p>
        </w:tc>
        <w:tc>
          <w:tcPr>
            <w:tcW w:w="1276"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135</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21</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保德县大吉庆石料厂</w:t>
            </w:r>
          </w:p>
        </w:tc>
        <w:tc>
          <w:tcPr>
            <w:tcW w:w="1781" w:type="dxa"/>
            <w:vAlign w:val="center"/>
          </w:tcPr>
          <w:p w:rsidR="00FF3915" w:rsidRPr="00400AE9" w:rsidRDefault="00B17793"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w:t>
            </w:r>
          </w:p>
        </w:tc>
        <w:tc>
          <w:tcPr>
            <w:tcW w:w="1779" w:type="dxa"/>
            <w:vAlign w:val="center"/>
          </w:tcPr>
          <w:p w:rsidR="00FF3915" w:rsidRPr="00400AE9" w:rsidRDefault="00B17793"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w:t>
            </w:r>
          </w:p>
        </w:tc>
        <w:tc>
          <w:tcPr>
            <w:tcW w:w="1276" w:type="dxa"/>
            <w:vAlign w:val="center"/>
          </w:tcPr>
          <w:p w:rsidR="00FF3915" w:rsidRPr="00400AE9" w:rsidRDefault="00B17793"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22</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保德县长泰石料有限公司</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5.43</w:t>
            </w:r>
          </w:p>
        </w:tc>
        <w:tc>
          <w:tcPr>
            <w:tcW w:w="1779"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3.32</w:t>
            </w:r>
          </w:p>
        </w:tc>
        <w:tc>
          <w:tcPr>
            <w:tcW w:w="1276"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85</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23</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保德县凯裕石料有限责任公司</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3.37</w:t>
            </w:r>
          </w:p>
        </w:tc>
        <w:tc>
          <w:tcPr>
            <w:tcW w:w="1779"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1.62</w:t>
            </w:r>
          </w:p>
        </w:tc>
        <w:tc>
          <w:tcPr>
            <w:tcW w:w="1276"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18</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24</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保德县万晟达新型墙体建材厂</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1.23</w:t>
            </w:r>
          </w:p>
        </w:tc>
        <w:tc>
          <w:tcPr>
            <w:tcW w:w="1779"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0.35</w:t>
            </w:r>
          </w:p>
        </w:tc>
        <w:tc>
          <w:tcPr>
            <w:tcW w:w="1276"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3</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25</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保德县保跃砖厂</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1.41</w:t>
            </w:r>
          </w:p>
        </w:tc>
        <w:tc>
          <w:tcPr>
            <w:tcW w:w="1779"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0.38</w:t>
            </w:r>
          </w:p>
        </w:tc>
        <w:tc>
          <w:tcPr>
            <w:tcW w:w="1276"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4</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26</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保德县鸿畅砖厂</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1.02</w:t>
            </w:r>
          </w:p>
        </w:tc>
        <w:tc>
          <w:tcPr>
            <w:tcW w:w="1779"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0.29</w:t>
            </w:r>
          </w:p>
        </w:tc>
        <w:tc>
          <w:tcPr>
            <w:tcW w:w="1276"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27</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保德县桥头镇飞跃砖厂</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2.76</w:t>
            </w:r>
          </w:p>
        </w:tc>
        <w:tc>
          <w:tcPr>
            <w:tcW w:w="1779"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1.25</w:t>
            </w:r>
          </w:p>
        </w:tc>
        <w:tc>
          <w:tcPr>
            <w:tcW w:w="1276"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10</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28</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保德县东关镇黄河砖厂</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0.84</w:t>
            </w:r>
          </w:p>
        </w:tc>
        <w:tc>
          <w:tcPr>
            <w:tcW w:w="1779"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0.36</w:t>
            </w:r>
          </w:p>
        </w:tc>
        <w:tc>
          <w:tcPr>
            <w:tcW w:w="1276"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7</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29</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保德县西南沟砖厂</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2.19</w:t>
            </w:r>
          </w:p>
        </w:tc>
        <w:tc>
          <w:tcPr>
            <w:tcW w:w="1779"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1.2</w:t>
            </w:r>
          </w:p>
        </w:tc>
        <w:tc>
          <w:tcPr>
            <w:tcW w:w="1276"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5</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30</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保德县大树梁兴旺砖厂</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2.59</w:t>
            </w:r>
          </w:p>
        </w:tc>
        <w:tc>
          <w:tcPr>
            <w:tcW w:w="1779"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1.15</w:t>
            </w:r>
          </w:p>
        </w:tc>
        <w:tc>
          <w:tcPr>
            <w:tcW w:w="1276"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8</w:t>
            </w:r>
          </w:p>
        </w:tc>
      </w:tr>
      <w:tr w:rsidR="001C3F60" w:rsidRPr="00400AE9" w:rsidTr="00716D14">
        <w:trPr>
          <w:trHeight w:val="387"/>
          <w:jc w:val="center"/>
        </w:trPr>
        <w:tc>
          <w:tcPr>
            <w:tcW w:w="6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31</w:t>
            </w:r>
          </w:p>
        </w:tc>
        <w:tc>
          <w:tcPr>
            <w:tcW w:w="4146" w:type="dxa"/>
            <w:shd w:val="clear" w:color="auto" w:fill="auto"/>
            <w:noWrap/>
            <w:vAlign w:val="center"/>
            <w:hideMark/>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保德县王家滩永胜砖厂</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2.28</w:t>
            </w:r>
          </w:p>
        </w:tc>
        <w:tc>
          <w:tcPr>
            <w:tcW w:w="1779"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0.48</w:t>
            </w:r>
          </w:p>
        </w:tc>
        <w:tc>
          <w:tcPr>
            <w:tcW w:w="1276"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4</w:t>
            </w:r>
          </w:p>
        </w:tc>
      </w:tr>
      <w:tr w:rsidR="00FF3915" w:rsidRPr="00400AE9" w:rsidTr="00716D14">
        <w:trPr>
          <w:trHeight w:val="387"/>
          <w:jc w:val="center"/>
        </w:trPr>
        <w:tc>
          <w:tcPr>
            <w:tcW w:w="4792" w:type="dxa"/>
            <w:gridSpan w:val="2"/>
            <w:shd w:val="clear" w:color="auto" w:fill="auto"/>
            <w:noWrap/>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合计</w:t>
            </w:r>
          </w:p>
        </w:tc>
        <w:tc>
          <w:tcPr>
            <w:tcW w:w="1781" w:type="dxa"/>
            <w:vAlign w:val="center"/>
          </w:tcPr>
          <w:p w:rsidR="00FF3915" w:rsidRPr="00400AE9" w:rsidRDefault="00FF3915" w:rsidP="00716D14">
            <w:pPr>
              <w:adjustRightInd/>
              <w:snapToGrid/>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4138.04</w:t>
            </w:r>
          </w:p>
        </w:tc>
        <w:tc>
          <w:tcPr>
            <w:tcW w:w="1779" w:type="dxa"/>
            <w:vAlign w:val="center"/>
          </w:tcPr>
          <w:p w:rsidR="00FF3915" w:rsidRPr="00400AE9" w:rsidRDefault="00FF3915" w:rsidP="00716D14">
            <w:pPr>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2079.98</w:t>
            </w:r>
          </w:p>
        </w:tc>
        <w:tc>
          <w:tcPr>
            <w:tcW w:w="1276" w:type="dxa"/>
            <w:vAlign w:val="center"/>
          </w:tcPr>
          <w:p w:rsidR="00FF3915" w:rsidRPr="00400AE9" w:rsidRDefault="00FF3915" w:rsidP="00716D14">
            <w:pPr>
              <w:spacing w:after="0"/>
              <w:jc w:val="center"/>
              <w:rPr>
                <w:rFonts w:ascii="仿宋" w:eastAsia="仿宋" w:hAnsi="仿宋" w:cs="宋体"/>
                <w:color w:val="000000"/>
                <w:sz w:val="21"/>
                <w:szCs w:val="21"/>
              </w:rPr>
            </w:pPr>
            <w:r w:rsidRPr="00400AE9">
              <w:rPr>
                <w:rFonts w:ascii="仿宋" w:eastAsia="仿宋" w:hAnsi="仿宋" w:cs="宋体" w:hint="eastAsia"/>
                <w:color w:val="000000"/>
                <w:sz w:val="21"/>
                <w:szCs w:val="21"/>
              </w:rPr>
              <w:t>24554</w:t>
            </w:r>
          </w:p>
        </w:tc>
      </w:tr>
    </w:tbl>
    <w:p w:rsidR="001A7804" w:rsidRDefault="001A7804" w:rsidP="00716D14">
      <w:pPr>
        <w:snapToGrid/>
        <w:spacing w:beforeLines="50" w:after="0"/>
        <w:contextualSpacing/>
        <w:jc w:val="center"/>
        <w:rPr>
          <w:rFonts w:ascii="仿宋" w:eastAsia="仿宋" w:hAnsi="仿宋" w:cs="仿宋"/>
          <w:b/>
          <w:bCs/>
          <w:w w:val="99"/>
          <w:sz w:val="24"/>
          <w:szCs w:val="24"/>
        </w:rPr>
      </w:pPr>
    </w:p>
    <w:p w:rsidR="00FF3915" w:rsidRPr="00937FD1" w:rsidRDefault="00FF3915" w:rsidP="00716D14">
      <w:pPr>
        <w:snapToGrid/>
        <w:spacing w:beforeLines="50" w:after="0"/>
        <w:contextualSpacing/>
        <w:jc w:val="center"/>
        <w:rPr>
          <w:rFonts w:ascii="仿宋" w:eastAsia="仿宋" w:hAnsi="仿宋" w:cs="仿宋"/>
          <w:b/>
          <w:sz w:val="24"/>
          <w:szCs w:val="24"/>
        </w:rPr>
      </w:pPr>
      <w:r w:rsidRPr="000D4294">
        <w:rPr>
          <w:rFonts w:ascii="仿宋" w:eastAsia="仿宋" w:hAnsi="仿宋" w:cs="仿宋" w:hint="eastAsia"/>
          <w:b/>
          <w:bCs/>
          <w:w w:val="99"/>
          <w:sz w:val="24"/>
          <w:szCs w:val="24"/>
        </w:rPr>
        <w:lastRenderedPageBreak/>
        <w:t>表</w:t>
      </w:r>
      <w:r>
        <w:rPr>
          <w:rFonts w:ascii="仿宋" w:eastAsia="仿宋" w:hAnsi="仿宋" w:cs="仿宋" w:hint="eastAsia"/>
          <w:b/>
          <w:bCs/>
          <w:w w:val="99"/>
          <w:sz w:val="24"/>
          <w:szCs w:val="24"/>
        </w:rPr>
        <w:t>2-</w:t>
      </w:r>
      <w:r>
        <w:rPr>
          <w:rFonts w:ascii="仿宋" w:eastAsia="仿宋" w:hAnsi="仿宋" w:cs="仿宋"/>
          <w:b/>
          <w:bCs/>
          <w:w w:val="99"/>
          <w:sz w:val="24"/>
          <w:szCs w:val="24"/>
        </w:rPr>
        <w:t xml:space="preserve">10 </w:t>
      </w:r>
      <w:r>
        <w:rPr>
          <w:rFonts w:ascii="仿宋" w:eastAsia="仿宋" w:hAnsi="仿宋" w:cs="仿宋" w:hint="eastAsia"/>
          <w:b/>
          <w:sz w:val="24"/>
          <w:szCs w:val="24"/>
        </w:rPr>
        <w:t xml:space="preserve"> </w:t>
      </w:r>
      <w:r w:rsidR="001A7804">
        <w:rPr>
          <w:rFonts w:ascii="仿宋" w:eastAsia="仿宋" w:hAnsi="仿宋" w:cs="仿宋" w:hint="eastAsia"/>
          <w:b/>
          <w:sz w:val="24"/>
          <w:szCs w:val="24"/>
        </w:rPr>
        <w:t xml:space="preserve"> </w:t>
      </w:r>
      <w:r>
        <w:rPr>
          <w:rFonts w:ascii="仿宋" w:eastAsia="仿宋" w:hAnsi="仿宋" w:cs="仿宋" w:hint="eastAsia"/>
          <w:b/>
          <w:sz w:val="24"/>
          <w:szCs w:val="24"/>
        </w:rPr>
        <w:t>废弃</w:t>
      </w:r>
      <w:r w:rsidRPr="00937FD1">
        <w:rPr>
          <w:rFonts w:ascii="仿宋" w:eastAsia="仿宋" w:hAnsi="仿宋" w:cs="仿宋" w:hint="eastAsia"/>
          <w:b/>
          <w:sz w:val="24"/>
          <w:szCs w:val="24"/>
        </w:rPr>
        <w:t>矿山治理情况一览表</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366"/>
        <w:gridCol w:w="1843"/>
        <w:gridCol w:w="1842"/>
        <w:gridCol w:w="1418"/>
        <w:gridCol w:w="577"/>
      </w:tblGrid>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序号</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矿山名称</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总破坏土地面积（hm</w:t>
            </w:r>
            <w:r w:rsidRPr="001C3F60">
              <w:rPr>
                <w:rFonts w:ascii="仿宋" w:eastAsia="仿宋" w:hAnsi="仿宋" w:cs="宋体"/>
                <w:color w:val="000000"/>
                <w:sz w:val="21"/>
                <w:szCs w:val="21"/>
                <w:vertAlign w:val="superscript"/>
              </w:rPr>
              <w:t>2</w:t>
            </w:r>
            <w:r w:rsidRPr="001C3F60">
              <w:rPr>
                <w:rFonts w:ascii="仿宋" w:eastAsia="仿宋" w:hAnsi="仿宋" w:cs="宋体" w:hint="eastAsia"/>
                <w:color w:val="000000"/>
                <w:sz w:val="21"/>
                <w:szCs w:val="21"/>
              </w:rPr>
              <w:t>）</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已恢复土地面积（hm</w:t>
            </w:r>
            <w:r w:rsidRPr="001C3F60">
              <w:rPr>
                <w:rFonts w:ascii="仿宋" w:eastAsia="仿宋" w:hAnsi="仿宋" w:cs="宋体"/>
                <w:color w:val="000000"/>
                <w:sz w:val="21"/>
                <w:szCs w:val="21"/>
                <w:vertAlign w:val="superscript"/>
              </w:rPr>
              <w:t>2</w:t>
            </w:r>
            <w:r w:rsidRPr="001C3F60">
              <w:rPr>
                <w:rFonts w:ascii="仿宋" w:eastAsia="仿宋" w:hAnsi="仿宋" w:cs="宋体" w:hint="eastAsia"/>
                <w:color w:val="000000"/>
                <w:sz w:val="21"/>
                <w:szCs w:val="21"/>
              </w:rPr>
              <w:t>）</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已投入资金（万元）</w:t>
            </w:r>
          </w:p>
        </w:tc>
        <w:tc>
          <w:tcPr>
            <w:tcW w:w="577"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备注</w:t>
            </w: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保德县宏源石料厂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5.63</w:t>
            </w:r>
          </w:p>
        </w:tc>
        <w:tc>
          <w:tcPr>
            <w:tcW w:w="1842" w:type="dxa"/>
            <w:vAlign w:val="center"/>
          </w:tcPr>
          <w:p w:rsidR="00FF3915" w:rsidRPr="001C3F60" w:rsidRDefault="00FF3915" w:rsidP="006C7F5C">
            <w:pPr>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2.12</w:t>
            </w:r>
          </w:p>
        </w:tc>
        <w:tc>
          <w:tcPr>
            <w:tcW w:w="1418" w:type="dxa"/>
            <w:vAlign w:val="center"/>
          </w:tcPr>
          <w:p w:rsidR="00FF3915" w:rsidRPr="001C3F60" w:rsidRDefault="00FF3915" w:rsidP="006C7F5C">
            <w:pPr>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12</w:t>
            </w:r>
          </w:p>
        </w:tc>
        <w:tc>
          <w:tcPr>
            <w:tcW w:w="577" w:type="dxa"/>
            <w:vMerge w:val="restart"/>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废弃有主矿山</w:t>
            </w: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保德县正泰石料厂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4.09</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1.89</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15</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3</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保德县达欣化工有限责任公司</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5.71</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2.16</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10</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4</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保德县窑洼广通石料厂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3.58</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1.65</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8</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5</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保德县窑洼乡鑫龙石料厂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1.49</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0.55</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5</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6</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保德县窑洼村少光石料厂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6.06</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3.85</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26</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7</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保德县腾飞石料厂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1.9</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1.02</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11</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8</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保德县同兴白灰石料厂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1.37</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0.46</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6</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9</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保德县安得石料厂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4.14</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2.68</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21</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10</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保德县东风石料厂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5.28</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20</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11</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保德县宏运石料厂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4.97</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1.89</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14</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12</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保德县窑洼石料厂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1.08</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0.35</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4</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13</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保德县窑洼乡官地坪金龙石料厂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2.18</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1.18</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9</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14</w:t>
            </w:r>
          </w:p>
        </w:tc>
        <w:tc>
          <w:tcPr>
            <w:tcW w:w="3366" w:type="dxa"/>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保德县新兴石料厂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3.18</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2.01</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color w:val="000000"/>
                <w:sz w:val="21"/>
                <w:szCs w:val="21"/>
              </w:rPr>
              <w:t>12</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15</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保德县东关镇新星砖厂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2.14</w:t>
            </w:r>
          </w:p>
        </w:tc>
        <w:tc>
          <w:tcPr>
            <w:tcW w:w="1842" w:type="dxa"/>
            <w:vAlign w:val="center"/>
          </w:tcPr>
          <w:p w:rsidR="00FF3915" w:rsidRPr="001C3F60" w:rsidRDefault="00FF3915" w:rsidP="006C7F5C">
            <w:pPr>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0.85</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5</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16</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保德县刘家墕致富砖厂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1.8</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0.56</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3</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17</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保德县通运达砖厂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0.64</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0.25</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5</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18</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保德县下流碛华龙砖厂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1.13</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0.46</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4</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19</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保德县东关镇贾家梁砖厂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0.8</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0.31</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12</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20</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保德县陈家梁前进砖厂</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3.34</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1.49</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8</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4075" w:type="dxa"/>
            <w:gridSpan w:val="2"/>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小计</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60.51</w:t>
            </w:r>
          </w:p>
        </w:tc>
        <w:tc>
          <w:tcPr>
            <w:tcW w:w="1842" w:type="dxa"/>
            <w:vAlign w:val="center"/>
          </w:tcPr>
          <w:p w:rsidR="00FF3915" w:rsidRPr="001C3F60" w:rsidRDefault="00FF3915" w:rsidP="006C7F5C">
            <w:pPr>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27.73</w:t>
            </w:r>
          </w:p>
        </w:tc>
        <w:tc>
          <w:tcPr>
            <w:tcW w:w="1418" w:type="dxa"/>
            <w:vAlign w:val="center"/>
          </w:tcPr>
          <w:p w:rsidR="00FF3915" w:rsidRPr="001C3F60" w:rsidRDefault="00FF3915" w:rsidP="006C7F5C">
            <w:pPr>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w:t>
            </w:r>
            <w:r w:rsidRPr="001C3F60">
              <w:rPr>
                <w:rFonts w:ascii="仿宋" w:eastAsia="仿宋" w:hAnsi="仿宋" w:cs="宋体"/>
                <w:color w:val="000000"/>
                <w:sz w:val="21"/>
                <w:szCs w:val="21"/>
              </w:rPr>
              <w:t>10</w:t>
            </w:r>
          </w:p>
        </w:tc>
        <w:tc>
          <w:tcPr>
            <w:tcW w:w="577" w:type="dxa"/>
            <w:vMerge/>
            <w:vAlign w:val="center"/>
          </w:tcPr>
          <w:p w:rsidR="00FF3915" w:rsidRPr="001C3F60" w:rsidRDefault="00FF3915" w:rsidP="006C7F5C">
            <w:pPr>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21</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窑洼乡首沟村废弃灰岩矿</w:t>
            </w:r>
            <w:r w:rsidR="00B17793" w:rsidRPr="001C3F60">
              <w:rPr>
                <w:rFonts w:ascii="仿宋" w:eastAsia="仿宋" w:hAnsi="仿宋" w:cs="宋体"/>
                <w:color w:val="000000"/>
                <w:sz w:val="21"/>
                <w:szCs w:val="21"/>
              </w:rPr>
              <w:t>9</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1.74</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577" w:type="dxa"/>
            <w:vMerge w:val="restart"/>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废弃无主矿山</w:t>
            </w: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22</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窑洼乡大塔铺村废弃灰岩矿</w:t>
            </w:r>
            <w:r w:rsidR="00B17793" w:rsidRPr="001C3F60">
              <w:rPr>
                <w:rFonts w:ascii="仿宋" w:eastAsia="仿宋" w:hAnsi="仿宋" w:cs="宋体" w:hint="eastAsia"/>
                <w:color w:val="000000"/>
                <w:sz w:val="21"/>
                <w:szCs w:val="21"/>
              </w:rPr>
              <w:t>1</w:t>
            </w:r>
            <w:r w:rsidR="00B17793" w:rsidRPr="001C3F60">
              <w:rPr>
                <w:rFonts w:ascii="仿宋" w:eastAsia="仿宋" w:hAnsi="仿宋" w:cs="宋体"/>
                <w:color w:val="000000"/>
                <w:sz w:val="21"/>
                <w:szCs w:val="21"/>
              </w:rPr>
              <w:t>0</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0.54</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23</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窑洼乡大塔铺村废弃灰岩矿</w:t>
            </w:r>
            <w:r w:rsidR="00B17793" w:rsidRPr="001C3F60">
              <w:rPr>
                <w:rFonts w:ascii="仿宋" w:eastAsia="仿宋" w:hAnsi="仿宋" w:cs="宋体"/>
                <w:color w:val="000000"/>
                <w:sz w:val="21"/>
                <w:szCs w:val="21"/>
              </w:rPr>
              <w:t>11</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2.11</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24</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窑洼乡大塔铺村废弃灰岩矿</w:t>
            </w:r>
            <w:r w:rsidR="00B17793" w:rsidRPr="001C3F60">
              <w:rPr>
                <w:rFonts w:ascii="仿宋" w:eastAsia="仿宋" w:hAnsi="仿宋" w:cs="宋体"/>
                <w:color w:val="000000"/>
                <w:sz w:val="21"/>
                <w:szCs w:val="21"/>
              </w:rPr>
              <w:t>12</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2.88</w:t>
            </w:r>
          </w:p>
        </w:tc>
        <w:tc>
          <w:tcPr>
            <w:tcW w:w="1842" w:type="dxa"/>
            <w:vAlign w:val="center"/>
          </w:tcPr>
          <w:p w:rsidR="00FF3915" w:rsidRPr="001C3F60" w:rsidRDefault="00FF3915" w:rsidP="006C7F5C">
            <w:pPr>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1418" w:type="dxa"/>
            <w:vAlign w:val="center"/>
          </w:tcPr>
          <w:p w:rsidR="00FF3915" w:rsidRPr="001C3F60" w:rsidRDefault="00FF3915" w:rsidP="006C7F5C">
            <w:pPr>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577" w:type="dxa"/>
            <w:vMerge/>
            <w:vAlign w:val="center"/>
          </w:tcPr>
          <w:p w:rsidR="00FF3915" w:rsidRPr="001C3F60" w:rsidRDefault="00FF3915" w:rsidP="006C7F5C">
            <w:pPr>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25</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窑洼乡大塔铺村废弃灰岩矿</w:t>
            </w:r>
            <w:r w:rsidR="00B17793" w:rsidRPr="001C3F60">
              <w:rPr>
                <w:rFonts w:ascii="仿宋" w:eastAsia="仿宋" w:hAnsi="仿宋" w:cs="宋体"/>
                <w:color w:val="000000"/>
                <w:sz w:val="21"/>
                <w:szCs w:val="21"/>
              </w:rPr>
              <w:t>13</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4.16</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26</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窑洼乡大塔铺村废弃灰岩矿</w:t>
            </w:r>
            <w:r w:rsidR="00B17793" w:rsidRPr="001C3F60">
              <w:rPr>
                <w:rFonts w:ascii="仿宋" w:eastAsia="仿宋" w:hAnsi="仿宋" w:cs="宋体"/>
                <w:color w:val="000000"/>
                <w:sz w:val="21"/>
                <w:szCs w:val="21"/>
              </w:rPr>
              <w:t>14</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0.68</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27</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义门镇岳家沟村废弃灰岩矿</w:t>
            </w:r>
            <w:r w:rsidR="00B17793" w:rsidRPr="001C3F60">
              <w:rPr>
                <w:rFonts w:ascii="仿宋" w:eastAsia="仿宋" w:hAnsi="仿宋" w:cs="宋体" w:hint="eastAsia"/>
                <w:color w:val="000000"/>
                <w:sz w:val="21"/>
                <w:szCs w:val="21"/>
              </w:rPr>
              <w:t>1</w:t>
            </w:r>
            <w:r w:rsidRPr="001C3F60">
              <w:rPr>
                <w:rFonts w:ascii="仿宋" w:eastAsia="仿宋" w:hAnsi="仿宋" w:cs="宋体" w:hint="eastAsia"/>
                <w:color w:val="000000"/>
                <w:sz w:val="21"/>
                <w:szCs w:val="21"/>
              </w:rPr>
              <w:t>7</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0.87</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709"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28</w:t>
            </w:r>
          </w:p>
        </w:tc>
        <w:tc>
          <w:tcPr>
            <w:tcW w:w="3366" w:type="dxa"/>
            <w:shd w:val="clear" w:color="auto" w:fill="auto"/>
            <w:noWrap/>
            <w:vAlign w:val="center"/>
            <w:hideMark/>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义门镇岳家沟村废弃灰岩矿</w:t>
            </w:r>
            <w:r w:rsidR="00B17793" w:rsidRPr="001C3F60">
              <w:rPr>
                <w:rFonts w:ascii="仿宋" w:eastAsia="仿宋" w:hAnsi="仿宋" w:cs="宋体" w:hint="eastAsia"/>
                <w:color w:val="000000"/>
                <w:sz w:val="21"/>
                <w:szCs w:val="21"/>
              </w:rPr>
              <w:t>1</w:t>
            </w:r>
            <w:r w:rsidRPr="001C3F60">
              <w:rPr>
                <w:rFonts w:ascii="仿宋" w:eastAsia="仿宋" w:hAnsi="仿宋" w:cs="宋体" w:hint="eastAsia"/>
                <w:color w:val="000000"/>
                <w:sz w:val="21"/>
                <w:szCs w:val="21"/>
              </w:rPr>
              <w:t>8</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0.31</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4075" w:type="dxa"/>
            <w:gridSpan w:val="2"/>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小计</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1</w:t>
            </w:r>
            <w:r w:rsidRPr="001C3F60">
              <w:rPr>
                <w:rFonts w:ascii="仿宋" w:eastAsia="仿宋" w:hAnsi="仿宋" w:cs="宋体"/>
                <w:color w:val="000000"/>
                <w:sz w:val="21"/>
                <w:szCs w:val="21"/>
              </w:rPr>
              <w:t>3.29</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0</w:t>
            </w:r>
          </w:p>
        </w:tc>
        <w:tc>
          <w:tcPr>
            <w:tcW w:w="577" w:type="dxa"/>
            <w:vMerge/>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r w:rsidR="00FF3915" w:rsidRPr="001C3F60" w:rsidTr="006C7F5C">
        <w:trPr>
          <w:trHeight w:val="397"/>
          <w:jc w:val="center"/>
        </w:trPr>
        <w:tc>
          <w:tcPr>
            <w:tcW w:w="4075" w:type="dxa"/>
            <w:gridSpan w:val="2"/>
            <w:shd w:val="clear" w:color="auto" w:fill="auto"/>
            <w:noWrap/>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合计</w:t>
            </w:r>
          </w:p>
        </w:tc>
        <w:tc>
          <w:tcPr>
            <w:tcW w:w="1843"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hint="eastAsia"/>
                <w:color w:val="000000"/>
                <w:sz w:val="21"/>
                <w:szCs w:val="21"/>
              </w:rPr>
              <w:t>7</w:t>
            </w:r>
            <w:r w:rsidRPr="001C3F60">
              <w:rPr>
                <w:rFonts w:ascii="仿宋" w:eastAsia="仿宋" w:hAnsi="仿宋" w:cs="宋体"/>
                <w:color w:val="000000"/>
                <w:sz w:val="21"/>
                <w:szCs w:val="21"/>
              </w:rPr>
              <w:t>3.80</w:t>
            </w:r>
          </w:p>
        </w:tc>
        <w:tc>
          <w:tcPr>
            <w:tcW w:w="1842"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color w:val="000000"/>
                <w:sz w:val="21"/>
                <w:szCs w:val="21"/>
              </w:rPr>
              <w:t>27.73</w:t>
            </w:r>
          </w:p>
        </w:tc>
        <w:tc>
          <w:tcPr>
            <w:tcW w:w="1418"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r w:rsidRPr="001C3F60">
              <w:rPr>
                <w:rFonts w:ascii="仿宋" w:eastAsia="仿宋" w:hAnsi="仿宋" w:cs="宋体"/>
                <w:color w:val="000000"/>
                <w:sz w:val="21"/>
                <w:szCs w:val="21"/>
              </w:rPr>
              <w:t>210</w:t>
            </w:r>
          </w:p>
        </w:tc>
        <w:tc>
          <w:tcPr>
            <w:tcW w:w="577" w:type="dxa"/>
            <w:vAlign w:val="center"/>
          </w:tcPr>
          <w:p w:rsidR="00FF3915" w:rsidRPr="001C3F60" w:rsidRDefault="00FF3915" w:rsidP="006C7F5C">
            <w:pPr>
              <w:adjustRightInd/>
              <w:snapToGrid/>
              <w:spacing w:after="0"/>
              <w:jc w:val="center"/>
              <w:rPr>
                <w:rFonts w:ascii="仿宋" w:eastAsia="仿宋" w:hAnsi="仿宋" w:cs="宋体"/>
                <w:color w:val="000000"/>
                <w:sz w:val="21"/>
                <w:szCs w:val="21"/>
              </w:rPr>
            </w:pPr>
          </w:p>
        </w:tc>
      </w:tr>
    </w:tbl>
    <w:p w:rsidR="001A7804" w:rsidRDefault="001A7804" w:rsidP="0021493B">
      <w:pPr>
        <w:tabs>
          <w:tab w:val="left" w:pos="1590"/>
        </w:tabs>
        <w:adjustRightInd/>
        <w:snapToGrid/>
        <w:spacing w:after="0" w:line="360" w:lineRule="auto"/>
        <w:ind w:firstLineChars="200" w:firstLine="562"/>
        <w:contextualSpacing/>
        <w:jc w:val="both"/>
        <w:rPr>
          <w:rFonts w:ascii="仿宋" w:eastAsia="仿宋" w:hAnsi="仿宋"/>
          <w:b/>
          <w:sz w:val="28"/>
          <w:szCs w:val="28"/>
        </w:rPr>
      </w:pPr>
    </w:p>
    <w:p w:rsidR="00D60089" w:rsidRPr="0021493B" w:rsidRDefault="00B11856" w:rsidP="0021493B">
      <w:pPr>
        <w:tabs>
          <w:tab w:val="left" w:pos="1590"/>
        </w:tabs>
        <w:adjustRightInd/>
        <w:snapToGrid/>
        <w:spacing w:after="0" w:line="360" w:lineRule="auto"/>
        <w:ind w:firstLineChars="200" w:firstLine="562"/>
        <w:contextualSpacing/>
        <w:jc w:val="both"/>
        <w:rPr>
          <w:rFonts w:ascii="仿宋" w:eastAsia="仿宋" w:hAnsi="仿宋"/>
          <w:b/>
          <w:sz w:val="28"/>
          <w:szCs w:val="28"/>
        </w:rPr>
      </w:pPr>
      <w:r w:rsidRPr="0021493B">
        <w:rPr>
          <w:rFonts w:ascii="仿宋" w:eastAsia="仿宋" w:hAnsi="仿宋" w:hint="eastAsia"/>
          <w:b/>
          <w:sz w:val="28"/>
          <w:szCs w:val="28"/>
        </w:rPr>
        <w:lastRenderedPageBreak/>
        <w:t>3</w:t>
      </w:r>
      <w:r w:rsidR="00D60089" w:rsidRPr="0021493B">
        <w:rPr>
          <w:rFonts w:ascii="仿宋" w:eastAsia="仿宋" w:hAnsi="仿宋" w:hint="eastAsia"/>
          <w:b/>
          <w:sz w:val="28"/>
          <w:szCs w:val="28"/>
        </w:rPr>
        <w:t>、矿山地质环境保护工作进一步加强</w:t>
      </w:r>
    </w:p>
    <w:p w:rsidR="00D60089" w:rsidRPr="00773ADF" w:rsidRDefault="00D60089" w:rsidP="002265EF">
      <w:pPr>
        <w:snapToGrid/>
        <w:spacing w:after="0" w:line="360" w:lineRule="auto"/>
        <w:ind w:rightChars="-31" w:right="-68" w:firstLineChars="200" w:firstLine="560"/>
        <w:contextualSpacing/>
        <w:rPr>
          <w:rFonts w:ascii="仿宋" w:eastAsia="仿宋" w:hAnsi="仿宋"/>
          <w:sz w:val="28"/>
          <w:szCs w:val="28"/>
        </w:rPr>
      </w:pPr>
      <w:r w:rsidRPr="00773ADF">
        <w:rPr>
          <w:rFonts w:ascii="仿宋" w:eastAsia="仿宋" w:hAnsi="仿宋" w:hint="eastAsia"/>
          <w:sz w:val="28"/>
          <w:szCs w:val="28"/>
        </w:rPr>
        <w:t>严格执行矿产资源总体规划，落实规划分区制度；强化源头管理，改革采矿审批管理方式，坚持从严从紧的原则，实行联席会议制度，提高矿产资源开发准入条件。加强采矿权登记管理，严格禁止在规划禁采区设立采矿权，现有各类自然保护区里的矿权逐步退出，从源头上减少了矿产资源开发对地质环境的破坏。</w:t>
      </w:r>
    </w:p>
    <w:p w:rsidR="00607666" w:rsidRDefault="00D60089" w:rsidP="002265EF">
      <w:pPr>
        <w:snapToGrid/>
        <w:spacing w:after="0" w:line="360" w:lineRule="auto"/>
        <w:ind w:rightChars="-31" w:right="-68" w:firstLineChars="200" w:firstLine="560"/>
        <w:contextualSpacing/>
        <w:rPr>
          <w:rFonts w:ascii="仿宋" w:eastAsia="仿宋" w:hAnsi="仿宋"/>
          <w:sz w:val="28"/>
          <w:szCs w:val="28"/>
        </w:rPr>
      </w:pPr>
      <w:r w:rsidRPr="00773ADF">
        <w:rPr>
          <w:rFonts w:ascii="仿宋" w:eastAsia="仿宋" w:hAnsi="仿宋" w:hint="eastAsia"/>
          <w:sz w:val="28"/>
          <w:szCs w:val="28"/>
        </w:rPr>
        <w:t>加强矿产资源整合，推进矿</w:t>
      </w:r>
      <w:r>
        <w:rPr>
          <w:rFonts w:ascii="仿宋" w:eastAsia="仿宋" w:hAnsi="仿宋" w:hint="eastAsia"/>
          <w:sz w:val="28"/>
          <w:szCs w:val="28"/>
        </w:rPr>
        <w:t>产资源科学、合理、高效开发利用，不断优化资源开发结构和布局，全县</w:t>
      </w:r>
      <w:r w:rsidRPr="00773ADF">
        <w:rPr>
          <w:rFonts w:ascii="仿宋" w:eastAsia="仿宋" w:hAnsi="仿宋" w:hint="eastAsia"/>
          <w:sz w:val="28"/>
          <w:szCs w:val="28"/>
        </w:rPr>
        <w:t>矿山企业数量由</w:t>
      </w:r>
      <w:r>
        <w:rPr>
          <w:rFonts w:ascii="仿宋" w:eastAsia="仿宋" w:hAnsi="仿宋"/>
          <w:sz w:val="28"/>
          <w:szCs w:val="28"/>
        </w:rPr>
        <w:t>2016</w:t>
      </w:r>
      <w:r w:rsidRPr="00773ADF">
        <w:rPr>
          <w:rFonts w:ascii="仿宋" w:eastAsia="仿宋" w:hAnsi="仿宋" w:hint="eastAsia"/>
          <w:sz w:val="28"/>
          <w:szCs w:val="28"/>
        </w:rPr>
        <w:t>年的</w:t>
      </w:r>
      <w:r>
        <w:rPr>
          <w:rFonts w:ascii="仿宋" w:eastAsia="仿宋" w:hAnsi="仿宋"/>
          <w:sz w:val="28"/>
          <w:szCs w:val="28"/>
        </w:rPr>
        <w:t>40</w:t>
      </w:r>
      <w:r w:rsidRPr="00773ADF">
        <w:rPr>
          <w:rFonts w:ascii="仿宋" w:eastAsia="仿宋" w:hAnsi="仿宋" w:hint="eastAsia"/>
          <w:sz w:val="28"/>
          <w:szCs w:val="28"/>
        </w:rPr>
        <w:t>家减少到</w:t>
      </w:r>
      <w:r>
        <w:rPr>
          <w:rFonts w:ascii="仿宋" w:eastAsia="仿宋" w:hAnsi="仿宋"/>
          <w:sz w:val="28"/>
          <w:szCs w:val="28"/>
        </w:rPr>
        <w:t>2019</w:t>
      </w:r>
      <w:r w:rsidRPr="00773ADF">
        <w:rPr>
          <w:rFonts w:ascii="仿宋" w:eastAsia="仿宋" w:hAnsi="仿宋" w:hint="eastAsia"/>
          <w:sz w:val="28"/>
          <w:szCs w:val="28"/>
        </w:rPr>
        <w:t>年的</w:t>
      </w:r>
      <w:r>
        <w:rPr>
          <w:rFonts w:ascii="仿宋" w:eastAsia="仿宋" w:hAnsi="仿宋"/>
          <w:sz w:val="28"/>
          <w:szCs w:val="28"/>
        </w:rPr>
        <w:t>31</w:t>
      </w:r>
      <w:r w:rsidRPr="00773ADF">
        <w:rPr>
          <w:rFonts w:ascii="仿宋" w:eastAsia="仿宋" w:hAnsi="仿宋" w:hint="eastAsia"/>
          <w:sz w:val="28"/>
          <w:szCs w:val="28"/>
        </w:rPr>
        <w:t>家，矿产资源开发利用的规模化、集约化水平进一步提高。</w:t>
      </w:r>
    </w:p>
    <w:p w:rsidR="00D60089" w:rsidRPr="0021493B" w:rsidRDefault="00B11856" w:rsidP="0021493B">
      <w:pPr>
        <w:tabs>
          <w:tab w:val="left" w:pos="1590"/>
        </w:tabs>
        <w:adjustRightInd/>
        <w:snapToGrid/>
        <w:spacing w:after="0" w:line="360" w:lineRule="auto"/>
        <w:ind w:firstLineChars="200" w:firstLine="562"/>
        <w:contextualSpacing/>
        <w:jc w:val="both"/>
        <w:rPr>
          <w:rFonts w:ascii="仿宋" w:eastAsia="仿宋" w:hAnsi="仿宋"/>
          <w:b/>
          <w:sz w:val="28"/>
          <w:szCs w:val="28"/>
        </w:rPr>
      </w:pPr>
      <w:r w:rsidRPr="0021493B">
        <w:rPr>
          <w:rFonts w:ascii="仿宋" w:eastAsia="仿宋" w:hAnsi="仿宋" w:hint="eastAsia"/>
          <w:b/>
          <w:sz w:val="28"/>
          <w:szCs w:val="28"/>
        </w:rPr>
        <w:t>4</w:t>
      </w:r>
      <w:r w:rsidR="00D60089" w:rsidRPr="0021493B">
        <w:rPr>
          <w:rFonts w:ascii="仿宋" w:eastAsia="仿宋" w:hAnsi="仿宋" w:hint="eastAsia"/>
          <w:b/>
          <w:sz w:val="28"/>
          <w:szCs w:val="28"/>
        </w:rPr>
        <w:t>、绿色矿山建设工作进一步落实</w:t>
      </w:r>
    </w:p>
    <w:p w:rsidR="00D60089" w:rsidRDefault="00D60089" w:rsidP="002265EF">
      <w:pPr>
        <w:snapToGrid/>
        <w:spacing w:after="0" w:line="360" w:lineRule="auto"/>
        <w:ind w:firstLineChars="200" w:firstLine="560"/>
        <w:contextualSpacing/>
        <w:jc w:val="both"/>
        <w:rPr>
          <w:rFonts w:ascii="仿宋" w:eastAsia="仿宋" w:hAnsi="仿宋"/>
          <w:sz w:val="28"/>
          <w:szCs w:val="28"/>
        </w:rPr>
      </w:pPr>
      <w:r w:rsidRPr="00464B8E">
        <w:rPr>
          <w:rFonts w:ascii="仿宋" w:eastAsia="仿宋" w:hAnsi="仿宋" w:hint="eastAsia"/>
          <w:sz w:val="28"/>
          <w:szCs w:val="28"/>
        </w:rPr>
        <w:t>根据忻州市创建绿色矿山专项行动工作领导组办公室文件《忻州市</w:t>
      </w:r>
      <w:r w:rsidRPr="003A7D61">
        <w:rPr>
          <w:rFonts w:ascii="仿宋" w:eastAsia="仿宋" w:hAnsi="仿宋" w:hint="eastAsia"/>
          <w:sz w:val="28"/>
          <w:szCs w:val="28"/>
          <w:highlight w:val="yellow"/>
        </w:rPr>
        <w:t>创建</w:t>
      </w:r>
      <w:r w:rsidR="003A7D61" w:rsidRPr="003A7D61">
        <w:rPr>
          <w:rFonts w:ascii="仿宋" w:eastAsia="仿宋" w:hAnsi="仿宋" w:hint="eastAsia"/>
          <w:sz w:val="28"/>
          <w:szCs w:val="28"/>
          <w:highlight w:val="yellow"/>
        </w:rPr>
        <w:t>绿</w:t>
      </w:r>
      <w:r w:rsidRPr="003A7D61">
        <w:rPr>
          <w:rFonts w:ascii="仿宋" w:eastAsia="仿宋" w:hAnsi="仿宋" w:hint="eastAsia"/>
          <w:sz w:val="28"/>
          <w:szCs w:val="28"/>
          <w:highlight w:val="yellow"/>
        </w:rPr>
        <w:t>色矿山</w:t>
      </w:r>
      <w:r w:rsidRPr="00464B8E">
        <w:rPr>
          <w:rFonts w:ascii="仿宋" w:eastAsia="仿宋" w:hAnsi="仿宋" w:hint="eastAsia"/>
          <w:sz w:val="28"/>
          <w:szCs w:val="28"/>
        </w:rPr>
        <w:t>专项行动工作领导组办公室关于启动创建绿色矿山示范区的通知》（忻创绿专办发〔</w:t>
      </w:r>
      <w:r w:rsidRPr="00464B8E">
        <w:rPr>
          <w:rFonts w:ascii="仿宋" w:eastAsia="仿宋" w:hAnsi="仿宋"/>
          <w:sz w:val="28"/>
          <w:szCs w:val="28"/>
        </w:rPr>
        <w:t>2018</w:t>
      </w:r>
      <w:r w:rsidRPr="00464B8E">
        <w:rPr>
          <w:rFonts w:ascii="仿宋" w:eastAsia="仿宋" w:hAnsi="仿宋" w:hint="eastAsia"/>
          <w:sz w:val="28"/>
          <w:szCs w:val="28"/>
        </w:rPr>
        <w:t>〕</w:t>
      </w:r>
      <w:r>
        <w:rPr>
          <w:rFonts w:ascii="仿宋" w:eastAsia="仿宋" w:hAnsi="仿宋"/>
          <w:sz w:val="28"/>
          <w:szCs w:val="28"/>
        </w:rPr>
        <w:t>11</w:t>
      </w:r>
      <w:r w:rsidRPr="00464B8E">
        <w:rPr>
          <w:rFonts w:ascii="仿宋" w:eastAsia="仿宋" w:hAnsi="仿宋" w:hint="eastAsia"/>
          <w:sz w:val="28"/>
          <w:szCs w:val="28"/>
        </w:rPr>
        <w:t>号）以及保德县绿色矿山创建工作</w:t>
      </w:r>
      <w:r w:rsidR="003A7D61">
        <w:rPr>
          <w:rFonts w:ascii="仿宋" w:eastAsia="仿宋" w:hAnsi="仿宋" w:hint="eastAsia"/>
          <w:sz w:val="28"/>
          <w:szCs w:val="28"/>
          <w:highlight w:val="yellow"/>
        </w:rPr>
        <w:t>领导组文件</w:t>
      </w:r>
      <w:r w:rsidRPr="00905CB7">
        <w:rPr>
          <w:rFonts w:ascii="仿宋" w:eastAsia="仿宋" w:hAnsi="仿宋" w:hint="eastAsia"/>
          <w:sz w:val="28"/>
          <w:szCs w:val="28"/>
        </w:rPr>
        <w:t>《保德县绿色矿山创建工作领导组关于印发保德县推进绿色矿山建设工作方案的通知》（</w:t>
      </w:r>
      <w:r>
        <w:rPr>
          <w:rFonts w:ascii="仿宋" w:eastAsia="仿宋" w:hAnsi="仿宋" w:hint="eastAsia"/>
          <w:sz w:val="28"/>
          <w:szCs w:val="28"/>
        </w:rPr>
        <w:t>保</w:t>
      </w:r>
      <w:r w:rsidRPr="00905CB7">
        <w:rPr>
          <w:rFonts w:ascii="仿宋" w:eastAsia="仿宋" w:hAnsi="仿宋" w:hint="eastAsia"/>
          <w:sz w:val="28"/>
          <w:szCs w:val="28"/>
        </w:rPr>
        <w:t>创绿发〔</w:t>
      </w:r>
      <w:r w:rsidRPr="00905CB7">
        <w:rPr>
          <w:rFonts w:ascii="仿宋" w:eastAsia="仿宋" w:hAnsi="仿宋"/>
          <w:sz w:val="28"/>
          <w:szCs w:val="28"/>
        </w:rPr>
        <w:t>2018</w:t>
      </w:r>
      <w:r w:rsidRPr="00905CB7">
        <w:rPr>
          <w:rFonts w:ascii="仿宋" w:eastAsia="仿宋" w:hAnsi="仿宋" w:hint="eastAsia"/>
          <w:sz w:val="28"/>
          <w:szCs w:val="28"/>
        </w:rPr>
        <w:t>〕</w:t>
      </w:r>
      <w:r w:rsidRPr="00905CB7">
        <w:rPr>
          <w:rFonts w:ascii="仿宋" w:eastAsia="仿宋" w:hAnsi="仿宋"/>
          <w:sz w:val="28"/>
          <w:szCs w:val="28"/>
        </w:rPr>
        <w:t>2</w:t>
      </w:r>
      <w:r w:rsidRPr="00905CB7">
        <w:rPr>
          <w:rFonts w:ascii="仿宋" w:eastAsia="仿宋" w:hAnsi="仿宋" w:hint="eastAsia"/>
          <w:sz w:val="28"/>
          <w:szCs w:val="28"/>
        </w:rPr>
        <w:t>号）</w:t>
      </w:r>
      <w:r w:rsidRPr="00464B8E">
        <w:rPr>
          <w:rFonts w:ascii="仿宋" w:eastAsia="仿宋" w:hAnsi="仿宋" w:hint="eastAsia"/>
          <w:sz w:val="28"/>
          <w:szCs w:val="28"/>
        </w:rPr>
        <w:t>文件精神，保德县于</w:t>
      </w:r>
      <w:r w:rsidRPr="00464B8E">
        <w:rPr>
          <w:rFonts w:ascii="仿宋" w:eastAsia="仿宋" w:hAnsi="仿宋"/>
          <w:sz w:val="28"/>
          <w:szCs w:val="28"/>
        </w:rPr>
        <w:t xml:space="preserve">2018 </w:t>
      </w:r>
      <w:r w:rsidRPr="00464B8E">
        <w:rPr>
          <w:rFonts w:ascii="仿宋" w:eastAsia="仿宋" w:hAnsi="仿宋" w:hint="eastAsia"/>
          <w:sz w:val="28"/>
          <w:szCs w:val="28"/>
        </w:rPr>
        <w:t>年启动绿色矿山创建工作。</w:t>
      </w:r>
    </w:p>
    <w:p w:rsidR="000A3DF1" w:rsidRDefault="00D60089" w:rsidP="00B11856">
      <w:pPr>
        <w:widowControl w:val="0"/>
        <w:snapToGrid/>
        <w:spacing w:after="0" w:line="360" w:lineRule="auto"/>
        <w:ind w:firstLineChars="200" w:firstLine="560"/>
        <w:contextualSpacing/>
        <w:jc w:val="both"/>
        <w:rPr>
          <w:rFonts w:ascii="仿宋" w:eastAsia="仿宋" w:hAnsi="仿宋"/>
          <w:sz w:val="28"/>
          <w:szCs w:val="28"/>
        </w:rPr>
      </w:pPr>
      <w:r>
        <w:rPr>
          <w:rFonts w:ascii="仿宋" w:eastAsia="仿宋" w:hAnsi="仿宋" w:hint="eastAsia"/>
          <w:sz w:val="28"/>
          <w:szCs w:val="28"/>
        </w:rPr>
        <w:t>截至2</w:t>
      </w:r>
      <w:r>
        <w:rPr>
          <w:rFonts w:ascii="仿宋" w:eastAsia="仿宋" w:hAnsi="仿宋"/>
          <w:sz w:val="28"/>
          <w:szCs w:val="28"/>
        </w:rPr>
        <w:t>019</w:t>
      </w:r>
      <w:r>
        <w:rPr>
          <w:rFonts w:ascii="仿宋" w:eastAsia="仿宋" w:hAnsi="仿宋" w:hint="eastAsia"/>
          <w:sz w:val="28"/>
          <w:szCs w:val="28"/>
        </w:rPr>
        <w:t>年年底，保德县已建成绿色矿山4个，其中</w:t>
      </w:r>
      <w:r w:rsidR="000C6600">
        <w:rPr>
          <w:rFonts w:ascii="仿宋" w:eastAsia="仿宋" w:hAnsi="仿宋" w:hint="eastAsia"/>
          <w:sz w:val="28"/>
          <w:szCs w:val="28"/>
        </w:rPr>
        <w:t>：</w:t>
      </w:r>
      <w:r w:rsidRPr="00D62D1B">
        <w:rPr>
          <w:rFonts w:ascii="仿宋" w:eastAsia="仿宋" w:hAnsi="仿宋" w:hint="eastAsia"/>
          <w:sz w:val="28"/>
          <w:szCs w:val="28"/>
        </w:rPr>
        <w:t>中国神华能源股份有限公司保德煤矿</w:t>
      </w:r>
      <w:r>
        <w:rPr>
          <w:rFonts w:ascii="仿宋" w:eastAsia="仿宋" w:hAnsi="仿宋" w:hint="eastAsia"/>
          <w:sz w:val="28"/>
          <w:szCs w:val="28"/>
        </w:rPr>
        <w:t>已建成国家级绿色矿山；</w:t>
      </w:r>
      <w:r w:rsidRPr="00D62D1B">
        <w:rPr>
          <w:rFonts w:ascii="仿宋" w:eastAsia="仿宋" w:hAnsi="仿宋" w:hint="eastAsia"/>
          <w:sz w:val="28"/>
          <w:szCs w:val="28"/>
        </w:rPr>
        <w:t>山西忻州神达晋保煤业有限公司</w:t>
      </w:r>
      <w:r>
        <w:rPr>
          <w:rFonts w:ascii="仿宋" w:eastAsia="仿宋" w:hAnsi="仿宋" w:hint="eastAsia"/>
          <w:sz w:val="28"/>
          <w:szCs w:val="28"/>
        </w:rPr>
        <w:t>已建成省级绿色矿山；</w:t>
      </w:r>
      <w:r w:rsidRPr="00D62D1B">
        <w:rPr>
          <w:rFonts w:ascii="仿宋" w:eastAsia="仿宋" w:hAnsi="仿宋" w:hint="eastAsia"/>
          <w:sz w:val="28"/>
          <w:szCs w:val="28"/>
        </w:rPr>
        <w:t>山西忻州神达金山煤业有限公司、山西忻州神达望田煤业有限公司</w:t>
      </w:r>
      <w:r>
        <w:rPr>
          <w:rFonts w:ascii="仿宋" w:eastAsia="仿宋" w:hAnsi="仿宋" w:hint="eastAsia"/>
          <w:sz w:val="28"/>
          <w:szCs w:val="28"/>
        </w:rPr>
        <w:t>已建成市级绿色矿山。其余各矿山也正在积极筹备、开展绿色矿山建设的相关工作。</w:t>
      </w:r>
    </w:p>
    <w:p w:rsidR="005B1678" w:rsidRPr="007B2D84" w:rsidRDefault="005B1678" w:rsidP="0021493B">
      <w:pPr>
        <w:pStyle w:val="2"/>
        <w:snapToGrid/>
        <w:spacing w:line="360" w:lineRule="auto"/>
        <w:ind w:firstLineChars="0" w:firstLine="0"/>
        <w:contextualSpacing/>
        <w:rPr>
          <w:rFonts w:ascii="仿宋" w:eastAsia="仿宋" w:hAnsi="仿宋"/>
          <w:szCs w:val="30"/>
        </w:rPr>
      </w:pPr>
      <w:bookmarkStart w:id="18" w:name="_Toc160112388"/>
      <w:r w:rsidRPr="007B2D84">
        <w:rPr>
          <w:rFonts w:ascii="仿宋" w:eastAsia="仿宋" w:hAnsi="仿宋" w:hint="eastAsia"/>
          <w:szCs w:val="30"/>
        </w:rPr>
        <w:t>（六）矿山地质环境与治理面临形势</w:t>
      </w:r>
      <w:bookmarkEnd w:id="18"/>
    </w:p>
    <w:p w:rsidR="005B1678" w:rsidRPr="0021493B" w:rsidRDefault="00B11856" w:rsidP="0021493B">
      <w:pPr>
        <w:tabs>
          <w:tab w:val="left" w:pos="1590"/>
        </w:tabs>
        <w:adjustRightInd/>
        <w:snapToGrid/>
        <w:spacing w:after="0" w:line="360" w:lineRule="auto"/>
        <w:ind w:firstLineChars="200" w:firstLine="562"/>
        <w:contextualSpacing/>
        <w:jc w:val="both"/>
        <w:rPr>
          <w:rFonts w:ascii="仿宋" w:eastAsia="仿宋" w:hAnsi="仿宋"/>
          <w:b/>
          <w:sz w:val="28"/>
          <w:szCs w:val="28"/>
        </w:rPr>
      </w:pPr>
      <w:r w:rsidRPr="0021493B">
        <w:rPr>
          <w:rFonts w:ascii="仿宋" w:eastAsia="仿宋" w:hAnsi="仿宋" w:hint="eastAsia"/>
          <w:b/>
          <w:sz w:val="28"/>
          <w:szCs w:val="28"/>
        </w:rPr>
        <w:t>1</w:t>
      </w:r>
      <w:r w:rsidR="005B1678" w:rsidRPr="0021493B">
        <w:rPr>
          <w:rFonts w:ascii="仿宋" w:eastAsia="仿宋" w:hAnsi="仿宋" w:hint="eastAsia"/>
          <w:b/>
          <w:sz w:val="28"/>
          <w:szCs w:val="28"/>
        </w:rPr>
        <w:t>、新时代生态文明建设迫切要求加快推进矿山地质环境恢复治理</w:t>
      </w:r>
    </w:p>
    <w:p w:rsidR="005B1678" w:rsidRDefault="005B1678" w:rsidP="00B11856">
      <w:pPr>
        <w:widowControl w:val="0"/>
        <w:snapToGrid/>
        <w:spacing w:after="0" w:line="360" w:lineRule="auto"/>
        <w:ind w:firstLineChars="200" w:firstLine="560"/>
        <w:contextualSpacing/>
        <w:jc w:val="both"/>
        <w:rPr>
          <w:rFonts w:ascii="仿宋" w:eastAsia="仿宋" w:hAnsi="仿宋"/>
          <w:sz w:val="28"/>
          <w:szCs w:val="28"/>
        </w:rPr>
      </w:pPr>
      <w:r w:rsidRPr="007E18DA">
        <w:rPr>
          <w:rFonts w:ascii="仿宋" w:eastAsia="仿宋" w:hAnsi="仿宋" w:hint="eastAsia"/>
          <w:sz w:val="28"/>
          <w:szCs w:val="28"/>
        </w:rPr>
        <w:lastRenderedPageBreak/>
        <w:t>生态文明建设是关系中华民族永续发展的根本大计。党的十八大以来，在以习近平同志为核心的党中央坚强领导下，我国开展了一系列根本性、开创性、长远性的工作，推动生态环境保护从认识到实践发生了历史性、转折性、全局性变化。当前，生态文明建设正处于压力叠加、负重前行的关键期，已进入提供更多优质生态产品以满足人民日益增长的优美生态环境需要的攻坚期。矿山地质环境作为生态环境的一个重要组成部分，其恢复治理尤为迫切。</w:t>
      </w:r>
    </w:p>
    <w:p w:rsidR="005B1678" w:rsidRPr="0021493B" w:rsidRDefault="00B11856" w:rsidP="0021493B">
      <w:pPr>
        <w:tabs>
          <w:tab w:val="left" w:pos="1590"/>
        </w:tabs>
        <w:adjustRightInd/>
        <w:snapToGrid/>
        <w:spacing w:after="0" w:line="360" w:lineRule="auto"/>
        <w:ind w:firstLineChars="200" w:firstLine="562"/>
        <w:contextualSpacing/>
        <w:jc w:val="both"/>
        <w:rPr>
          <w:rFonts w:ascii="仿宋" w:eastAsia="仿宋" w:hAnsi="仿宋"/>
          <w:b/>
          <w:sz w:val="28"/>
          <w:szCs w:val="28"/>
        </w:rPr>
      </w:pPr>
      <w:r w:rsidRPr="0021493B">
        <w:rPr>
          <w:rFonts w:ascii="仿宋" w:eastAsia="仿宋" w:hAnsi="仿宋" w:hint="eastAsia"/>
          <w:b/>
          <w:sz w:val="28"/>
          <w:szCs w:val="28"/>
        </w:rPr>
        <w:t>2</w:t>
      </w:r>
      <w:r w:rsidR="005B1678" w:rsidRPr="0021493B">
        <w:rPr>
          <w:rFonts w:ascii="仿宋" w:eastAsia="仿宋" w:hAnsi="仿宋" w:hint="eastAsia"/>
          <w:b/>
          <w:sz w:val="28"/>
          <w:szCs w:val="28"/>
        </w:rPr>
        <w:t>、机构改革对矿山地质环境恢复治理提出了全新要求</w:t>
      </w:r>
    </w:p>
    <w:p w:rsidR="005B1678" w:rsidRDefault="005B1678" w:rsidP="0086170C">
      <w:pPr>
        <w:snapToGrid/>
        <w:spacing w:after="0" w:line="360" w:lineRule="auto"/>
        <w:ind w:firstLineChars="200" w:firstLine="560"/>
        <w:contextualSpacing/>
        <w:jc w:val="both"/>
        <w:rPr>
          <w:rFonts w:ascii="仿宋" w:eastAsia="仿宋" w:hAnsi="仿宋"/>
          <w:sz w:val="28"/>
          <w:szCs w:val="28"/>
        </w:rPr>
      </w:pPr>
      <w:r w:rsidRPr="004B30C2">
        <w:rPr>
          <w:rFonts w:ascii="仿宋" w:eastAsia="仿宋" w:hAnsi="仿宋" w:hint="eastAsia"/>
          <w:sz w:val="28"/>
          <w:szCs w:val="28"/>
        </w:rPr>
        <w:t>新组建的自然资源部门把国土空间生态修复作为一项重要工作职能，成立了专门机构实施国土空间生态修复工作，中央财政及地方各级财政加大国土空间生态保护修复专项资金投入，用于事关国家生态安全、自然生态受损严重的生态保护修复重大工程。有效支撑国土空间生态修复工作的管理与实施，就必须高标准、严要求的做好矿山地质环境调查、评价、监测以及保护与恢复治理工程的规划部署等各项工作。</w:t>
      </w:r>
    </w:p>
    <w:p w:rsidR="005B1678" w:rsidRPr="0021493B" w:rsidRDefault="00B11856" w:rsidP="0021493B">
      <w:pPr>
        <w:tabs>
          <w:tab w:val="left" w:pos="1590"/>
        </w:tabs>
        <w:adjustRightInd/>
        <w:snapToGrid/>
        <w:spacing w:after="0" w:line="360" w:lineRule="auto"/>
        <w:ind w:firstLineChars="200" w:firstLine="562"/>
        <w:contextualSpacing/>
        <w:jc w:val="both"/>
        <w:rPr>
          <w:rFonts w:ascii="仿宋" w:eastAsia="仿宋" w:hAnsi="仿宋"/>
          <w:b/>
          <w:sz w:val="28"/>
          <w:szCs w:val="28"/>
        </w:rPr>
      </w:pPr>
      <w:r w:rsidRPr="0021493B">
        <w:rPr>
          <w:rFonts w:ascii="仿宋" w:eastAsia="仿宋" w:hAnsi="仿宋" w:hint="eastAsia"/>
          <w:b/>
          <w:sz w:val="28"/>
          <w:szCs w:val="28"/>
        </w:rPr>
        <w:t>3</w:t>
      </w:r>
      <w:r w:rsidR="005B1678" w:rsidRPr="0021493B">
        <w:rPr>
          <w:rFonts w:ascii="仿宋" w:eastAsia="仿宋" w:hAnsi="仿宋" w:hint="eastAsia"/>
          <w:b/>
          <w:sz w:val="28"/>
          <w:szCs w:val="28"/>
        </w:rPr>
        <w:t>、历史遗留的矿山地质环境治理任务依然繁重</w:t>
      </w:r>
    </w:p>
    <w:p w:rsidR="005B1678" w:rsidRDefault="005B1678" w:rsidP="0086170C">
      <w:pPr>
        <w:snapToGrid/>
        <w:spacing w:after="0" w:line="360" w:lineRule="auto"/>
        <w:ind w:firstLineChars="200" w:firstLine="560"/>
        <w:contextualSpacing/>
        <w:jc w:val="both"/>
        <w:rPr>
          <w:rFonts w:ascii="仿宋" w:eastAsia="仿宋" w:hAnsi="仿宋"/>
          <w:sz w:val="28"/>
          <w:szCs w:val="28"/>
        </w:rPr>
      </w:pPr>
      <w:r w:rsidRPr="00464B8E">
        <w:rPr>
          <w:rFonts w:ascii="仿宋" w:eastAsia="仿宋" w:hAnsi="仿宋" w:hint="eastAsia"/>
          <w:sz w:val="28"/>
          <w:szCs w:val="28"/>
        </w:rPr>
        <w:t>存在</w:t>
      </w:r>
      <w:r>
        <w:rPr>
          <w:rFonts w:ascii="仿宋" w:eastAsia="仿宋" w:hAnsi="仿宋" w:hint="eastAsia"/>
          <w:sz w:val="28"/>
          <w:szCs w:val="28"/>
        </w:rPr>
        <w:t>露天采区</w:t>
      </w:r>
      <w:r w:rsidRPr="00464B8E">
        <w:rPr>
          <w:rFonts w:ascii="仿宋" w:eastAsia="仿宋" w:hAnsi="仿宋" w:hint="eastAsia"/>
          <w:sz w:val="28"/>
          <w:szCs w:val="28"/>
        </w:rPr>
        <w:t>、采坑等矿山地质环境问题治理难度大，历史遗留问题点多面广，治理责任人灭失等突出问题，</w:t>
      </w:r>
      <w:r w:rsidRPr="00EB2B2A">
        <w:rPr>
          <w:rFonts w:ascii="仿宋" w:eastAsia="仿宋" w:hAnsi="仿宋" w:hint="eastAsia"/>
          <w:sz w:val="28"/>
          <w:szCs w:val="28"/>
        </w:rPr>
        <w:t>现状下仍有</w:t>
      </w:r>
      <w:r w:rsidRPr="00EB2B2A">
        <w:rPr>
          <w:rFonts w:ascii="仿宋" w:eastAsia="仿宋" w:hAnsi="仿宋"/>
          <w:sz w:val="28"/>
          <w:szCs w:val="28"/>
        </w:rPr>
        <w:t>2104.13</w:t>
      </w:r>
      <w:r w:rsidRPr="00EB2B2A">
        <w:rPr>
          <w:rFonts w:ascii="仿宋" w:eastAsia="仿宋" w:hAnsi="仿宋" w:hint="eastAsia"/>
          <w:sz w:val="28"/>
          <w:szCs w:val="28"/>
        </w:rPr>
        <w:t>hm</w:t>
      </w:r>
      <w:r w:rsidRPr="00EB2B2A">
        <w:rPr>
          <w:rFonts w:ascii="仿宋" w:eastAsia="仿宋" w:hAnsi="仿宋" w:hint="eastAsia"/>
          <w:sz w:val="28"/>
          <w:szCs w:val="28"/>
          <w:vertAlign w:val="superscript"/>
        </w:rPr>
        <w:t>2</w:t>
      </w:r>
      <w:r w:rsidRPr="00464B8E">
        <w:rPr>
          <w:rFonts w:ascii="仿宋" w:eastAsia="仿宋" w:hAnsi="仿宋" w:hint="eastAsia"/>
          <w:sz w:val="28"/>
          <w:szCs w:val="28"/>
        </w:rPr>
        <w:t>损毁土地需要恢复治理，矿山地质环境恢复治理任务仍较繁重。</w:t>
      </w:r>
    </w:p>
    <w:p w:rsidR="005B1678" w:rsidRPr="0021493B" w:rsidRDefault="00B11856" w:rsidP="0021493B">
      <w:pPr>
        <w:tabs>
          <w:tab w:val="left" w:pos="1590"/>
        </w:tabs>
        <w:adjustRightInd/>
        <w:snapToGrid/>
        <w:spacing w:after="0" w:line="360" w:lineRule="auto"/>
        <w:ind w:firstLineChars="200" w:firstLine="562"/>
        <w:contextualSpacing/>
        <w:jc w:val="both"/>
        <w:rPr>
          <w:rFonts w:ascii="仿宋" w:eastAsia="仿宋" w:hAnsi="仿宋"/>
          <w:b/>
          <w:sz w:val="28"/>
          <w:szCs w:val="28"/>
        </w:rPr>
      </w:pPr>
      <w:r w:rsidRPr="0021493B">
        <w:rPr>
          <w:rFonts w:ascii="仿宋" w:eastAsia="仿宋" w:hAnsi="仿宋" w:hint="eastAsia"/>
          <w:b/>
          <w:sz w:val="28"/>
          <w:szCs w:val="28"/>
        </w:rPr>
        <w:t>4</w:t>
      </w:r>
      <w:r w:rsidR="005B1678" w:rsidRPr="0021493B">
        <w:rPr>
          <w:rFonts w:ascii="仿宋" w:eastAsia="仿宋" w:hAnsi="仿宋" w:hint="eastAsia"/>
          <w:b/>
          <w:sz w:val="28"/>
          <w:szCs w:val="28"/>
        </w:rPr>
        <w:t>、矿山地质环境恢复治理机制还存在瓶颈</w:t>
      </w:r>
    </w:p>
    <w:p w:rsidR="005B1678" w:rsidRPr="004B30C2" w:rsidRDefault="0021493B" w:rsidP="0086170C">
      <w:pPr>
        <w:tabs>
          <w:tab w:val="left" w:pos="1590"/>
        </w:tabs>
        <w:adjustRightInd/>
        <w:snapToGrid/>
        <w:spacing w:after="0" w:line="360" w:lineRule="auto"/>
        <w:ind w:firstLineChars="200" w:firstLine="560"/>
        <w:contextualSpacing/>
        <w:jc w:val="both"/>
        <w:rPr>
          <w:rFonts w:ascii="仿宋" w:eastAsia="仿宋" w:hAnsi="仿宋"/>
          <w:sz w:val="28"/>
          <w:szCs w:val="28"/>
        </w:rPr>
      </w:pPr>
      <w:r>
        <w:rPr>
          <w:rFonts w:ascii="仿宋" w:eastAsia="仿宋" w:hAnsi="仿宋" w:hint="eastAsia"/>
          <w:sz w:val="28"/>
          <w:szCs w:val="28"/>
        </w:rPr>
        <w:t>（1）</w:t>
      </w:r>
      <w:r w:rsidR="005B1678" w:rsidRPr="004B30C2">
        <w:rPr>
          <w:rFonts w:ascii="仿宋" w:eastAsia="仿宋" w:hAnsi="仿宋" w:hint="eastAsia"/>
          <w:sz w:val="28"/>
          <w:szCs w:val="28"/>
        </w:rPr>
        <w:t>法规制度建设相对滞后</w:t>
      </w:r>
    </w:p>
    <w:p w:rsidR="005B1678" w:rsidRPr="004B30C2" w:rsidRDefault="005B1678" w:rsidP="0086170C">
      <w:pPr>
        <w:tabs>
          <w:tab w:val="left" w:pos="1590"/>
        </w:tabs>
        <w:adjustRightInd/>
        <w:snapToGrid/>
        <w:spacing w:after="0" w:line="360" w:lineRule="auto"/>
        <w:ind w:firstLineChars="200" w:firstLine="560"/>
        <w:contextualSpacing/>
        <w:jc w:val="both"/>
        <w:rPr>
          <w:rFonts w:ascii="仿宋" w:eastAsia="仿宋" w:hAnsi="仿宋"/>
          <w:sz w:val="28"/>
          <w:szCs w:val="28"/>
        </w:rPr>
      </w:pPr>
      <w:r w:rsidRPr="004B30C2">
        <w:rPr>
          <w:rFonts w:ascii="仿宋" w:eastAsia="仿宋" w:hAnsi="仿宋" w:hint="eastAsia"/>
          <w:sz w:val="28"/>
          <w:szCs w:val="28"/>
        </w:rPr>
        <w:t>矿山地质环境保护、监管等法规制度不够健全、不够完善，没有形成系统的法律法规制度体系，一定程度上影响了矿山地质环境保护与恢复治理工作的有效开展。</w:t>
      </w:r>
      <w:r w:rsidRPr="00464B8E">
        <w:rPr>
          <w:rFonts w:ascii="仿宋" w:eastAsia="仿宋" w:hAnsi="仿宋" w:hint="eastAsia"/>
          <w:sz w:val="28"/>
          <w:szCs w:val="28"/>
        </w:rPr>
        <w:t>矿业权人自觉履行矿山地质环境治理义务的主动性有待提高</w:t>
      </w:r>
      <w:r>
        <w:rPr>
          <w:rFonts w:ascii="仿宋" w:eastAsia="仿宋" w:hAnsi="仿宋" w:hint="eastAsia"/>
          <w:sz w:val="28"/>
          <w:szCs w:val="28"/>
        </w:rPr>
        <w:t>，</w:t>
      </w:r>
      <w:r w:rsidRPr="00464B8E">
        <w:rPr>
          <w:rFonts w:ascii="仿宋" w:eastAsia="仿宋" w:hAnsi="仿宋" w:hint="eastAsia"/>
          <w:sz w:val="28"/>
          <w:szCs w:val="28"/>
        </w:rPr>
        <w:t>部分矿山企业开展矿山地质环境治理的主动意</w:t>
      </w:r>
      <w:r w:rsidRPr="00464B8E">
        <w:rPr>
          <w:rFonts w:ascii="仿宋" w:eastAsia="仿宋" w:hAnsi="仿宋" w:hint="eastAsia"/>
          <w:sz w:val="28"/>
          <w:szCs w:val="28"/>
        </w:rPr>
        <w:lastRenderedPageBreak/>
        <w:t>识不强，现行法律法规中对矿山企业不依法履行治理义务的处罚力度不够，导致企业主体责任落实难。</w:t>
      </w:r>
    </w:p>
    <w:p w:rsidR="005B1678" w:rsidRPr="004B30C2" w:rsidRDefault="0021493B" w:rsidP="0086170C">
      <w:pPr>
        <w:tabs>
          <w:tab w:val="left" w:pos="1590"/>
        </w:tabs>
        <w:adjustRightInd/>
        <w:snapToGrid/>
        <w:spacing w:after="0" w:line="360" w:lineRule="auto"/>
        <w:ind w:firstLineChars="200" w:firstLine="560"/>
        <w:contextualSpacing/>
        <w:jc w:val="both"/>
        <w:rPr>
          <w:rFonts w:ascii="仿宋" w:eastAsia="仿宋" w:hAnsi="仿宋"/>
          <w:sz w:val="28"/>
          <w:szCs w:val="28"/>
        </w:rPr>
      </w:pPr>
      <w:r>
        <w:rPr>
          <w:rFonts w:ascii="仿宋" w:eastAsia="仿宋" w:hAnsi="仿宋" w:hint="eastAsia"/>
          <w:sz w:val="28"/>
          <w:szCs w:val="28"/>
        </w:rPr>
        <w:t>（2）</w:t>
      </w:r>
      <w:r w:rsidR="005B1678" w:rsidRPr="004B30C2">
        <w:rPr>
          <w:rFonts w:ascii="仿宋" w:eastAsia="仿宋" w:hAnsi="仿宋" w:hint="eastAsia"/>
          <w:sz w:val="28"/>
          <w:szCs w:val="28"/>
        </w:rPr>
        <w:t>矿山地质环境调查机制尚不完善</w:t>
      </w:r>
    </w:p>
    <w:p w:rsidR="005B1678" w:rsidRPr="004B30C2" w:rsidRDefault="005B1678" w:rsidP="0086170C">
      <w:pPr>
        <w:tabs>
          <w:tab w:val="left" w:pos="1590"/>
        </w:tabs>
        <w:adjustRightInd/>
        <w:snapToGrid/>
        <w:spacing w:after="0" w:line="360" w:lineRule="auto"/>
        <w:ind w:firstLineChars="200" w:firstLine="560"/>
        <w:contextualSpacing/>
        <w:jc w:val="both"/>
        <w:rPr>
          <w:rFonts w:ascii="仿宋" w:eastAsia="仿宋" w:hAnsi="仿宋"/>
          <w:sz w:val="28"/>
          <w:szCs w:val="28"/>
        </w:rPr>
      </w:pPr>
      <w:r w:rsidRPr="004B30C2">
        <w:rPr>
          <w:rFonts w:ascii="仿宋" w:eastAsia="仿宋" w:hAnsi="仿宋" w:hint="eastAsia"/>
          <w:sz w:val="28"/>
          <w:szCs w:val="28"/>
        </w:rPr>
        <w:t>没有形成矿山地质环境定期调查的工作机制，矿山地质环境调查成果难以满足其监督管理与恢复治理需求。同时，调查成果不够全面，废弃无主的矿山地质环境问题尚未有系统的调查成果。</w:t>
      </w:r>
    </w:p>
    <w:p w:rsidR="005B1678" w:rsidRPr="004B30C2" w:rsidRDefault="0021493B" w:rsidP="0086170C">
      <w:pPr>
        <w:tabs>
          <w:tab w:val="left" w:pos="1590"/>
        </w:tabs>
        <w:adjustRightInd/>
        <w:snapToGrid/>
        <w:spacing w:after="0" w:line="360" w:lineRule="auto"/>
        <w:ind w:firstLineChars="200" w:firstLine="560"/>
        <w:contextualSpacing/>
        <w:jc w:val="both"/>
        <w:rPr>
          <w:rFonts w:ascii="仿宋" w:eastAsia="仿宋" w:hAnsi="仿宋"/>
          <w:sz w:val="28"/>
          <w:szCs w:val="28"/>
        </w:rPr>
      </w:pPr>
      <w:r>
        <w:rPr>
          <w:rFonts w:ascii="仿宋" w:eastAsia="仿宋" w:hAnsi="仿宋" w:hint="eastAsia"/>
          <w:sz w:val="28"/>
          <w:szCs w:val="28"/>
        </w:rPr>
        <w:t>（3）</w:t>
      </w:r>
      <w:r w:rsidR="005B1678" w:rsidRPr="004B30C2">
        <w:rPr>
          <w:rFonts w:ascii="仿宋" w:eastAsia="仿宋" w:hAnsi="仿宋" w:hint="eastAsia"/>
          <w:sz w:val="28"/>
          <w:szCs w:val="28"/>
        </w:rPr>
        <w:t>矿山地质环境监测体系尚未建立</w:t>
      </w:r>
    </w:p>
    <w:p w:rsidR="005B1678" w:rsidRDefault="005B1678" w:rsidP="0086170C">
      <w:pPr>
        <w:tabs>
          <w:tab w:val="left" w:pos="1590"/>
        </w:tabs>
        <w:adjustRightInd/>
        <w:snapToGrid/>
        <w:spacing w:after="0" w:line="360" w:lineRule="auto"/>
        <w:ind w:firstLineChars="200" w:firstLine="560"/>
        <w:contextualSpacing/>
        <w:jc w:val="both"/>
        <w:rPr>
          <w:rFonts w:ascii="仿宋" w:eastAsia="仿宋" w:hAnsi="仿宋"/>
          <w:sz w:val="28"/>
          <w:szCs w:val="28"/>
        </w:rPr>
      </w:pPr>
      <w:r>
        <w:rPr>
          <w:rFonts w:ascii="仿宋" w:eastAsia="仿宋" w:hAnsi="仿宋" w:hint="eastAsia"/>
          <w:sz w:val="28"/>
          <w:szCs w:val="28"/>
        </w:rPr>
        <w:t>部分</w:t>
      </w:r>
      <w:r w:rsidRPr="004B30C2">
        <w:rPr>
          <w:rFonts w:ascii="仿宋" w:eastAsia="仿宋" w:hAnsi="仿宋" w:hint="eastAsia"/>
          <w:sz w:val="28"/>
          <w:szCs w:val="28"/>
        </w:rPr>
        <w:t>矿山企业没有开展自主监测工作或监测工作不规范、监测成果难以利用，</w:t>
      </w:r>
      <w:r>
        <w:rPr>
          <w:rFonts w:ascii="仿宋" w:eastAsia="仿宋" w:hAnsi="仿宋" w:hint="eastAsia"/>
          <w:sz w:val="28"/>
          <w:szCs w:val="28"/>
        </w:rPr>
        <w:t>全县</w:t>
      </w:r>
      <w:r w:rsidRPr="004B30C2">
        <w:rPr>
          <w:rFonts w:ascii="仿宋" w:eastAsia="仿宋" w:hAnsi="仿宋" w:hint="eastAsia"/>
          <w:sz w:val="28"/>
          <w:szCs w:val="28"/>
        </w:rPr>
        <w:t>没有形成县、矿山企业一套完整有效的监测系统，对于矿山地质环境的变化情况不能及时了解，增加了管理及治理难度。</w:t>
      </w:r>
    </w:p>
    <w:p w:rsidR="005B1678" w:rsidRPr="00CB700F" w:rsidRDefault="0021493B" w:rsidP="0086170C">
      <w:pPr>
        <w:tabs>
          <w:tab w:val="left" w:pos="1590"/>
        </w:tabs>
        <w:adjustRightInd/>
        <w:snapToGrid/>
        <w:spacing w:after="0" w:line="360" w:lineRule="auto"/>
        <w:ind w:firstLineChars="200" w:firstLine="560"/>
        <w:contextualSpacing/>
        <w:jc w:val="both"/>
        <w:rPr>
          <w:rFonts w:ascii="仿宋" w:eastAsia="仿宋" w:hAnsi="仿宋"/>
          <w:sz w:val="28"/>
          <w:szCs w:val="28"/>
        </w:rPr>
      </w:pPr>
      <w:r>
        <w:rPr>
          <w:rFonts w:ascii="仿宋" w:eastAsia="仿宋" w:hAnsi="仿宋" w:hint="eastAsia"/>
          <w:sz w:val="28"/>
          <w:szCs w:val="28"/>
        </w:rPr>
        <w:t>（4）</w:t>
      </w:r>
      <w:r w:rsidR="005B1678" w:rsidRPr="00CB700F">
        <w:rPr>
          <w:rFonts w:ascii="仿宋" w:eastAsia="仿宋" w:hAnsi="仿宋" w:hint="eastAsia"/>
          <w:sz w:val="28"/>
          <w:szCs w:val="28"/>
        </w:rPr>
        <w:t>矿山地质环境治理和投入模式单一</w:t>
      </w:r>
    </w:p>
    <w:p w:rsidR="005B1678" w:rsidRPr="00CB700F" w:rsidRDefault="005B1678" w:rsidP="0086170C">
      <w:pPr>
        <w:tabs>
          <w:tab w:val="left" w:pos="1590"/>
        </w:tabs>
        <w:adjustRightInd/>
        <w:snapToGrid/>
        <w:spacing w:after="0" w:line="360" w:lineRule="auto"/>
        <w:ind w:firstLineChars="200" w:firstLine="560"/>
        <w:contextualSpacing/>
        <w:jc w:val="both"/>
        <w:rPr>
          <w:rFonts w:ascii="仿宋" w:eastAsia="仿宋" w:hAnsi="仿宋"/>
          <w:sz w:val="28"/>
          <w:szCs w:val="28"/>
        </w:rPr>
      </w:pPr>
      <w:r w:rsidRPr="00CB700F">
        <w:rPr>
          <w:rFonts w:ascii="仿宋" w:eastAsia="仿宋" w:hAnsi="仿宋" w:hint="eastAsia"/>
          <w:sz w:val="28"/>
          <w:szCs w:val="28"/>
        </w:rPr>
        <w:t>矿山地质环境治理工作的资金渠道单一，</w:t>
      </w:r>
      <w:r>
        <w:rPr>
          <w:rFonts w:ascii="仿宋" w:eastAsia="仿宋" w:hAnsi="仿宋" w:hint="eastAsia"/>
          <w:sz w:val="28"/>
          <w:szCs w:val="28"/>
        </w:rPr>
        <w:t>全县主要以</w:t>
      </w:r>
      <w:r w:rsidRPr="00CB700F">
        <w:rPr>
          <w:rFonts w:ascii="仿宋" w:eastAsia="仿宋" w:hAnsi="仿宋" w:hint="eastAsia"/>
          <w:sz w:val="28"/>
          <w:szCs w:val="28"/>
        </w:rPr>
        <w:t>矿山企业开展工程治理和生态修复为主，地方政府财政资金支撑能力薄弱，社会力量投入矿山地质环境治理的积极性尚未充分调动，综合运用市场、财税、土地等各方面政策的机制尚未建立；恢复治理工作缺乏长远、系统规划，治理项目确定科学性不强，治理效果不够明显；恢复治理模式单一，主要采取</w:t>
      </w:r>
      <w:r>
        <w:rPr>
          <w:rFonts w:ascii="仿宋" w:eastAsia="仿宋" w:hAnsi="仿宋" w:hint="eastAsia"/>
          <w:sz w:val="28"/>
          <w:szCs w:val="28"/>
        </w:rPr>
        <w:t>充填裂缝、</w:t>
      </w:r>
      <w:r w:rsidRPr="00CB700F">
        <w:rPr>
          <w:rFonts w:ascii="仿宋" w:eastAsia="仿宋" w:hAnsi="仿宋" w:hint="eastAsia"/>
          <w:sz w:val="28"/>
          <w:szCs w:val="28"/>
        </w:rPr>
        <w:t>削坡、支挡等工程措施，尚未建立多手段综合治理的有效模式，没有体现山水林田湖草综合治理理念。</w:t>
      </w:r>
    </w:p>
    <w:p w:rsidR="005B1678" w:rsidRPr="0021493B" w:rsidRDefault="00B11856" w:rsidP="001A7804">
      <w:pPr>
        <w:widowControl w:val="0"/>
        <w:tabs>
          <w:tab w:val="left" w:pos="1590"/>
        </w:tabs>
        <w:adjustRightInd/>
        <w:snapToGrid/>
        <w:spacing w:after="0" w:line="360" w:lineRule="auto"/>
        <w:ind w:firstLineChars="200" w:firstLine="562"/>
        <w:contextualSpacing/>
        <w:jc w:val="both"/>
        <w:rPr>
          <w:rFonts w:ascii="仿宋" w:eastAsia="仿宋" w:hAnsi="仿宋"/>
          <w:b/>
          <w:sz w:val="28"/>
          <w:szCs w:val="28"/>
        </w:rPr>
      </w:pPr>
      <w:r w:rsidRPr="0021493B">
        <w:rPr>
          <w:rFonts w:ascii="仿宋" w:eastAsia="仿宋" w:hAnsi="仿宋" w:hint="eastAsia"/>
          <w:b/>
          <w:sz w:val="28"/>
          <w:szCs w:val="28"/>
        </w:rPr>
        <w:t>5</w:t>
      </w:r>
      <w:r w:rsidR="005B1678" w:rsidRPr="0021493B">
        <w:rPr>
          <w:rFonts w:ascii="仿宋" w:eastAsia="仿宋" w:hAnsi="仿宋" w:hint="eastAsia"/>
          <w:b/>
          <w:sz w:val="28"/>
          <w:szCs w:val="28"/>
        </w:rPr>
        <w:t>、矿山地质环境保护“不欠新账”仍有压力</w:t>
      </w:r>
    </w:p>
    <w:p w:rsidR="005B1678" w:rsidRDefault="005B1678" w:rsidP="001A7804">
      <w:pPr>
        <w:widowControl w:val="0"/>
        <w:tabs>
          <w:tab w:val="left" w:pos="1590"/>
        </w:tabs>
        <w:snapToGrid/>
        <w:spacing w:after="0" w:line="360" w:lineRule="auto"/>
        <w:ind w:firstLineChars="200" w:firstLine="560"/>
        <w:contextualSpacing/>
        <w:jc w:val="both"/>
        <w:rPr>
          <w:rFonts w:ascii="仿宋" w:eastAsia="仿宋" w:hAnsi="仿宋"/>
          <w:sz w:val="28"/>
          <w:szCs w:val="28"/>
        </w:rPr>
      </w:pPr>
      <w:r w:rsidRPr="00AD130A">
        <w:rPr>
          <w:rFonts w:ascii="仿宋" w:eastAsia="仿宋" w:hAnsi="仿宋" w:hint="eastAsia"/>
          <w:sz w:val="28"/>
          <w:szCs w:val="28"/>
        </w:rPr>
        <w:t>随着生态文明建设的加快推进，</w:t>
      </w:r>
      <w:r>
        <w:rPr>
          <w:rFonts w:ascii="仿宋" w:eastAsia="仿宋" w:hAnsi="仿宋" w:hint="eastAsia"/>
          <w:sz w:val="28"/>
          <w:szCs w:val="28"/>
        </w:rPr>
        <w:t>全县各部门</w:t>
      </w:r>
      <w:r w:rsidRPr="00AD130A">
        <w:rPr>
          <w:rFonts w:ascii="仿宋" w:eastAsia="仿宋" w:hAnsi="仿宋" w:hint="eastAsia"/>
          <w:sz w:val="28"/>
          <w:szCs w:val="28"/>
        </w:rPr>
        <w:t>、矿山企业和社会公众的矿山地质环境保护意识将进一步增强，矿山地质环境恢复治理力度进一步加大，历史遗留矿山地质环境问题会逐步得到解决，矿山地质环境也会有明显改善。但</w:t>
      </w:r>
      <w:r>
        <w:rPr>
          <w:rFonts w:ascii="仿宋" w:eastAsia="仿宋" w:hAnsi="仿宋" w:hint="eastAsia"/>
          <w:sz w:val="28"/>
          <w:szCs w:val="28"/>
        </w:rPr>
        <w:t>保德县是矿业大县</w:t>
      </w:r>
      <w:r w:rsidRPr="00AD130A">
        <w:rPr>
          <w:rFonts w:ascii="仿宋" w:eastAsia="仿宋" w:hAnsi="仿宋" w:hint="eastAsia"/>
          <w:sz w:val="28"/>
          <w:szCs w:val="28"/>
        </w:rPr>
        <w:t>，在本规划期乃至今后相当长时期的经济发展中，采矿业仍为</w:t>
      </w:r>
      <w:r>
        <w:rPr>
          <w:rFonts w:ascii="仿宋" w:eastAsia="仿宋" w:hAnsi="仿宋" w:hint="eastAsia"/>
          <w:sz w:val="28"/>
          <w:szCs w:val="28"/>
        </w:rPr>
        <w:t>保德县</w:t>
      </w:r>
      <w:r w:rsidRPr="00AD130A">
        <w:rPr>
          <w:rFonts w:ascii="仿宋" w:eastAsia="仿宋" w:hAnsi="仿宋" w:hint="eastAsia"/>
          <w:sz w:val="28"/>
          <w:szCs w:val="28"/>
        </w:rPr>
        <w:t>的重头产业。</w:t>
      </w:r>
    </w:p>
    <w:p w:rsidR="005B1678" w:rsidRPr="00DD3848" w:rsidRDefault="005B1678" w:rsidP="001A7804">
      <w:pPr>
        <w:widowControl w:val="0"/>
        <w:snapToGrid/>
        <w:spacing w:after="0" w:line="360" w:lineRule="auto"/>
        <w:ind w:firstLineChars="200" w:firstLine="560"/>
        <w:contextualSpacing/>
        <w:jc w:val="both"/>
        <w:rPr>
          <w:rFonts w:ascii="仿宋" w:eastAsia="仿宋" w:hAnsi="仿宋"/>
          <w:sz w:val="28"/>
          <w:szCs w:val="28"/>
        </w:rPr>
      </w:pPr>
      <w:r>
        <w:rPr>
          <w:rFonts w:ascii="仿宋" w:eastAsia="仿宋" w:hAnsi="仿宋" w:hint="eastAsia"/>
          <w:sz w:val="28"/>
          <w:szCs w:val="28"/>
        </w:rPr>
        <w:t>目前，全县共有持证矿山企业3</w:t>
      </w:r>
      <w:r>
        <w:rPr>
          <w:rFonts w:ascii="仿宋" w:eastAsia="仿宋" w:hAnsi="仿宋"/>
          <w:sz w:val="28"/>
          <w:szCs w:val="28"/>
        </w:rPr>
        <w:t>1</w:t>
      </w:r>
      <w:r>
        <w:rPr>
          <w:rFonts w:ascii="仿宋" w:eastAsia="仿宋" w:hAnsi="仿宋" w:hint="eastAsia"/>
          <w:sz w:val="28"/>
          <w:szCs w:val="28"/>
        </w:rPr>
        <w:t>家，</w:t>
      </w:r>
      <w:r w:rsidRPr="00AD130A">
        <w:rPr>
          <w:rFonts w:ascii="仿宋" w:eastAsia="仿宋" w:hAnsi="仿宋" w:hint="eastAsia"/>
          <w:sz w:val="28"/>
          <w:szCs w:val="28"/>
        </w:rPr>
        <w:t>根据《</w:t>
      </w:r>
      <w:r>
        <w:rPr>
          <w:rFonts w:ascii="仿宋" w:eastAsia="仿宋" w:hAnsi="仿宋" w:hint="eastAsia"/>
          <w:sz w:val="28"/>
          <w:szCs w:val="28"/>
        </w:rPr>
        <w:t>保德县</w:t>
      </w:r>
      <w:r w:rsidRPr="00AD130A">
        <w:rPr>
          <w:rFonts w:ascii="仿宋" w:eastAsia="仿宋" w:hAnsi="仿宋" w:hint="eastAsia"/>
          <w:sz w:val="28"/>
          <w:szCs w:val="28"/>
        </w:rPr>
        <w:t>矿产资源总</w:t>
      </w:r>
      <w:r w:rsidRPr="00AD130A">
        <w:rPr>
          <w:rFonts w:ascii="仿宋" w:eastAsia="仿宋" w:hAnsi="仿宋" w:hint="eastAsia"/>
          <w:sz w:val="28"/>
          <w:szCs w:val="28"/>
        </w:rPr>
        <w:lastRenderedPageBreak/>
        <w:t>体规划（</w:t>
      </w:r>
      <w:r w:rsidRPr="00AD130A">
        <w:rPr>
          <w:rFonts w:ascii="仿宋" w:eastAsia="仿宋" w:hAnsi="仿宋"/>
          <w:sz w:val="28"/>
          <w:szCs w:val="28"/>
        </w:rPr>
        <w:t>2016-2020</w:t>
      </w:r>
      <w:r w:rsidRPr="00AD130A">
        <w:rPr>
          <w:rFonts w:ascii="仿宋" w:eastAsia="仿宋" w:hAnsi="仿宋" w:hint="eastAsia"/>
          <w:sz w:val="28"/>
          <w:szCs w:val="28"/>
        </w:rPr>
        <w:t>年）》，</w:t>
      </w:r>
      <w:r>
        <w:rPr>
          <w:rFonts w:ascii="仿宋" w:eastAsia="仿宋" w:hAnsi="仿宋"/>
          <w:sz w:val="28"/>
          <w:szCs w:val="28"/>
        </w:rPr>
        <w:t>2020</w:t>
      </w:r>
      <w:r w:rsidRPr="00AD130A">
        <w:rPr>
          <w:rFonts w:ascii="仿宋" w:eastAsia="仿宋" w:hAnsi="仿宋" w:hint="eastAsia"/>
          <w:sz w:val="28"/>
          <w:szCs w:val="28"/>
        </w:rPr>
        <w:t>年，原煤产量稳定在</w:t>
      </w:r>
      <w:r>
        <w:rPr>
          <w:rFonts w:ascii="仿宋" w:eastAsia="仿宋" w:hAnsi="仿宋"/>
          <w:sz w:val="28"/>
          <w:szCs w:val="28"/>
        </w:rPr>
        <w:t>1960</w:t>
      </w:r>
      <w:r>
        <w:rPr>
          <w:rFonts w:ascii="仿宋" w:eastAsia="仿宋" w:hAnsi="仿宋" w:hint="eastAsia"/>
          <w:sz w:val="28"/>
          <w:szCs w:val="28"/>
        </w:rPr>
        <w:t>万</w:t>
      </w:r>
      <w:r w:rsidRPr="00AD130A">
        <w:rPr>
          <w:rFonts w:ascii="仿宋" w:eastAsia="仿宋" w:hAnsi="仿宋"/>
          <w:sz w:val="28"/>
          <w:szCs w:val="28"/>
        </w:rPr>
        <w:t>t/</w:t>
      </w:r>
      <w:r w:rsidRPr="00AD130A">
        <w:rPr>
          <w:rFonts w:ascii="仿宋" w:eastAsia="仿宋" w:hAnsi="仿宋" w:hint="eastAsia"/>
          <w:sz w:val="28"/>
          <w:szCs w:val="28"/>
        </w:rPr>
        <w:t>年，</w:t>
      </w:r>
      <w:r>
        <w:rPr>
          <w:rFonts w:ascii="仿宋" w:eastAsia="仿宋" w:hAnsi="仿宋" w:hint="eastAsia"/>
          <w:sz w:val="28"/>
          <w:szCs w:val="28"/>
        </w:rPr>
        <w:t>建筑石料用灰岩矿</w:t>
      </w:r>
      <w:r w:rsidRPr="00AD130A">
        <w:rPr>
          <w:rFonts w:ascii="仿宋" w:eastAsia="仿宋" w:hAnsi="仿宋" w:hint="eastAsia"/>
          <w:sz w:val="28"/>
          <w:szCs w:val="28"/>
        </w:rPr>
        <w:t>开采总量达到</w:t>
      </w:r>
      <w:r>
        <w:rPr>
          <w:rFonts w:ascii="仿宋" w:eastAsia="仿宋" w:hAnsi="仿宋"/>
          <w:sz w:val="28"/>
          <w:szCs w:val="28"/>
        </w:rPr>
        <w:t>400</w:t>
      </w:r>
      <w:r w:rsidRPr="00AD130A">
        <w:rPr>
          <w:rFonts w:ascii="仿宋" w:eastAsia="仿宋" w:hAnsi="仿宋" w:hint="eastAsia"/>
          <w:sz w:val="28"/>
          <w:szCs w:val="28"/>
        </w:rPr>
        <w:t>万吨</w:t>
      </w:r>
      <w:r w:rsidRPr="00AD130A">
        <w:rPr>
          <w:rFonts w:ascii="仿宋" w:eastAsia="仿宋" w:hAnsi="仿宋"/>
          <w:sz w:val="28"/>
          <w:szCs w:val="28"/>
        </w:rPr>
        <w:t>/</w:t>
      </w:r>
      <w:r w:rsidRPr="00AD130A">
        <w:rPr>
          <w:rFonts w:ascii="仿宋" w:eastAsia="仿宋" w:hAnsi="仿宋" w:hint="eastAsia"/>
          <w:sz w:val="28"/>
          <w:szCs w:val="28"/>
        </w:rPr>
        <w:t>年左右，</w:t>
      </w:r>
      <w:r>
        <w:rPr>
          <w:rFonts w:ascii="仿宋" w:eastAsia="仿宋" w:hAnsi="仿宋" w:hint="eastAsia"/>
          <w:sz w:val="28"/>
          <w:szCs w:val="28"/>
        </w:rPr>
        <w:t>砖瓦用粘土矿</w:t>
      </w:r>
      <w:r w:rsidRPr="00AD130A">
        <w:rPr>
          <w:rFonts w:ascii="仿宋" w:eastAsia="仿宋" w:hAnsi="仿宋" w:hint="eastAsia"/>
          <w:sz w:val="28"/>
          <w:szCs w:val="28"/>
        </w:rPr>
        <w:t>产量达到</w:t>
      </w:r>
      <w:r>
        <w:rPr>
          <w:rFonts w:ascii="仿宋" w:eastAsia="仿宋" w:hAnsi="仿宋"/>
          <w:sz w:val="28"/>
          <w:szCs w:val="28"/>
        </w:rPr>
        <w:t>20</w:t>
      </w:r>
      <w:r w:rsidRPr="00AD130A">
        <w:rPr>
          <w:rFonts w:ascii="仿宋" w:eastAsia="仿宋" w:hAnsi="仿宋" w:hint="eastAsia"/>
          <w:sz w:val="28"/>
          <w:szCs w:val="28"/>
        </w:rPr>
        <w:t>万</w:t>
      </w:r>
      <w:r>
        <w:rPr>
          <w:rFonts w:ascii="仿宋" w:eastAsia="仿宋" w:hAnsi="仿宋" w:hint="eastAsia"/>
          <w:sz w:val="28"/>
          <w:szCs w:val="28"/>
        </w:rPr>
        <w:t>立方米</w:t>
      </w:r>
      <w:r w:rsidRPr="00AD130A">
        <w:rPr>
          <w:rFonts w:ascii="仿宋" w:eastAsia="仿宋" w:hAnsi="仿宋"/>
          <w:sz w:val="28"/>
          <w:szCs w:val="28"/>
        </w:rPr>
        <w:t>/</w:t>
      </w:r>
      <w:r w:rsidRPr="00AD130A">
        <w:rPr>
          <w:rFonts w:ascii="仿宋" w:eastAsia="仿宋" w:hAnsi="仿宋" w:hint="eastAsia"/>
          <w:sz w:val="28"/>
          <w:szCs w:val="28"/>
        </w:rPr>
        <w:t>年。随着矿产资源的持续开发，采矿强度的不断增强，矿山地质环境问题在今后一定时期内仍会大量存在</w:t>
      </w:r>
      <w:r>
        <w:rPr>
          <w:rFonts w:ascii="仿宋" w:eastAsia="仿宋" w:hAnsi="仿宋" w:hint="eastAsia"/>
          <w:sz w:val="28"/>
          <w:szCs w:val="28"/>
        </w:rPr>
        <w:t>预计规划期内，保德县主要产生的地质环境问题为：地面塌陷</w:t>
      </w:r>
      <w:r w:rsidRPr="00464B8E">
        <w:rPr>
          <w:rFonts w:ascii="仿宋" w:eastAsia="仿宋" w:hAnsi="仿宋" w:hint="eastAsia"/>
          <w:sz w:val="28"/>
          <w:szCs w:val="28"/>
        </w:rPr>
        <w:t>、</w:t>
      </w:r>
      <w:r>
        <w:rPr>
          <w:rFonts w:ascii="仿宋" w:eastAsia="仿宋" w:hAnsi="仿宋" w:hint="eastAsia"/>
          <w:sz w:val="28"/>
          <w:szCs w:val="28"/>
        </w:rPr>
        <w:t>露天开采</w:t>
      </w:r>
      <w:r w:rsidRPr="00464B8E">
        <w:rPr>
          <w:rFonts w:ascii="仿宋" w:eastAsia="仿宋" w:hAnsi="仿宋" w:hint="eastAsia"/>
          <w:sz w:val="28"/>
          <w:szCs w:val="28"/>
        </w:rPr>
        <w:t>地形地貌景观破坏及占用破坏土地资源</w:t>
      </w:r>
      <w:r>
        <w:rPr>
          <w:rFonts w:ascii="仿宋" w:eastAsia="仿宋" w:hAnsi="仿宋" w:hint="eastAsia"/>
          <w:sz w:val="28"/>
          <w:szCs w:val="28"/>
        </w:rPr>
        <w:t>。其中 9个煤矿地下开采形成的地面塌陷预计损毁土地面积1</w:t>
      </w:r>
      <w:r>
        <w:rPr>
          <w:rFonts w:ascii="仿宋" w:eastAsia="仿宋" w:hAnsi="仿宋"/>
          <w:sz w:val="28"/>
          <w:szCs w:val="28"/>
        </w:rPr>
        <w:t>463.94</w:t>
      </w:r>
      <w:r>
        <w:rPr>
          <w:rFonts w:ascii="仿宋" w:eastAsia="仿宋" w:hAnsi="仿宋" w:hint="eastAsia"/>
          <w:sz w:val="28"/>
          <w:szCs w:val="28"/>
        </w:rPr>
        <w:t>hm</w:t>
      </w:r>
      <w:r w:rsidRPr="00F8218F">
        <w:rPr>
          <w:rFonts w:ascii="仿宋" w:eastAsia="仿宋" w:hAnsi="仿宋"/>
          <w:sz w:val="28"/>
          <w:szCs w:val="28"/>
          <w:vertAlign w:val="superscript"/>
        </w:rPr>
        <w:t>2</w:t>
      </w:r>
      <w:r>
        <w:rPr>
          <w:rFonts w:ascii="仿宋" w:eastAsia="仿宋" w:hAnsi="仿宋" w:hint="eastAsia"/>
          <w:sz w:val="28"/>
          <w:szCs w:val="28"/>
        </w:rPr>
        <w:t>，1个煤矿（</w:t>
      </w:r>
      <w:r w:rsidRPr="00947833">
        <w:rPr>
          <w:rFonts w:ascii="仿宋" w:eastAsia="仿宋" w:hAnsi="仿宋" w:hint="eastAsia"/>
          <w:sz w:val="28"/>
          <w:szCs w:val="28"/>
        </w:rPr>
        <w:t>大同煤矿集团忻州同舟煤业有限公司</w:t>
      </w:r>
      <w:r>
        <w:rPr>
          <w:rFonts w:ascii="仿宋" w:eastAsia="仿宋" w:hAnsi="仿宋" w:hint="eastAsia"/>
          <w:sz w:val="28"/>
          <w:szCs w:val="28"/>
        </w:rPr>
        <w:t>）开采形成露天采场预计损毁土地面积9</w:t>
      </w:r>
      <w:r>
        <w:rPr>
          <w:rFonts w:ascii="仿宋" w:eastAsia="仿宋" w:hAnsi="仿宋"/>
          <w:sz w:val="28"/>
          <w:szCs w:val="28"/>
        </w:rPr>
        <w:t>1.81</w:t>
      </w:r>
      <w:r>
        <w:rPr>
          <w:rFonts w:ascii="仿宋" w:eastAsia="仿宋" w:hAnsi="仿宋" w:hint="eastAsia"/>
          <w:sz w:val="28"/>
          <w:szCs w:val="28"/>
        </w:rPr>
        <w:t>hm</w:t>
      </w:r>
      <w:r w:rsidRPr="00F8218F">
        <w:rPr>
          <w:rFonts w:ascii="仿宋" w:eastAsia="仿宋" w:hAnsi="仿宋"/>
          <w:sz w:val="28"/>
          <w:szCs w:val="28"/>
          <w:vertAlign w:val="superscript"/>
        </w:rPr>
        <w:t>2</w:t>
      </w:r>
      <w:r>
        <w:rPr>
          <w:rFonts w:ascii="仿宋" w:eastAsia="仿宋" w:hAnsi="仿宋" w:hint="eastAsia"/>
          <w:sz w:val="28"/>
          <w:szCs w:val="28"/>
        </w:rPr>
        <w:t>，1</w:t>
      </w:r>
      <w:r>
        <w:rPr>
          <w:rFonts w:ascii="仿宋" w:eastAsia="仿宋" w:hAnsi="仿宋"/>
          <w:sz w:val="28"/>
          <w:szCs w:val="28"/>
        </w:rPr>
        <w:t>3</w:t>
      </w:r>
      <w:r>
        <w:rPr>
          <w:rFonts w:ascii="仿宋" w:eastAsia="仿宋" w:hAnsi="仿宋" w:hint="eastAsia"/>
          <w:sz w:val="28"/>
          <w:szCs w:val="28"/>
        </w:rPr>
        <w:t>个建筑石料用灰岩矿开采形成露天采场预计损毁土地面积4</w:t>
      </w:r>
      <w:r>
        <w:rPr>
          <w:rFonts w:ascii="仿宋" w:eastAsia="仿宋" w:hAnsi="仿宋"/>
          <w:sz w:val="28"/>
          <w:szCs w:val="28"/>
        </w:rPr>
        <w:t>5.56</w:t>
      </w:r>
      <w:r>
        <w:rPr>
          <w:rFonts w:ascii="仿宋" w:eastAsia="仿宋" w:hAnsi="仿宋" w:hint="eastAsia"/>
          <w:sz w:val="28"/>
          <w:szCs w:val="28"/>
        </w:rPr>
        <w:t>hm</w:t>
      </w:r>
      <w:r w:rsidRPr="00F8218F">
        <w:rPr>
          <w:rFonts w:ascii="仿宋" w:eastAsia="仿宋" w:hAnsi="仿宋"/>
          <w:sz w:val="28"/>
          <w:szCs w:val="28"/>
          <w:vertAlign w:val="superscript"/>
        </w:rPr>
        <w:t>2</w:t>
      </w: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个露天开采砖瓦用粘土矿形成露天采场预计损毁土地面积9</w:t>
      </w:r>
      <w:r>
        <w:rPr>
          <w:rFonts w:ascii="仿宋" w:eastAsia="仿宋" w:hAnsi="仿宋"/>
          <w:sz w:val="28"/>
          <w:szCs w:val="28"/>
        </w:rPr>
        <w:t>.72</w:t>
      </w:r>
      <w:r>
        <w:rPr>
          <w:rFonts w:ascii="仿宋" w:eastAsia="仿宋" w:hAnsi="仿宋" w:hint="eastAsia"/>
          <w:sz w:val="28"/>
          <w:szCs w:val="28"/>
        </w:rPr>
        <w:t>hm</w:t>
      </w:r>
      <w:r w:rsidRPr="00F8218F">
        <w:rPr>
          <w:rFonts w:ascii="仿宋" w:eastAsia="仿宋" w:hAnsi="仿宋"/>
          <w:sz w:val="28"/>
          <w:szCs w:val="28"/>
          <w:vertAlign w:val="superscript"/>
        </w:rPr>
        <w:t>2</w:t>
      </w:r>
      <w:r>
        <w:rPr>
          <w:rFonts w:ascii="仿宋" w:eastAsia="仿宋" w:hAnsi="仿宋" w:hint="eastAsia"/>
          <w:sz w:val="28"/>
          <w:szCs w:val="28"/>
        </w:rPr>
        <w:t>。规划期内预计损毁土地面积1</w:t>
      </w:r>
      <w:r>
        <w:rPr>
          <w:rFonts w:ascii="仿宋" w:eastAsia="仿宋" w:hAnsi="仿宋"/>
          <w:sz w:val="28"/>
          <w:szCs w:val="28"/>
        </w:rPr>
        <w:t>611.03</w:t>
      </w:r>
      <w:r>
        <w:rPr>
          <w:rFonts w:ascii="仿宋" w:eastAsia="仿宋" w:hAnsi="仿宋" w:hint="eastAsia"/>
          <w:sz w:val="28"/>
          <w:szCs w:val="28"/>
        </w:rPr>
        <w:t>hm</w:t>
      </w:r>
      <w:r w:rsidRPr="00F8218F">
        <w:rPr>
          <w:rFonts w:ascii="仿宋" w:eastAsia="仿宋" w:hAnsi="仿宋"/>
          <w:sz w:val="28"/>
          <w:szCs w:val="28"/>
          <w:vertAlign w:val="superscript"/>
        </w:rPr>
        <w:t>2</w:t>
      </w:r>
      <w:r w:rsidRPr="00AD130A">
        <w:rPr>
          <w:rFonts w:ascii="仿宋" w:eastAsia="仿宋" w:hAnsi="仿宋" w:hint="eastAsia"/>
          <w:sz w:val="28"/>
          <w:szCs w:val="28"/>
        </w:rPr>
        <w:t>，矿山地质环境保护与治理任重道远。</w:t>
      </w:r>
    </w:p>
    <w:p w:rsidR="000A3DF1" w:rsidRDefault="000A3DF1" w:rsidP="00085520">
      <w:pPr>
        <w:widowControl w:val="0"/>
        <w:spacing w:after="0" w:line="600" w:lineRule="exact"/>
        <w:ind w:firstLineChars="200" w:firstLine="400"/>
        <w:jc w:val="both"/>
        <w:rPr>
          <w:sz w:val="20"/>
          <w:szCs w:val="20"/>
        </w:rPr>
        <w:sectPr w:rsidR="000A3DF1" w:rsidSect="002265EF">
          <w:pgSz w:w="11900" w:h="16838" w:code="9"/>
          <w:pgMar w:top="1440" w:right="1694" w:bottom="1440" w:left="1803" w:header="708" w:footer="708" w:gutter="0"/>
          <w:cols w:space="708"/>
          <w:docGrid w:linePitch="360"/>
        </w:sectPr>
      </w:pPr>
    </w:p>
    <w:p w:rsidR="000A3DF1" w:rsidRPr="007B2D84" w:rsidRDefault="000A3DF1" w:rsidP="0086170C">
      <w:pPr>
        <w:pStyle w:val="1"/>
        <w:keepNext w:val="0"/>
        <w:keepLines w:val="0"/>
        <w:widowControl w:val="0"/>
        <w:snapToGrid/>
        <w:spacing w:line="360" w:lineRule="auto"/>
        <w:contextualSpacing/>
        <w:rPr>
          <w:sz w:val="32"/>
        </w:rPr>
      </w:pPr>
      <w:bookmarkStart w:id="19" w:name="_Toc160112389"/>
      <w:r w:rsidRPr="007B2D84">
        <w:rPr>
          <w:sz w:val="32"/>
        </w:rPr>
        <w:lastRenderedPageBreak/>
        <w:t>三、规划目标任务的确定</w:t>
      </w:r>
      <w:bookmarkEnd w:id="19"/>
    </w:p>
    <w:p w:rsidR="000A3DF1" w:rsidRPr="007B2D84" w:rsidRDefault="000A3DF1" w:rsidP="0021493B">
      <w:pPr>
        <w:pStyle w:val="2"/>
        <w:keepNext w:val="0"/>
        <w:keepLines w:val="0"/>
        <w:widowControl w:val="0"/>
        <w:snapToGrid/>
        <w:spacing w:line="360" w:lineRule="auto"/>
        <w:ind w:firstLineChars="0" w:firstLine="0"/>
        <w:contextualSpacing/>
        <w:rPr>
          <w:rFonts w:ascii="仿宋" w:eastAsia="仿宋" w:hAnsi="仿宋"/>
          <w:szCs w:val="30"/>
        </w:rPr>
      </w:pPr>
      <w:bookmarkStart w:id="20" w:name="_Toc160112390"/>
      <w:r w:rsidRPr="007B2D84">
        <w:rPr>
          <w:rFonts w:ascii="仿宋" w:eastAsia="仿宋" w:hAnsi="仿宋"/>
          <w:szCs w:val="30"/>
        </w:rPr>
        <w:t>（一）规划目标</w:t>
      </w:r>
      <w:bookmarkEnd w:id="20"/>
    </w:p>
    <w:p w:rsidR="00016040" w:rsidRPr="00016040" w:rsidRDefault="00016040" w:rsidP="0086170C">
      <w:pPr>
        <w:widowControl w:val="0"/>
        <w:snapToGrid/>
        <w:spacing w:after="0" w:line="360" w:lineRule="auto"/>
        <w:ind w:firstLineChars="200" w:firstLine="560"/>
        <w:contextualSpacing/>
        <w:jc w:val="both"/>
        <w:rPr>
          <w:rFonts w:ascii="仿宋" w:eastAsia="仿宋" w:hAnsi="仿宋" w:cs="仿宋"/>
          <w:sz w:val="28"/>
          <w:szCs w:val="28"/>
        </w:rPr>
      </w:pPr>
      <w:r w:rsidRPr="00016040">
        <w:rPr>
          <w:rFonts w:ascii="仿宋" w:eastAsia="仿宋" w:hAnsi="仿宋" w:cs="仿宋" w:hint="eastAsia"/>
          <w:sz w:val="28"/>
          <w:szCs w:val="28"/>
        </w:rPr>
        <w:t>建立健全矿山地质环境保护与治理法规体系及监督管理体制，加强政府对矿山地质环境保护与治理的有效监管。全面推行绿色矿业政策，最大限度地减少或避免矿产资源开发引发的地质环境问题，不再“欠新账”，加快“还旧账”，限期治理历史遗留矿山地质环境问题，改善历史遗留矿山生态环境，促进生态省建设，实现经济效益、资源效益与环境效益相协调。完善矿山地质环境动态调查，强化矿山地质环境动态监测，全面、适时掌握矿山地质环境状况。</w:t>
      </w:r>
    </w:p>
    <w:p w:rsidR="000A3DF1" w:rsidRPr="008150D9" w:rsidRDefault="000A3DF1" w:rsidP="0086170C">
      <w:pPr>
        <w:widowControl w:val="0"/>
        <w:snapToGrid/>
        <w:spacing w:after="0" w:line="360" w:lineRule="auto"/>
        <w:ind w:firstLineChars="200" w:firstLine="562"/>
        <w:contextualSpacing/>
        <w:jc w:val="both"/>
        <w:rPr>
          <w:sz w:val="28"/>
          <w:szCs w:val="28"/>
        </w:rPr>
      </w:pPr>
      <w:r w:rsidRPr="008150D9">
        <w:rPr>
          <w:rFonts w:ascii="仿宋" w:eastAsia="仿宋" w:hAnsi="仿宋" w:cs="仿宋"/>
          <w:b/>
          <w:bCs/>
          <w:sz w:val="28"/>
          <w:szCs w:val="28"/>
        </w:rPr>
        <w:t>1、近期目标（</w:t>
      </w:r>
      <w:r w:rsidR="00016040">
        <w:rPr>
          <w:rFonts w:ascii="仿宋" w:eastAsia="仿宋" w:hAnsi="仿宋" w:cs="仿宋"/>
          <w:b/>
          <w:bCs/>
          <w:sz w:val="28"/>
          <w:szCs w:val="28"/>
        </w:rPr>
        <w:t>2021-</w:t>
      </w:r>
      <w:r w:rsidR="00802E71">
        <w:rPr>
          <w:rFonts w:ascii="仿宋" w:eastAsia="仿宋" w:hAnsi="仿宋" w:cs="仿宋"/>
          <w:b/>
          <w:bCs/>
          <w:sz w:val="28"/>
          <w:szCs w:val="28"/>
        </w:rPr>
        <w:t>20</w:t>
      </w:r>
      <w:r w:rsidR="00B07634">
        <w:rPr>
          <w:rFonts w:ascii="仿宋" w:eastAsia="仿宋" w:hAnsi="仿宋" w:cs="仿宋"/>
          <w:b/>
          <w:bCs/>
          <w:sz w:val="28"/>
          <w:szCs w:val="28"/>
        </w:rPr>
        <w:t>22</w:t>
      </w:r>
      <w:r w:rsidR="00016040">
        <w:rPr>
          <w:rFonts w:ascii="仿宋" w:eastAsia="仿宋" w:hAnsi="仿宋" w:cs="仿宋" w:hint="eastAsia"/>
          <w:b/>
          <w:bCs/>
          <w:sz w:val="28"/>
          <w:szCs w:val="28"/>
        </w:rPr>
        <w:t>年）</w:t>
      </w:r>
    </w:p>
    <w:p w:rsidR="00016040" w:rsidRPr="00016040" w:rsidRDefault="00016040" w:rsidP="0086170C">
      <w:pPr>
        <w:widowControl w:val="0"/>
        <w:snapToGrid/>
        <w:spacing w:after="0" w:line="360" w:lineRule="auto"/>
        <w:ind w:firstLineChars="200" w:firstLine="560"/>
        <w:contextualSpacing/>
        <w:jc w:val="both"/>
        <w:rPr>
          <w:rFonts w:ascii="仿宋" w:eastAsia="仿宋" w:hAnsi="仿宋" w:cs="仿宋"/>
          <w:sz w:val="28"/>
          <w:szCs w:val="28"/>
        </w:rPr>
      </w:pPr>
      <w:r w:rsidRPr="00016040">
        <w:rPr>
          <w:rFonts w:ascii="仿宋" w:eastAsia="仿宋" w:hAnsi="仿宋" w:cs="仿宋" w:hint="eastAsia"/>
          <w:sz w:val="28"/>
          <w:szCs w:val="28"/>
        </w:rPr>
        <w:t>到</w:t>
      </w:r>
      <w:r w:rsidRPr="00016040">
        <w:rPr>
          <w:rFonts w:ascii="仿宋" w:eastAsia="仿宋" w:hAnsi="仿宋" w:cs="仿宋"/>
          <w:sz w:val="28"/>
          <w:szCs w:val="28"/>
        </w:rPr>
        <w:t>2021</w:t>
      </w:r>
      <w:r w:rsidRPr="00016040">
        <w:rPr>
          <w:rFonts w:ascii="仿宋" w:eastAsia="仿宋" w:hAnsi="仿宋" w:cs="仿宋" w:hint="eastAsia"/>
          <w:sz w:val="28"/>
          <w:szCs w:val="28"/>
        </w:rPr>
        <w:t>年，矿山地质环境问题得到有效治理，矿业开发对周边环境的影响进一步减少，矿山地质环境管理长效机制逐步完善，社会公众的矿山地质环境保护意识进一步提升，全县矿山地质环境保护与治理水平持续提高。</w:t>
      </w:r>
    </w:p>
    <w:p w:rsidR="00016040" w:rsidRPr="00016040" w:rsidRDefault="001A7804" w:rsidP="0086170C">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（1）</w:t>
      </w:r>
      <w:r w:rsidR="00016040" w:rsidRPr="00016040">
        <w:rPr>
          <w:rFonts w:ascii="仿宋" w:eastAsia="仿宋" w:hAnsi="仿宋" w:cs="仿宋" w:hint="eastAsia"/>
          <w:sz w:val="28"/>
          <w:szCs w:val="28"/>
        </w:rPr>
        <w:t>矿山地质环境调查目标</w:t>
      </w:r>
    </w:p>
    <w:p w:rsidR="00016040" w:rsidRPr="00016040" w:rsidRDefault="00016040" w:rsidP="0086170C">
      <w:pPr>
        <w:widowControl w:val="0"/>
        <w:snapToGrid/>
        <w:spacing w:after="0" w:line="360" w:lineRule="auto"/>
        <w:ind w:firstLineChars="200" w:firstLine="560"/>
        <w:contextualSpacing/>
        <w:jc w:val="both"/>
        <w:rPr>
          <w:rFonts w:ascii="仿宋" w:eastAsia="仿宋" w:hAnsi="仿宋" w:cs="仿宋"/>
          <w:sz w:val="28"/>
          <w:szCs w:val="28"/>
        </w:rPr>
      </w:pPr>
      <w:r w:rsidRPr="00016040">
        <w:rPr>
          <w:rFonts w:ascii="仿宋" w:eastAsia="仿宋" w:hAnsi="仿宋" w:cs="仿宋" w:hint="eastAsia"/>
          <w:sz w:val="28"/>
          <w:szCs w:val="28"/>
        </w:rPr>
        <w:t>开展支撑国土空间生态修复专项矿山地质环境调查工作，完成无矿权设置的采矿破坏区域矿山地质环境调查。</w:t>
      </w:r>
    </w:p>
    <w:p w:rsidR="00016040" w:rsidRPr="00016040" w:rsidRDefault="001A7804" w:rsidP="0086170C">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（2）</w:t>
      </w:r>
      <w:r w:rsidR="00016040" w:rsidRPr="00016040">
        <w:rPr>
          <w:rFonts w:ascii="仿宋" w:eastAsia="仿宋" w:hAnsi="仿宋" w:cs="仿宋" w:hint="eastAsia"/>
          <w:sz w:val="28"/>
          <w:szCs w:val="28"/>
        </w:rPr>
        <w:t>矿山地质环境恢复治理目标</w:t>
      </w:r>
    </w:p>
    <w:p w:rsidR="00016040" w:rsidRPr="00016040" w:rsidRDefault="005D75D0" w:rsidP="0086170C">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hint="eastAsia"/>
          <w:sz w:val="28"/>
          <w:szCs w:val="28"/>
        </w:rPr>
        <w:t>目前，全县仍有</w:t>
      </w:r>
      <w:r w:rsidR="00B17793" w:rsidRPr="00C73BB2">
        <w:rPr>
          <w:rFonts w:ascii="仿宋" w:eastAsia="仿宋" w:hAnsi="仿宋" w:hint="eastAsia"/>
          <w:sz w:val="28"/>
          <w:szCs w:val="28"/>
        </w:rPr>
        <w:t>各类</w:t>
      </w:r>
      <w:r w:rsidR="00B17793">
        <w:rPr>
          <w:rFonts w:ascii="仿宋" w:eastAsia="仿宋" w:hAnsi="仿宋" w:hint="eastAsia"/>
          <w:sz w:val="28"/>
          <w:szCs w:val="28"/>
        </w:rPr>
        <w:t>历史遗留</w:t>
      </w:r>
      <w:r w:rsidR="00B17793" w:rsidRPr="00C73BB2">
        <w:rPr>
          <w:rFonts w:ascii="仿宋" w:eastAsia="仿宋" w:hAnsi="仿宋" w:hint="eastAsia"/>
          <w:sz w:val="28"/>
          <w:szCs w:val="28"/>
        </w:rPr>
        <w:t>矿山地质环境问题</w:t>
      </w:r>
      <w:r w:rsidR="00B17793">
        <w:rPr>
          <w:rFonts w:ascii="仿宋" w:eastAsia="仿宋" w:hAnsi="仿宋" w:hint="eastAsia"/>
          <w:sz w:val="28"/>
          <w:szCs w:val="28"/>
        </w:rPr>
        <w:t>未进行治理，面积</w:t>
      </w:r>
      <w:r w:rsidRPr="00EB2B2A">
        <w:rPr>
          <w:rFonts w:ascii="仿宋" w:eastAsia="仿宋" w:hAnsi="仿宋"/>
          <w:sz w:val="28"/>
          <w:szCs w:val="28"/>
        </w:rPr>
        <w:t>21</w:t>
      </w:r>
      <w:r w:rsidR="00B17793">
        <w:rPr>
          <w:rFonts w:ascii="仿宋" w:eastAsia="仿宋" w:hAnsi="仿宋"/>
          <w:sz w:val="28"/>
          <w:szCs w:val="28"/>
        </w:rPr>
        <w:t>04.</w:t>
      </w:r>
      <w:r w:rsidRPr="00EB2B2A">
        <w:rPr>
          <w:rFonts w:ascii="仿宋" w:eastAsia="仿宋" w:hAnsi="仿宋"/>
          <w:sz w:val="28"/>
          <w:szCs w:val="28"/>
        </w:rPr>
        <w:t>13</w:t>
      </w:r>
      <w:r w:rsidR="00B17793">
        <w:rPr>
          <w:rFonts w:ascii="仿宋" w:eastAsia="仿宋" w:hAnsi="仿宋" w:hint="eastAsia"/>
          <w:sz w:val="28"/>
          <w:szCs w:val="28"/>
        </w:rPr>
        <w:t>h</w:t>
      </w:r>
      <w:r w:rsidRPr="00EB2B2A">
        <w:rPr>
          <w:rFonts w:ascii="仿宋" w:eastAsia="仿宋" w:hAnsi="仿宋" w:hint="eastAsia"/>
          <w:sz w:val="28"/>
          <w:szCs w:val="28"/>
        </w:rPr>
        <w:t>m</w:t>
      </w:r>
      <w:r w:rsidRPr="00EB2B2A">
        <w:rPr>
          <w:rFonts w:ascii="仿宋" w:eastAsia="仿宋" w:hAnsi="仿宋" w:hint="eastAsia"/>
          <w:sz w:val="28"/>
          <w:szCs w:val="28"/>
          <w:vertAlign w:val="superscript"/>
        </w:rPr>
        <w:t>2</w:t>
      </w:r>
      <w:r>
        <w:rPr>
          <w:rFonts w:ascii="仿宋" w:eastAsia="仿宋" w:hAnsi="仿宋" w:hint="eastAsia"/>
          <w:sz w:val="28"/>
          <w:szCs w:val="28"/>
        </w:rPr>
        <w:t>。</w:t>
      </w:r>
      <w:r w:rsidRPr="0096558F">
        <w:rPr>
          <w:rFonts w:ascii="仿宋" w:eastAsia="仿宋" w:hAnsi="仿宋"/>
          <w:sz w:val="28"/>
          <w:szCs w:val="28"/>
        </w:rPr>
        <w:t>截止2022年底</w:t>
      </w:r>
      <w:r w:rsidRPr="0096558F">
        <w:rPr>
          <w:rFonts w:ascii="仿宋" w:eastAsia="仿宋" w:hAnsi="仿宋" w:hint="eastAsia"/>
          <w:sz w:val="28"/>
          <w:szCs w:val="28"/>
        </w:rPr>
        <w:t>，</w:t>
      </w:r>
      <w:r>
        <w:rPr>
          <w:rFonts w:ascii="仿宋" w:eastAsia="仿宋" w:hAnsi="仿宋" w:hint="eastAsia"/>
          <w:sz w:val="28"/>
          <w:szCs w:val="28"/>
        </w:rPr>
        <w:t>保德县</w:t>
      </w:r>
      <w:r w:rsidRPr="00DF0D37">
        <w:rPr>
          <w:rFonts w:ascii="仿宋" w:eastAsia="仿宋" w:hAnsi="仿宋"/>
          <w:sz w:val="28"/>
          <w:szCs w:val="28"/>
        </w:rPr>
        <w:t>内主要矿山地质环境问题及时治理</w:t>
      </w:r>
      <w:r>
        <w:rPr>
          <w:rFonts w:ascii="仿宋" w:eastAsia="仿宋" w:hAnsi="仿宋" w:hint="eastAsia"/>
          <w:sz w:val="28"/>
          <w:szCs w:val="28"/>
        </w:rPr>
        <w:t>，规划</w:t>
      </w:r>
      <w:r w:rsidRPr="00DF0D37">
        <w:rPr>
          <w:rFonts w:ascii="仿宋" w:eastAsia="仿宋" w:hAnsi="仿宋"/>
          <w:sz w:val="28"/>
          <w:szCs w:val="28"/>
        </w:rPr>
        <w:t>历史遗留矿山地质环境问题治理率达到</w:t>
      </w:r>
      <w:r>
        <w:rPr>
          <w:rFonts w:ascii="仿宋" w:eastAsia="仿宋" w:hAnsi="仿宋"/>
          <w:sz w:val="28"/>
          <w:szCs w:val="28"/>
        </w:rPr>
        <w:t>50</w:t>
      </w:r>
      <w:r w:rsidRPr="00DF0D37">
        <w:rPr>
          <w:rFonts w:ascii="仿宋" w:eastAsia="仿宋" w:hAnsi="仿宋"/>
          <w:sz w:val="28"/>
          <w:szCs w:val="28"/>
        </w:rPr>
        <w:t>%以上。</w:t>
      </w:r>
    </w:p>
    <w:p w:rsidR="00016040" w:rsidRPr="00016040" w:rsidRDefault="00016040" w:rsidP="0086170C">
      <w:pPr>
        <w:widowControl w:val="0"/>
        <w:snapToGrid/>
        <w:spacing w:after="0" w:line="360" w:lineRule="auto"/>
        <w:ind w:firstLineChars="200" w:firstLine="560"/>
        <w:contextualSpacing/>
        <w:jc w:val="both"/>
        <w:rPr>
          <w:rFonts w:ascii="仿宋" w:eastAsia="仿宋" w:hAnsi="仿宋" w:cs="仿宋"/>
          <w:sz w:val="28"/>
          <w:szCs w:val="28"/>
        </w:rPr>
      </w:pPr>
      <w:r w:rsidRPr="00016040">
        <w:rPr>
          <w:rFonts w:ascii="仿宋" w:eastAsia="仿宋" w:hAnsi="仿宋" w:cs="仿宋"/>
          <w:sz w:val="28"/>
          <w:szCs w:val="28"/>
        </w:rPr>
        <w:t>生产矿山的矿山地质环境问题得到有效控制，实现“边开采、边治理”，严格落实“三合一”方案（矿山开发利用方案、矿山环境保护与恢复治理方案、土地复垦方案）的治理内容。</w:t>
      </w:r>
    </w:p>
    <w:p w:rsidR="00016040" w:rsidRPr="00016040" w:rsidRDefault="001A7804" w:rsidP="0086170C">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（3）</w:t>
      </w:r>
      <w:r w:rsidR="00016040" w:rsidRPr="00016040">
        <w:rPr>
          <w:rFonts w:ascii="仿宋" w:eastAsia="仿宋" w:hAnsi="仿宋" w:cs="仿宋" w:hint="eastAsia"/>
          <w:sz w:val="28"/>
          <w:szCs w:val="28"/>
        </w:rPr>
        <w:t>绿色矿山建设目标</w:t>
      </w:r>
    </w:p>
    <w:p w:rsidR="00016040" w:rsidRPr="00016040" w:rsidRDefault="00016040" w:rsidP="0086170C">
      <w:pPr>
        <w:widowControl w:val="0"/>
        <w:snapToGrid/>
        <w:spacing w:after="0" w:line="360" w:lineRule="auto"/>
        <w:ind w:firstLineChars="200" w:firstLine="560"/>
        <w:contextualSpacing/>
        <w:jc w:val="both"/>
        <w:rPr>
          <w:rFonts w:ascii="仿宋" w:eastAsia="仿宋" w:hAnsi="仿宋" w:cs="仿宋"/>
          <w:sz w:val="28"/>
          <w:szCs w:val="28"/>
        </w:rPr>
      </w:pPr>
      <w:r w:rsidRPr="00016040">
        <w:rPr>
          <w:rFonts w:ascii="仿宋" w:eastAsia="仿宋" w:hAnsi="仿宋" w:cs="仿宋" w:hint="eastAsia"/>
          <w:sz w:val="28"/>
          <w:szCs w:val="28"/>
        </w:rPr>
        <w:lastRenderedPageBreak/>
        <w:t>现已完成绿色矿山改造4个，</w:t>
      </w:r>
      <w:r w:rsidRPr="00016040">
        <w:rPr>
          <w:rFonts w:ascii="仿宋" w:eastAsia="仿宋" w:hAnsi="仿宋" w:cs="仿宋"/>
          <w:sz w:val="28"/>
          <w:szCs w:val="28"/>
        </w:rPr>
        <w:t>2021年-2022年</w:t>
      </w:r>
      <w:r w:rsidRPr="00016040">
        <w:rPr>
          <w:rFonts w:ascii="仿宋" w:eastAsia="仿宋" w:hAnsi="仿宋" w:cs="仿宋" w:hint="eastAsia"/>
          <w:sz w:val="28"/>
          <w:szCs w:val="28"/>
        </w:rPr>
        <w:t>计划</w:t>
      </w:r>
      <w:r w:rsidRPr="00016040">
        <w:rPr>
          <w:rFonts w:ascii="仿宋" w:eastAsia="仿宋" w:hAnsi="仿宋" w:cs="仿宋"/>
          <w:sz w:val="28"/>
          <w:szCs w:val="28"/>
        </w:rPr>
        <w:t>完成绿色矿山改造的矿山企业13个</w:t>
      </w:r>
      <w:r w:rsidR="00B07634">
        <w:rPr>
          <w:rFonts w:ascii="仿宋" w:eastAsia="仿宋" w:hAnsi="仿宋" w:hint="eastAsia"/>
          <w:sz w:val="28"/>
          <w:szCs w:val="28"/>
        </w:rPr>
        <w:t>（</w:t>
      </w:r>
      <w:r w:rsidR="00B07634" w:rsidRPr="00930923">
        <w:rPr>
          <w:rFonts w:ascii="仿宋" w:eastAsia="仿宋" w:hAnsi="仿宋" w:hint="eastAsia"/>
          <w:sz w:val="28"/>
          <w:szCs w:val="28"/>
        </w:rPr>
        <w:t>山西煤炭运销集团泰安煤业有限公司</w:t>
      </w:r>
      <w:r w:rsidR="00B07634">
        <w:rPr>
          <w:rFonts w:ascii="仿宋" w:eastAsia="仿宋" w:hAnsi="仿宋" w:hint="eastAsia"/>
          <w:sz w:val="28"/>
          <w:szCs w:val="28"/>
        </w:rPr>
        <w:t>、</w:t>
      </w:r>
      <w:r w:rsidR="00B07634" w:rsidRPr="00930923">
        <w:rPr>
          <w:rFonts w:ascii="仿宋" w:eastAsia="仿宋" w:hAnsi="仿宋" w:hint="eastAsia"/>
          <w:sz w:val="28"/>
          <w:szCs w:val="28"/>
        </w:rPr>
        <w:t>山西煤炭运销集团泰山隆安煤业有限公司</w:t>
      </w:r>
      <w:r w:rsidR="00B07634">
        <w:rPr>
          <w:rFonts w:ascii="仿宋" w:eastAsia="仿宋" w:hAnsi="仿宋" w:hint="eastAsia"/>
          <w:sz w:val="28"/>
          <w:szCs w:val="28"/>
        </w:rPr>
        <w:t>、</w:t>
      </w:r>
      <w:r w:rsidR="00B07634" w:rsidRPr="00930923">
        <w:rPr>
          <w:rFonts w:ascii="仿宋" w:eastAsia="仿宋" w:hAnsi="仿宋" w:hint="eastAsia"/>
          <w:sz w:val="28"/>
          <w:szCs w:val="28"/>
        </w:rPr>
        <w:t>山西世德孙家沟煤矿有限公司</w:t>
      </w:r>
      <w:r w:rsidR="00B07634">
        <w:rPr>
          <w:rFonts w:ascii="仿宋" w:eastAsia="仿宋" w:hAnsi="仿宋" w:hint="eastAsia"/>
          <w:sz w:val="28"/>
          <w:szCs w:val="28"/>
        </w:rPr>
        <w:t>、</w:t>
      </w:r>
      <w:r w:rsidR="00B07634" w:rsidRPr="00930923">
        <w:rPr>
          <w:rFonts w:ascii="仿宋" w:eastAsia="仿宋" w:hAnsi="仿宋" w:hint="eastAsia"/>
          <w:sz w:val="28"/>
          <w:szCs w:val="28"/>
        </w:rPr>
        <w:t>山西煤炭运销集团有限公司王家岭煤矿</w:t>
      </w:r>
      <w:r w:rsidR="00B07634">
        <w:rPr>
          <w:rFonts w:ascii="仿宋" w:eastAsia="仿宋" w:hAnsi="仿宋" w:hint="eastAsia"/>
          <w:sz w:val="28"/>
          <w:szCs w:val="28"/>
        </w:rPr>
        <w:t>、</w:t>
      </w:r>
      <w:r w:rsidR="00B07634" w:rsidRPr="00930923">
        <w:rPr>
          <w:rFonts w:ascii="仿宋" w:eastAsia="仿宋" w:hAnsi="仿宋" w:hint="eastAsia"/>
          <w:sz w:val="28"/>
          <w:szCs w:val="28"/>
        </w:rPr>
        <w:t>山西运销集团芦子沟煤业有限公司</w:t>
      </w:r>
      <w:r w:rsidR="00B07634">
        <w:rPr>
          <w:rFonts w:ascii="仿宋" w:eastAsia="仿宋" w:hAnsi="仿宋" w:hint="eastAsia"/>
          <w:sz w:val="28"/>
          <w:szCs w:val="28"/>
        </w:rPr>
        <w:t>、</w:t>
      </w:r>
      <w:r w:rsidR="00B07634" w:rsidRPr="00930923">
        <w:rPr>
          <w:rFonts w:ascii="仿宋" w:eastAsia="仿宋" w:hAnsi="仿宋" w:hint="eastAsia"/>
          <w:sz w:val="28"/>
          <w:szCs w:val="28"/>
        </w:rPr>
        <w:t>大同煤矿集团忻州同舟煤业有限公司</w:t>
      </w:r>
      <w:r w:rsidR="00B07634">
        <w:rPr>
          <w:rFonts w:ascii="仿宋" w:eastAsia="仿宋" w:hAnsi="仿宋" w:hint="eastAsia"/>
          <w:sz w:val="28"/>
          <w:szCs w:val="28"/>
        </w:rPr>
        <w:t>、</w:t>
      </w:r>
      <w:r w:rsidR="00B07634" w:rsidRPr="00930923">
        <w:rPr>
          <w:rFonts w:ascii="仿宋" w:eastAsia="仿宋" w:hAnsi="仿宋" w:hint="eastAsia"/>
          <w:sz w:val="28"/>
          <w:szCs w:val="28"/>
        </w:rPr>
        <w:t>保德县长远石料厂</w:t>
      </w:r>
      <w:r w:rsidR="00B07634">
        <w:rPr>
          <w:rFonts w:ascii="仿宋" w:eastAsia="仿宋" w:hAnsi="仿宋" w:hint="eastAsia"/>
          <w:sz w:val="28"/>
          <w:szCs w:val="28"/>
        </w:rPr>
        <w:t>、</w:t>
      </w:r>
      <w:r w:rsidR="00B07634" w:rsidRPr="00930923">
        <w:rPr>
          <w:rFonts w:ascii="仿宋" w:eastAsia="仿宋" w:hAnsi="仿宋" w:hint="eastAsia"/>
          <w:sz w:val="28"/>
          <w:szCs w:val="28"/>
        </w:rPr>
        <w:t>保德县长泰石料有限公司</w:t>
      </w:r>
      <w:r w:rsidR="00B07634">
        <w:rPr>
          <w:rFonts w:ascii="仿宋" w:eastAsia="仿宋" w:hAnsi="仿宋" w:hint="eastAsia"/>
          <w:sz w:val="28"/>
          <w:szCs w:val="28"/>
        </w:rPr>
        <w:t>、</w:t>
      </w:r>
      <w:r w:rsidR="00B07634" w:rsidRPr="00930923">
        <w:rPr>
          <w:rFonts w:ascii="仿宋" w:eastAsia="仿宋" w:hAnsi="仿宋" w:hint="eastAsia"/>
          <w:sz w:val="28"/>
          <w:szCs w:val="28"/>
        </w:rPr>
        <w:t>保德县凯裕石料有限责任公司</w:t>
      </w:r>
      <w:r w:rsidR="00B07634">
        <w:rPr>
          <w:rFonts w:ascii="仿宋" w:eastAsia="仿宋" w:hAnsi="仿宋" w:hint="eastAsia"/>
          <w:sz w:val="28"/>
          <w:szCs w:val="28"/>
        </w:rPr>
        <w:t>、</w:t>
      </w:r>
      <w:r w:rsidR="00B07634" w:rsidRPr="00930923">
        <w:rPr>
          <w:rFonts w:ascii="仿宋" w:eastAsia="仿宋" w:hAnsi="仿宋" w:hint="eastAsia"/>
          <w:sz w:val="28"/>
          <w:szCs w:val="28"/>
        </w:rPr>
        <w:t>保德县安屹石料厂</w:t>
      </w:r>
      <w:r w:rsidR="00B07634">
        <w:rPr>
          <w:rFonts w:ascii="仿宋" w:eastAsia="仿宋" w:hAnsi="仿宋" w:hint="eastAsia"/>
          <w:sz w:val="28"/>
          <w:szCs w:val="28"/>
        </w:rPr>
        <w:t>、</w:t>
      </w:r>
      <w:r w:rsidR="00B07634" w:rsidRPr="00930923">
        <w:rPr>
          <w:rFonts w:ascii="仿宋" w:eastAsia="仿宋" w:hAnsi="仿宋" w:hint="eastAsia"/>
          <w:sz w:val="28"/>
          <w:szCs w:val="28"/>
        </w:rPr>
        <w:t>保德县尧圪台乡平顺石料厂</w:t>
      </w:r>
      <w:r w:rsidR="00B07634">
        <w:rPr>
          <w:rFonts w:ascii="仿宋" w:eastAsia="仿宋" w:hAnsi="仿宋" w:hint="eastAsia"/>
          <w:sz w:val="28"/>
          <w:szCs w:val="28"/>
        </w:rPr>
        <w:t>、</w:t>
      </w:r>
      <w:r w:rsidR="00B07634" w:rsidRPr="00930923">
        <w:rPr>
          <w:rFonts w:ascii="仿宋" w:eastAsia="仿宋" w:hAnsi="仿宋" w:hint="eastAsia"/>
          <w:sz w:val="28"/>
          <w:szCs w:val="28"/>
        </w:rPr>
        <w:t>保德县桥头镇飞跃砖厂</w:t>
      </w:r>
      <w:r w:rsidR="00B07634">
        <w:rPr>
          <w:rFonts w:ascii="仿宋" w:eastAsia="仿宋" w:hAnsi="仿宋" w:hint="eastAsia"/>
          <w:sz w:val="28"/>
          <w:szCs w:val="28"/>
        </w:rPr>
        <w:t>、</w:t>
      </w:r>
      <w:r w:rsidR="00B07634" w:rsidRPr="00930923">
        <w:rPr>
          <w:rFonts w:ascii="仿宋" w:eastAsia="仿宋" w:hAnsi="仿宋" w:hint="eastAsia"/>
          <w:sz w:val="28"/>
          <w:szCs w:val="28"/>
        </w:rPr>
        <w:t>保德县西南沟砖厂</w:t>
      </w:r>
      <w:r w:rsidR="00B07634">
        <w:rPr>
          <w:rFonts w:ascii="仿宋" w:eastAsia="仿宋" w:hAnsi="仿宋" w:hint="eastAsia"/>
          <w:sz w:val="28"/>
          <w:szCs w:val="28"/>
        </w:rPr>
        <w:t>）</w:t>
      </w:r>
      <w:r w:rsidR="00B07634" w:rsidRPr="0096558F">
        <w:rPr>
          <w:rFonts w:ascii="仿宋" w:eastAsia="仿宋" w:hAnsi="仿宋" w:hint="eastAsia"/>
          <w:sz w:val="28"/>
          <w:szCs w:val="28"/>
        </w:rPr>
        <w:t>。</w:t>
      </w:r>
      <w:r w:rsidR="00B07634" w:rsidRPr="0096558F">
        <w:rPr>
          <w:rFonts w:ascii="仿宋" w:eastAsia="仿宋" w:hAnsi="仿宋"/>
          <w:sz w:val="28"/>
          <w:szCs w:val="28"/>
        </w:rPr>
        <w:t>截止2022年底</w:t>
      </w:r>
      <w:r w:rsidR="00B07634" w:rsidRPr="0096558F">
        <w:rPr>
          <w:rFonts w:ascii="仿宋" w:eastAsia="仿宋" w:hAnsi="仿宋" w:hint="eastAsia"/>
          <w:sz w:val="28"/>
          <w:szCs w:val="28"/>
        </w:rPr>
        <w:t>，计划</w:t>
      </w:r>
      <w:r w:rsidR="00B07634" w:rsidRPr="0096558F">
        <w:rPr>
          <w:rFonts w:ascii="仿宋" w:eastAsia="仿宋" w:hAnsi="仿宋"/>
          <w:sz w:val="28"/>
          <w:szCs w:val="28"/>
        </w:rPr>
        <w:t>完成</w:t>
      </w:r>
      <w:r w:rsidR="00B07634" w:rsidRPr="0096558F">
        <w:rPr>
          <w:rFonts w:ascii="仿宋" w:eastAsia="仿宋" w:hAnsi="仿宋" w:hint="eastAsia"/>
          <w:sz w:val="28"/>
          <w:szCs w:val="28"/>
        </w:rPr>
        <w:t>全县矿山</w:t>
      </w:r>
      <w:r w:rsidR="00B07634" w:rsidRPr="0096558F">
        <w:rPr>
          <w:rFonts w:ascii="仿宋" w:eastAsia="仿宋" w:hAnsi="仿宋"/>
          <w:sz w:val="28"/>
          <w:szCs w:val="28"/>
        </w:rPr>
        <w:t>绿色矿山改</w:t>
      </w:r>
      <w:r w:rsidR="00B07634" w:rsidRPr="0096558F">
        <w:rPr>
          <w:rFonts w:ascii="仿宋" w:eastAsia="仿宋" w:hAnsi="仿宋" w:hint="eastAsia"/>
          <w:sz w:val="28"/>
          <w:szCs w:val="28"/>
        </w:rPr>
        <w:t>造达</w:t>
      </w:r>
      <w:r w:rsidR="00B07634">
        <w:rPr>
          <w:rFonts w:ascii="仿宋" w:eastAsia="仿宋" w:hAnsi="仿宋"/>
          <w:sz w:val="28"/>
          <w:szCs w:val="28"/>
        </w:rPr>
        <w:t>50</w:t>
      </w:r>
      <w:r w:rsidR="00B07634" w:rsidRPr="0096558F">
        <w:rPr>
          <w:rFonts w:ascii="仿宋" w:eastAsia="仿宋" w:hAnsi="仿宋"/>
          <w:sz w:val="28"/>
          <w:szCs w:val="28"/>
        </w:rPr>
        <w:t>%</w:t>
      </w:r>
      <w:r w:rsidR="00B07634" w:rsidRPr="0096558F">
        <w:rPr>
          <w:rFonts w:ascii="仿宋" w:eastAsia="仿宋" w:hAnsi="仿宋" w:hint="eastAsia"/>
          <w:sz w:val="28"/>
          <w:szCs w:val="28"/>
        </w:rPr>
        <w:t>以上</w:t>
      </w:r>
      <w:r w:rsidR="00B07634" w:rsidRPr="0096558F">
        <w:rPr>
          <w:rFonts w:ascii="仿宋" w:eastAsia="仿宋" w:hAnsi="仿宋"/>
          <w:sz w:val="28"/>
          <w:szCs w:val="28"/>
        </w:rPr>
        <w:t>。</w:t>
      </w:r>
    </w:p>
    <w:p w:rsidR="00016040" w:rsidRPr="00016040" w:rsidRDefault="001A7804" w:rsidP="0086170C">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（4）</w:t>
      </w:r>
      <w:r w:rsidR="00016040" w:rsidRPr="00016040">
        <w:rPr>
          <w:rFonts w:ascii="仿宋" w:eastAsia="仿宋" w:hAnsi="仿宋" w:cs="仿宋" w:hint="eastAsia"/>
          <w:sz w:val="28"/>
          <w:szCs w:val="28"/>
        </w:rPr>
        <w:t>矿山地质环境监测目标</w:t>
      </w:r>
    </w:p>
    <w:p w:rsidR="00B07634" w:rsidRPr="00B07634" w:rsidRDefault="00B07634" w:rsidP="0086170C">
      <w:pPr>
        <w:widowControl w:val="0"/>
        <w:snapToGrid/>
        <w:spacing w:after="0" w:line="360" w:lineRule="auto"/>
        <w:ind w:firstLineChars="200" w:firstLine="560"/>
        <w:contextualSpacing/>
        <w:jc w:val="both"/>
        <w:rPr>
          <w:rFonts w:ascii="仿宋" w:eastAsia="仿宋" w:hAnsi="仿宋" w:cs="仿宋"/>
          <w:sz w:val="28"/>
          <w:szCs w:val="28"/>
        </w:rPr>
      </w:pPr>
      <w:r w:rsidRPr="00B07634">
        <w:rPr>
          <w:rFonts w:ascii="仿宋" w:eastAsia="仿宋" w:hAnsi="仿宋" w:cs="仿宋" w:hint="eastAsia"/>
          <w:sz w:val="28"/>
          <w:szCs w:val="28"/>
        </w:rPr>
        <w:t>矿山企业严格落实矿山地质环境保护与恢复治理方案中的监测工程，全部持证矿山实现自主监测；建立县级矿山地质环境动态监测体系。</w:t>
      </w:r>
    </w:p>
    <w:p w:rsidR="00B07634" w:rsidRPr="00B07634" w:rsidRDefault="00B07634" w:rsidP="0086170C">
      <w:pPr>
        <w:widowControl w:val="0"/>
        <w:snapToGrid/>
        <w:spacing w:after="0" w:line="360" w:lineRule="auto"/>
        <w:ind w:firstLineChars="200" w:firstLine="560"/>
        <w:contextualSpacing/>
        <w:jc w:val="both"/>
        <w:rPr>
          <w:rFonts w:ascii="仿宋" w:eastAsia="仿宋" w:hAnsi="仿宋" w:cs="仿宋"/>
          <w:sz w:val="28"/>
          <w:szCs w:val="28"/>
        </w:rPr>
      </w:pPr>
      <w:r w:rsidRPr="00B07634">
        <w:rPr>
          <w:rFonts w:ascii="仿宋" w:eastAsia="仿宋" w:hAnsi="仿宋" w:cs="仿宋" w:hint="eastAsia"/>
          <w:sz w:val="28"/>
          <w:szCs w:val="28"/>
        </w:rPr>
        <w:t>开展典型矿区矿山地质环境监测试点，探索建立县、矿山企业矿山地质环境监测体系；</w:t>
      </w:r>
    </w:p>
    <w:p w:rsidR="00016040" w:rsidRPr="00016040" w:rsidRDefault="00B07634" w:rsidP="0086170C">
      <w:pPr>
        <w:widowControl w:val="0"/>
        <w:snapToGrid/>
        <w:spacing w:after="0" w:line="360" w:lineRule="auto"/>
        <w:ind w:firstLineChars="200" w:firstLine="560"/>
        <w:contextualSpacing/>
        <w:jc w:val="both"/>
        <w:rPr>
          <w:rFonts w:ascii="仿宋" w:eastAsia="仿宋" w:hAnsi="仿宋" w:cs="仿宋"/>
          <w:sz w:val="28"/>
          <w:szCs w:val="28"/>
        </w:rPr>
      </w:pPr>
      <w:r w:rsidRPr="00B07634">
        <w:rPr>
          <w:rFonts w:ascii="仿宋" w:eastAsia="仿宋" w:hAnsi="仿宋" w:cs="仿宋" w:hint="eastAsia"/>
          <w:sz w:val="28"/>
          <w:szCs w:val="28"/>
        </w:rPr>
        <w:t>实现每年一次的基于遥感影像数据的矿山地质环境动态监测。</w:t>
      </w:r>
    </w:p>
    <w:p w:rsidR="00016040" w:rsidRPr="00016040" w:rsidRDefault="001A7804" w:rsidP="0086170C">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（5）</w:t>
      </w:r>
      <w:r w:rsidR="00016040" w:rsidRPr="00016040">
        <w:rPr>
          <w:rFonts w:ascii="仿宋" w:eastAsia="仿宋" w:hAnsi="仿宋" w:cs="仿宋" w:hint="eastAsia"/>
          <w:sz w:val="28"/>
          <w:szCs w:val="28"/>
        </w:rPr>
        <w:t>矿山地质环境保护监督管理</w:t>
      </w:r>
    </w:p>
    <w:p w:rsidR="009A3A6D" w:rsidRPr="008150D9" w:rsidRDefault="00016040" w:rsidP="0086170C">
      <w:pPr>
        <w:widowControl w:val="0"/>
        <w:snapToGrid/>
        <w:spacing w:after="0" w:line="360" w:lineRule="auto"/>
        <w:ind w:firstLineChars="200" w:firstLine="560"/>
        <w:contextualSpacing/>
        <w:jc w:val="both"/>
        <w:rPr>
          <w:rFonts w:ascii="仿宋" w:eastAsia="仿宋" w:hAnsi="仿宋" w:cs="仿宋"/>
          <w:sz w:val="28"/>
          <w:szCs w:val="28"/>
        </w:rPr>
      </w:pPr>
      <w:r w:rsidRPr="00016040">
        <w:rPr>
          <w:rFonts w:ascii="仿宋" w:eastAsia="仿宋" w:hAnsi="仿宋" w:cs="仿宋" w:hint="eastAsia"/>
          <w:sz w:val="28"/>
          <w:szCs w:val="28"/>
        </w:rPr>
        <w:t>进一步健全完善矿山地质环境保护与治理的监督管理制度及统一协调的共同责任机制，出台矿山地质环境恢复治理基金管理办法、矿山地质环境恢复治理监督管理办法等法规制度，矿山地质环境监督管理水平得到明显提升。</w:t>
      </w:r>
    </w:p>
    <w:p w:rsidR="009A3A6D" w:rsidRPr="008150D9" w:rsidRDefault="009A3A6D" w:rsidP="0086170C">
      <w:pPr>
        <w:widowControl w:val="0"/>
        <w:snapToGrid/>
        <w:spacing w:after="0" w:line="360" w:lineRule="auto"/>
        <w:ind w:firstLineChars="200" w:firstLine="562"/>
        <w:contextualSpacing/>
        <w:jc w:val="both"/>
        <w:rPr>
          <w:sz w:val="28"/>
          <w:szCs w:val="28"/>
        </w:rPr>
      </w:pPr>
      <w:r w:rsidRPr="008150D9">
        <w:rPr>
          <w:rFonts w:ascii="仿宋" w:eastAsia="仿宋" w:hAnsi="仿宋" w:cs="仿宋"/>
          <w:b/>
          <w:bCs/>
          <w:sz w:val="28"/>
          <w:szCs w:val="28"/>
        </w:rPr>
        <w:t>2、中远期目标（</w:t>
      </w:r>
      <w:r w:rsidR="00016040">
        <w:rPr>
          <w:rFonts w:ascii="仿宋" w:eastAsia="仿宋" w:hAnsi="仿宋" w:cs="仿宋"/>
          <w:b/>
          <w:bCs/>
          <w:sz w:val="28"/>
          <w:szCs w:val="28"/>
        </w:rPr>
        <w:t>2023</w:t>
      </w:r>
      <w:r w:rsidR="00802E71">
        <w:rPr>
          <w:rFonts w:ascii="仿宋" w:eastAsia="仿宋" w:hAnsi="仿宋" w:cs="仿宋"/>
          <w:b/>
          <w:bCs/>
          <w:sz w:val="28"/>
          <w:szCs w:val="28"/>
        </w:rPr>
        <w:t>—2025</w:t>
      </w:r>
      <w:r w:rsidRPr="008150D9">
        <w:rPr>
          <w:rFonts w:ascii="仿宋" w:eastAsia="仿宋" w:hAnsi="仿宋" w:cs="仿宋"/>
          <w:b/>
          <w:bCs/>
          <w:sz w:val="28"/>
          <w:szCs w:val="28"/>
        </w:rPr>
        <w:t>年）</w:t>
      </w:r>
    </w:p>
    <w:p w:rsidR="00016040" w:rsidRPr="00016040" w:rsidRDefault="001A7804" w:rsidP="0086170C">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（1）</w:t>
      </w:r>
      <w:r w:rsidR="00016040" w:rsidRPr="00016040">
        <w:rPr>
          <w:rFonts w:ascii="仿宋" w:eastAsia="仿宋" w:hAnsi="仿宋" w:cs="仿宋" w:hint="eastAsia"/>
          <w:sz w:val="28"/>
          <w:szCs w:val="28"/>
        </w:rPr>
        <w:t>矿山地质环境调查目标</w:t>
      </w:r>
    </w:p>
    <w:p w:rsidR="00015D14" w:rsidRPr="00015D14" w:rsidRDefault="00015D14" w:rsidP="0086170C">
      <w:pPr>
        <w:widowControl w:val="0"/>
        <w:snapToGrid/>
        <w:spacing w:after="0" w:line="360" w:lineRule="auto"/>
        <w:ind w:firstLineChars="200" w:firstLine="560"/>
        <w:contextualSpacing/>
        <w:jc w:val="both"/>
        <w:rPr>
          <w:rFonts w:ascii="仿宋" w:eastAsia="仿宋" w:hAnsi="仿宋" w:cs="仿宋"/>
          <w:sz w:val="28"/>
          <w:szCs w:val="28"/>
        </w:rPr>
      </w:pPr>
      <w:r w:rsidRPr="00015D14">
        <w:rPr>
          <w:rFonts w:ascii="仿宋" w:eastAsia="仿宋" w:hAnsi="仿宋" w:cs="仿宋"/>
          <w:sz w:val="28"/>
          <w:szCs w:val="28"/>
        </w:rPr>
        <w:t>全县开展新一轮的矿山地质环境调查工作，及时更新矿山地质环境现状，了解掌握上轮规划实施成效。2025年底前完成新一轮矿</w:t>
      </w:r>
      <w:r w:rsidRPr="00015D14">
        <w:rPr>
          <w:rFonts w:ascii="仿宋" w:eastAsia="仿宋" w:hAnsi="仿宋" w:cs="仿宋"/>
          <w:sz w:val="28"/>
          <w:szCs w:val="28"/>
        </w:rPr>
        <w:lastRenderedPageBreak/>
        <w:t>山地质环境详细调查工作调查面积222.9233km</w:t>
      </w:r>
      <w:r w:rsidRPr="00015D14">
        <w:rPr>
          <w:rFonts w:ascii="仿宋" w:eastAsia="仿宋" w:hAnsi="仿宋" w:cs="仿宋"/>
          <w:sz w:val="28"/>
          <w:szCs w:val="28"/>
          <w:vertAlign w:val="superscript"/>
        </w:rPr>
        <w:t>2</w:t>
      </w:r>
      <w:r w:rsidRPr="00015D14">
        <w:rPr>
          <w:rFonts w:ascii="仿宋" w:eastAsia="仿宋" w:hAnsi="仿宋" w:cs="仿宋"/>
          <w:sz w:val="28"/>
          <w:szCs w:val="28"/>
        </w:rPr>
        <w:t>，调查精度1:5000</w:t>
      </w:r>
      <w:r w:rsidRPr="00015D14">
        <w:rPr>
          <w:rFonts w:ascii="仿宋" w:eastAsia="仿宋" w:hAnsi="仿宋" w:cs="仿宋" w:hint="eastAsia"/>
          <w:sz w:val="28"/>
          <w:szCs w:val="28"/>
        </w:rPr>
        <w:t>0</w:t>
      </w:r>
      <w:r w:rsidRPr="00015D14">
        <w:rPr>
          <w:rFonts w:ascii="仿宋" w:eastAsia="仿宋" w:hAnsi="仿宋" w:cs="仿宋"/>
          <w:sz w:val="28"/>
          <w:szCs w:val="28"/>
        </w:rPr>
        <w:t>。</w:t>
      </w:r>
    </w:p>
    <w:p w:rsidR="00016040" w:rsidRPr="00016040" w:rsidRDefault="001A7804" w:rsidP="0086170C">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（2）</w:t>
      </w:r>
      <w:r w:rsidR="00016040" w:rsidRPr="00016040">
        <w:rPr>
          <w:rFonts w:ascii="仿宋" w:eastAsia="仿宋" w:hAnsi="仿宋" w:cs="仿宋" w:hint="eastAsia"/>
          <w:sz w:val="28"/>
          <w:szCs w:val="28"/>
        </w:rPr>
        <w:t>矿山地质环境治理目标</w:t>
      </w:r>
    </w:p>
    <w:p w:rsidR="00016040" w:rsidRPr="00016040" w:rsidRDefault="00016040" w:rsidP="0086170C">
      <w:pPr>
        <w:widowControl w:val="0"/>
        <w:snapToGrid/>
        <w:spacing w:after="0" w:line="360" w:lineRule="auto"/>
        <w:ind w:firstLineChars="200" w:firstLine="560"/>
        <w:contextualSpacing/>
        <w:jc w:val="both"/>
        <w:rPr>
          <w:rFonts w:ascii="仿宋" w:eastAsia="仿宋" w:hAnsi="仿宋" w:cs="仿宋"/>
          <w:sz w:val="28"/>
          <w:szCs w:val="28"/>
        </w:rPr>
      </w:pPr>
      <w:r w:rsidRPr="00016040">
        <w:rPr>
          <w:rFonts w:ascii="仿宋" w:eastAsia="仿宋" w:hAnsi="仿宋" w:cs="仿宋"/>
          <w:sz w:val="28"/>
          <w:szCs w:val="28"/>
        </w:rPr>
        <w:t>在完成近期目标的基础上，矿山地质环境历史遗留问题基本完成，</w:t>
      </w:r>
      <w:r>
        <w:rPr>
          <w:rFonts w:ascii="仿宋" w:eastAsia="仿宋" w:hAnsi="仿宋" w:cs="仿宋" w:hint="eastAsia"/>
          <w:sz w:val="28"/>
          <w:szCs w:val="28"/>
        </w:rPr>
        <w:t>完成率100%</w:t>
      </w:r>
      <w:r w:rsidRPr="00016040">
        <w:rPr>
          <w:rFonts w:ascii="仿宋" w:eastAsia="仿宋" w:hAnsi="仿宋" w:cs="仿宋" w:hint="eastAsia"/>
          <w:sz w:val="28"/>
          <w:szCs w:val="28"/>
        </w:rPr>
        <w:t>，</w:t>
      </w:r>
      <w:r w:rsidRPr="00016040">
        <w:rPr>
          <w:rFonts w:ascii="仿宋" w:eastAsia="仿宋" w:hAnsi="仿宋" w:cs="仿宋"/>
          <w:sz w:val="28"/>
          <w:szCs w:val="28"/>
        </w:rPr>
        <w:t>历史遗留的矿山地质环境得到显著提高，矿山地质环境状况有较大改善</w:t>
      </w:r>
      <w:r w:rsidRPr="00016040">
        <w:rPr>
          <w:rFonts w:ascii="仿宋" w:eastAsia="仿宋" w:hAnsi="仿宋" w:cs="仿宋" w:hint="eastAsia"/>
          <w:sz w:val="28"/>
          <w:szCs w:val="28"/>
        </w:rPr>
        <w:t>。</w:t>
      </w:r>
    </w:p>
    <w:p w:rsidR="00016040" w:rsidRPr="00016040" w:rsidRDefault="001A7804" w:rsidP="0086170C">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（3）</w:t>
      </w:r>
      <w:r w:rsidR="00016040" w:rsidRPr="00016040">
        <w:rPr>
          <w:rFonts w:ascii="仿宋" w:eastAsia="仿宋" w:hAnsi="仿宋" w:cs="仿宋" w:hint="eastAsia"/>
          <w:sz w:val="28"/>
          <w:szCs w:val="28"/>
        </w:rPr>
        <w:t>绿色矿山建设目标</w:t>
      </w:r>
    </w:p>
    <w:p w:rsidR="00016040" w:rsidRPr="00016040" w:rsidRDefault="00016040" w:rsidP="0086170C">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sz w:val="28"/>
          <w:szCs w:val="28"/>
        </w:rPr>
        <w:t>2023-2025</w:t>
      </w:r>
      <w:r w:rsidRPr="008150D9">
        <w:rPr>
          <w:rFonts w:ascii="仿宋" w:eastAsia="仿宋" w:hAnsi="仿宋" w:cs="仿宋"/>
          <w:sz w:val="28"/>
          <w:szCs w:val="28"/>
        </w:rPr>
        <w:t>年底</w:t>
      </w:r>
      <w:r>
        <w:rPr>
          <w:rFonts w:ascii="仿宋" w:eastAsia="仿宋" w:hAnsi="仿宋" w:cs="仿宋" w:hint="eastAsia"/>
          <w:sz w:val="28"/>
          <w:szCs w:val="28"/>
        </w:rPr>
        <w:t>，</w:t>
      </w:r>
      <w:r w:rsidRPr="00016040">
        <w:rPr>
          <w:rFonts w:ascii="仿宋" w:eastAsia="仿宋" w:hAnsi="仿宋" w:cs="仿宋"/>
          <w:sz w:val="28"/>
          <w:szCs w:val="28"/>
        </w:rPr>
        <w:t>全县生产矿山达到绿色矿山建设标准</w:t>
      </w:r>
      <w:r>
        <w:rPr>
          <w:rFonts w:ascii="仿宋" w:eastAsia="仿宋" w:hAnsi="仿宋" w:cs="仿宋" w:hint="eastAsia"/>
          <w:sz w:val="28"/>
          <w:szCs w:val="28"/>
        </w:rPr>
        <w:t>，完成率100%</w:t>
      </w:r>
      <w:r w:rsidRPr="008150D9">
        <w:rPr>
          <w:rFonts w:ascii="仿宋" w:eastAsia="仿宋" w:hAnsi="仿宋" w:cs="仿宋"/>
          <w:sz w:val="28"/>
          <w:szCs w:val="28"/>
        </w:rPr>
        <w:t>。新建/在建矿山全部按绿色矿山标准建设。</w:t>
      </w:r>
    </w:p>
    <w:p w:rsidR="00016040" w:rsidRPr="00016040" w:rsidRDefault="001A7804" w:rsidP="0086170C">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（4）</w:t>
      </w:r>
      <w:r w:rsidR="00016040" w:rsidRPr="00016040">
        <w:rPr>
          <w:rFonts w:ascii="仿宋" w:eastAsia="仿宋" w:hAnsi="仿宋" w:cs="仿宋" w:hint="eastAsia"/>
          <w:sz w:val="28"/>
          <w:szCs w:val="28"/>
        </w:rPr>
        <w:t>矿山地质环境监测目标</w:t>
      </w:r>
    </w:p>
    <w:p w:rsidR="00016040" w:rsidRPr="00016040" w:rsidRDefault="00016040" w:rsidP="0086170C">
      <w:pPr>
        <w:widowControl w:val="0"/>
        <w:snapToGrid/>
        <w:spacing w:after="0" w:line="360" w:lineRule="auto"/>
        <w:ind w:firstLineChars="200" w:firstLine="560"/>
        <w:contextualSpacing/>
        <w:jc w:val="both"/>
        <w:rPr>
          <w:rFonts w:ascii="仿宋" w:eastAsia="仿宋" w:hAnsi="仿宋" w:cs="仿宋"/>
          <w:sz w:val="28"/>
          <w:szCs w:val="28"/>
        </w:rPr>
      </w:pPr>
      <w:r w:rsidRPr="00016040">
        <w:rPr>
          <w:rFonts w:ascii="仿宋" w:eastAsia="仿宋" w:hAnsi="仿宋" w:cs="仿宋" w:hint="eastAsia"/>
          <w:sz w:val="28"/>
          <w:szCs w:val="28"/>
        </w:rPr>
        <w:t>基本建立矿山地质环境监测体系，实现全县矿山地质环境动态监测全覆盖，全面掌握全县矿山地质环境动态变化情况。</w:t>
      </w:r>
    </w:p>
    <w:p w:rsidR="00016040" w:rsidRPr="00016040" w:rsidRDefault="001A7804" w:rsidP="0086170C">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（5）</w:t>
      </w:r>
      <w:r w:rsidR="00016040" w:rsidRPr="00016040">
        <w:rPr>
          <w:rFonts w:ascii="仿宋" w:eastAsia="仿宋" w:hAnsi="仿宋" w:cs="仿宋" w:hint="eastAsia"/>
          <w:sz w:val="28"/>
          <w:szCs w:val="28"/>
        </w:rPr>
        <w:t>矿山地质环境管理目标</w:t>
      </w:r>
    </w:p>
    <w:p w:rsidR="00016040" w:rsidRPr="00016040" w:rsidRDefault="00016040" w:rsidP="0086170C">
      <w:pPr>
        <w:widowControl w:val="0"/>
        <w:snapToGrid/>
        <w:spacing w:after="0" w:line="360" w:lineRule="auto"/>
        <w:ind w:firstLineChars="200" w:firstLine="560"/>
        <w:contextualSpacing/>
        <w:jc w:val="both"/>
        <w:rPr>
          <w:rFonts w:ascii="仿宋" w:eastAsia="仿宋" w:hAnsi="仿宋" w:cs="仿宋"/>
          <w:sz w:val="28"/>
          <w:szCs w:val="28"/>
        </w:rPr>
      </w:pPr>
      <w:r w:rsidRPr="00016040">
        <w:rPr>
          <w:rFonts w:ascii="仿宋" w:eastAsia="仿宋" w:hAnsi="仿宋" w:cs="仿宋" w:hint="eastAsia"/>
          <w:sz w:val="28"/>
          <w:szCs w:val="28"/>
        </w:rPr>
        <w:t>严格执行恢复治理基金制度，建立矿业权人履行保护和治理恢复矿山地质环境法定义务的约束机制，有效遏制和治理矿山地质环境问题，实现矿产资源开发利用和环境保护协调发展。</w:t>
      </w:r>
    </w:p>
    <w:p w:rsidR="009A3A6D" w:rsidRPr="00016040" w:rsidRDefault="00016040" w:rsidP="0086170C">
      <w:pPr>
        <w:widowControl w:val="0"/>
        <w:snapToGrid/>
        <w:spacing w:after="0" w:line="360" w:lineRule="auto"/>
        <w:ind w:firstLineChars="200" w:firstLine="560"/>
        <w:contextualSpacing/>
        <w:jc w:val="both"/>
        <w:rPr>
          <w:rFonts w:ascii="仿宋" w:eastAsia="仿宋" w:hAnsi="仿宋" w:cs="仿宋"/>
          <w:sz w:val="28"/>
          <w:szCs w:val="28"/>
        </w:rPr>
      </w:pPr>
      <w:r w:rsidRPr="00016040">
        <w:rPr>
          <w:rFonts w:ascii="仿宋" w:eastAsia="仿宋" w:hAnsi="仿宋" w:cs="仿宋" w:hint="eastAsia"/>
          <w:sz w:val="28"/>
          <w:szCs w:val="28"/>
        </w:rPr>
        <w:t>大力构建政府、企业、社会共同参与的恢复和综合治理新机制，确保“不再欠新账、加快还旧账”，尽快形成在建、生产矿山和历史遗留等“新老问题”统筹解决的保护和综合治理新格局，基本建成制度完善、责任明确、措施得当、管理到位的矿山地质环境保护和治理工作机制。</w:t>
      </w:r>
    </w:p>
    <w:p w:rsidR="009A3A6D" w:rsidRPr="007B2D84" w:rsidRDefault="009A3A6D" w:rsidP="0021493B">
      <w:pPr>
        <w:pStyle w:val="2"/>
        <w:keepNext w:val="0"/>
        <w:keepLines w:val="0"/>
        <w:widowControl w:val="0"/>
        <w:snapToGrid/>
        <w:spacing w:line="360" w:lineRule="auto"/>
        <w:ind w:firstLineChars="0" w:firstLine="0"/>
        <w:contextualSpacing/>
        <w:rPr>
          <w:rFonts w:ascii="仿宋" w:eastAsia="仿宋" w:hAnsi="仿宋"/>
          <w:szCs w:val="30"/>
        </w:rPr>
      </w:pPr>
      <w:bookmarkStart w:id="21" w:name="_Toc160112391"/>
      <w:r w:rsidRPr="007B2D84">
        <w:rPr>
          <w:rFonts w:ascii="仿宋" w:eastAsia="仿宋" w:hAnsi="仿宋"/>
          <w:szCs w:val="30"/>
        </w:rPr>
        <w:t>（二）主要任务及工程</w:t>
      </w:r>
      <w:bookmarkEnd w:id="21"/>
    </w:p>
    <w:p w:rsidR="008A0262" w:rsidRPr="008A0262" w:rsidRDefault="008A0262" w:rsidP="0086170C">
      <w:pPr>
        <w:widowControl w:val="0"/>
        <w:snapToGrid/>
        <w:spacing w:after="0" w:line="360" w:lineRule="auto"/>
        <w:ind w:firstLineChars="200" w:firstLine="562"/>
        <w:contextualSpacing/>
        <w:jc w:val="both"/>
        <w:rPr>
          <w:rFonts w:ascii="仿宋" w:eastAsia="仿宋" w:hAnsi="仿宋" w:cs="仿宋"/>
          <w:b/>
          <w:bCs/>
          <w:sz w:val="28"/>
          <w:szCs w:val="28"/>
        </w:rPr>
      </w:pPr>
      <w:r w:rsidRPr="008A0262">
        <w:rPr>
          <w:rFonts w:ascii="仿宋" w:eastAsia="仿宋" w:hAnsi="仿宋" w:cs="仿宋" w:hint="eastAsia"/>
          <w:b/>
          <w:bCs/>
          <w:sz w:val="28"/>
          <w:szCs w:val="28"/>
        </w:rPr>
        <w:t>1、矿山地质环境调查与评估</w:t>
      </w:r>
    </w:p>
    <w:p w:rsidR="008A0262" w:rsidRPr="008A0262" w:rsidRDefault="008A0262" w:rsidP="0086170C">
      <w:pPr>
        <w:widowControl w:val="0"/>
        <w:snapToGrid/>
        <w:spacing w:after="0" w:line="360" w:lineRule="auto"/>
        <w:ind w:firstLineChars="200" w:firstLine="560"/>
        <w:contextualSpacing/>
        <w:jc w:val="both"/>
        <w:rPr>
          <w:rFonts w:ascii="仿宋" w:eastAsia="仿宋" w:hAnsi="仿宋" w:cs="仿宋"/>
          <w:sz w:val="28"/>
          <w:szCs w:val="28"/>
        </w:rPr>
      </w:pPr>
      <w:r w:rsidRPr="008A0262">
        <w:rPr>
          <w:rFonts w:ascii="仿宋" w:eastAsia="仿宋" w:hAnsi="仿宋" w:cs="仿宋" w:hint="eastAsia"/>
          <w:sz w:val="28"/>
          <w:szCs w:val="28"/>
        </w:rPr>
        <w:t>开展不同类型矿产资源集中开采区水土环境污染、含水层破坏、污染等调查评价，查明矿山地质环境问题及其成因类型和动态变化特征，分析采矿活动影响下的区域地质环境效应，评估地质灾害、</w:t>
      </w:r>
      <w:r w:rsidRPr="008A0262">
        <w:rPr>
          <w:rFonts w:ascii="仿宋" w:eastAsia="仿宋" w:hAnsi="仿宋" w:cs="仿宋" w:hint="eastAsia"/>
          <w:sz w:val="28"/>
          <w:szCs w:val="28"/>
        </w:rPr>
        <w:lastRenderedPageBreak/>
        <w:t>水、土、生态环境风险，为矿山地质环境保护与治理提供基础依据。</w:t>
      </w:r>
    </w:p>
    <w:p w:rsidR="008A0262" w:rsidRPr="008A0262" w:rsidRDefault="008A0262" w:rsidP="0086170C">
      <w:pPr>
        <w:widowControl w:val="0"/>
        <w:snapToGrid/>
        <w:spacing w:after="0" w:line="360" w:lineRule="auto"/>
        <w:ind w:firstLineChars="200" w:firstLine="560"/>
        <w:contextualSpacing/>
        <w:jc w:val="both"/>
        <w:rPr>
          <w:rFonts w:ascii="仿宋" w:eastAsia="仿宋" w:hAnsi="仿宋" w:cs="仿宋"/>
          <w:sz w:val="28"/>
          <w:szCs w:val="28"/>
        </w:rPr>
      </w:pPr>
      <w:r w:rsidRPr="008A0262">
        <w:rPr>
          <w:rFonts w:ascii="仿宋" w:eastAsia="仿宋" w:hAnsi="仿宋" w:cs="仿宋"/>
          <w:sz w:val="28"/>
          <w:szCs w:val="28"/>
        </w:rPr>
        <w:t>2025</w:t>
      </w:r>
      <w:r w:rsidRPr="008A0262">
        <w:rPr>
          <w:rFonts w:ascii="仿宋" w:eastAsia="仿宋" w:hAnsi="仿宋" w:cs="仿宋" w:hint="eastAsia"/>
          <w:sz w:val="28"/>
          <w:szCs w:val="28"/>
        </w:rPr>
        <w:t>年之前，</w:t>
      </w:r>
      <w:r w:rsidRPr="008A0262">
        <w:rPr>
          <w:rFonts w:ascii="仿宋" w:eastAsia="仿宋" w:hAnsi="仿宋" w:cs="仿宋"/>
          <w:sz w:val="28"/>
          <w:szCs w:val="28"/>
        </w:rPr>
        <w:t>完成全县新一轮的矿山地质环境详细调查工作，调查面积222.9233km</w:t>
      </w:r>
      <w:r w:rsidRPr="008A0262">
        <w:rPr>
          <w:rFonts w:ascii="仿宋" w:eastAsia="仿宋" w:hAnsi="仿宋" w:cs="仿宋"/>
          <w:sz w:val="28"/>
          <w:szCs w:val="28"/>
          <w:vertAlign w:val="superscript"/>
        </w:rPr>
        <w:t>2</w:t>
      </w:r>
      <w:r w:rsidRPr="008A0262">
        <w:rPr>
          <w:rFonts w:ascii="仿宋" w:eastAsia="仿宋" w:hAnsi="仿宋" w:cs="仿宋"/>
          <w:sz w:val="28"/>
          <w:szCs w:val="28"/>
        </w:rPr>
        <w:t>，调查精度1:5000</w:t>
      </w:r>
      <w:r w:rsidRPr="008A0262">
        <w:rPr>
          <w:rFonts w:ascii="仿宋" w:eastAsia="仿宋" w:hAnsi="仿宋" w:cs="仿宋" w:hint="eastAsia"/>
          <w:sz w:val="28"/>
          <w:szCs w:val="28"/>
        </w:rPr>
        <w:t>0</w:t>
      </w:r>
      <w:r w:rsidRPr="008A0262">
        <w:rPr>
          <w:rFonts w:ascii="仿宋" w:eastAsia="仿宋" w:hAnsi="仿宋" w:cs="仿宋"/>
          <w:sz w:val="28"/>
          <w:szCs w:val="28"/>
        </w:rPr>
        <w:t>。</w:t>
      </w:r>
    </w:p>
    <w:p w:rsidR="009A3A6D" w:rsidRPr="008150D9" w:rsidRDefault="009A3A6D" w:rsidP="0086170C">
      <w:pPr>
        <w:widowControl w:val="0"/>
        <w:snapToGrid/>
        <w:spacing w:after="0" w:line="360" w:lineRule="auto"/>
        <w:ind w:firstLineChars="200" w:firstLine="562"/>
        <w:contextualSpacing/>
        <w:jc w:val="both"/>
        <w:rPr>
          <w:sz w:val="28"/>
          <w:szCs w:val="28"/>
        </w:rPr>
      </w:pPr>
      <w:r w:rsidRPr="008150D9">
        <w:rPr>
          <w:rFonts w:ascii="仿宋" w:eastAsia="仿宋" w:hAnsi="仿宋" w:cs="仿宋"/>
          <w:b/>
          <w:bCs/>
          <w:sz w:val="28"/>
          <w:szCs w:val="28"/>
        </w:rPr>
        <w:t>2、矿山地质环境监测任务</w:t>
      </w:r>
    </w:p>
    <w:p w:rsidR="008A0262" w:rsidRPr="008A0262" w:rsidRDefault="008A0262" w:rsidP="0086170C">
      <w:pPr>
        <w:widowControl w:val="0"/>
        <w:snapToGrid/>
        <w:spacing w:after="0" w:line="360" w:lineRule="auto"/>
        <w:ind w:firstLineChars="200" w:firstLine="560"/>
        <w:contextualSpacing/>
        <w:jc w:val="both"/>
        <w:rPr>
          <w:rFonts w:ascii="仿宋" w:eastAsia="仿宋" w:hAnsi="仿宋" w:cs="仿宋"/>
          <w:sz w:val="28"/>
          <w:szCs w:val="28"/>
        </w:rPr>
      </w:pPr>
      <w:r w:rsidRPr="008A0262">
        <w:rPr>
          <w:rFonts w:ascii="仿宋" w:eastAsia="仿宋" w:hAnsi="仿宋" w:cs="仿宋" w:hint="eastAsia"/>
          <w:sz w:val="28"/>
          <w:szCs w:val="28"/>
        </w:rPr>
        <w:t>保德县人民政府初步建立矿山地质环境动态监管平台，全面掌握和监控全县矿山地质环境动态变化情况，汇总监测数据，建立全县矿山地质环境动态监测数据库，为矿山地质环境问题恢复治理提供支撑。开展矿山地质环境监测综合研究，为实现定期发布保德县矿山地质环境年度形势分析报告提供依据。</w:t>
      </w:r>
    </w:p>
    <w:p w:rsidR="008A0262" w:rsidRPr="008A0262" w:rsidRDefault="008A0262" w:rsidP="0086170C">
      <w:pPr>
        <w:widowControl w:val="0"/>
        <w:snapToGrid/>
        <w:spacing w:after="0" w:line="360" w:lineRule="auto"/>
        <w:ind w:firstLineChars="200" w:firstLine="560"/>
        <w:contextualSpacing/>
        <w:jc w:val="both"/>
        <w:rPr>
          <w:rFonts w:ascii="仿宋" w:eastAsia="仿宋" w:hAnsi="仿宋" w:cs="仿宋"/>
          <w:sz w:val="28"/>
          <w:szCs w:val="28"/>
        </w:rPr>
      </w:pPr>
      <w:r w:rsidRPr="008A0262">
        <w:rPr>
          <w:rFonts w:ascii="仿宋" w:eastAsia="仿宋" w:hAnsi="仿宋" w:cs="仿宋"/>
          <w:sz w:val="28"/>
          <w:szCs w:val="28"/>
        </w:rPr>
        <w:t>2022</w:t>
      </w:r>
      <w:r w:rsidRPr="008A0262">
        <w:rPr>
          <w:rFonts w:ascii="仿宋" w:eastAsia="仿宋" w:hAnsi="仿宋" w:cs="仿宋" w:hint="eastAsia"/>
          <w:sz w:val="28"/>
          <w:szCs w:val="28"/>
        </w:rPr>
        <w:t>年前，矿山企业全面落实矿山地质环境监测主体责任，依据自然资源部卫星遥感数据，开展全县采矿破坏土地情况监测，完成遥感监测数据的核实工作。</w:t>
      </w:r>
    </w:p>
    <w:p w:rsidR="009A3A6D" w:rsidRPr="008A0262" w:rsidRDefault="008A0262" w:rsidP="0086170C">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sz w:val="28"/>
          <w:szCs w:val="28"/>
        </w:rPr>
        <w:t>2025</w:t>
      </w:r>
      <w:r w:rsidRPr="006E7FA0">
        <w:rPr>
          <w:rFonts w:ascii="仿宋" w:eastAsia="仿宋" w:hAnsi="仿宋" w:cs="仿宋" w:hint="eastAsia"/>
          <w:sz w:val="28"/>
          <w:szCs w:val="28"/>
        </w:rPr>
        <w:t>年建立县、矿山企业矿山地质环境监测体系，</w:t>
      </w:r>
      <w:r w:rsidRPr="008A0262">
        <w:rPr>
          <w:rFonts w:ascii="仿宋" w:eastAsia="仿宋" w:hAnsi="仿宋" w:cs="仿宋" w:hint="eastAsia"/>
          <w:sz w:val="28"/>
          <w:szCs w:val="28"/>
        </w:rPr>
        <w:t>全县持证矿山实现自主监测，</w:t>
      </w:r>
      <w:r w:rsidRPr="006E7FA0">
        <w:rPr>
          <w:rFonts w:ascii="仿宋" w:eastAsia="仿宋" w:hAnsi="仿宋" w:cs="仿宋" w:hint="eastAsia"/>
          <w:sz w:val="28"/>
          <w:szCs w:val="28"/>
        </w:rPr>
        <w:t>建立矿山地质环境动</w:t>
      </w:r>
      <w:r>
        <w:rPr>
          <w:rFonts w:ascii="仿宋" w:eastAsia="仿宋" w:hAnsi="仿宋" w:cs="仿宋" w:hint="eastAsia"/>
          <w:sz w:val="28"/>
          <w:szCs w:val="28"/>
        </w:rPr>
        <w:t>态监管平台</w:t>
      </w:r>
      <w:r w:rsidRPr="008A0262">
        <w:rPr>
          <w:rFonts w:ascii="仿宋" w:eastAsia="仿宋" w:hAnsi="仿宋" w:cs="仿宋" w:hint="eastAsia"/>
          <w:sz w:val="28"/>
          <w:szCs w:val="28"/>
        </w:rPr>
        <w:t>，实现全县范围内矿山的动态监测，</w:t>
      </w:r>
      <w:r>
        <w:rPr>
          <w:rFonts w:ascii="仿宋" w:eastAsia="仿宋" w:hAnsi="仿宋" w:cs="仿宋" w:hint="eastAsia"/>
          <w:sz w:val="28"/>
          <w:szCs w:val="28"/>
        </w:rPr>
        <w:t>全面掌握和监控全县</w:t>
      </w:r>
      <w:r w:rsidRPr="006E7FA0">
        <w:rPr>
          <w:rFonts w:ascii="仿宋" w:eastAsia="仿宋" w:hAnsi="仿宋" w:cs="仿宋" w:hint="eastAsia"/>
          <w:sz w:val="28"/>
          <w:szCs w:val="28"/>
        </w:rPr>
        <w:t>矿山地质环境动态变化情况，</w:t>
      </w:r>
      <w:r>
        <w:rPr>
          <w:rFonts w:ascii="仿宋" w:eastAsia="仿宋" w:hAnsi="仿宋" w:cs="仿宋" w:hint="eastAsia"/>
          <w:sz w:val="28"/>
          <w:szCs w:val="28"/>
        </w:rPr>
        <w:t>直接服务国土空间生态修复，</w:t>
      </w:r>
      <w:r w:rsidRPr="008A0262">
        <w:rPr>
          <w:rFonts w:ascii="仿宋" w:eastAsia="仿宋" w:hAnsi="仿宋" w:cs="仿宋" w:hint="eastAsia"/>
          <w:sz w:val="28"/>
          <w:szCs w:val="28"/>
        </w:rPr>
        <w:t>并每年上报县人民政府。</w:t>
      </w:r>
    </w:p>
    <w:p w:rsidR="009A3A6D" w:rsidRPr="008150D9" w:rsidRDefault="009A3A6D" w:rsidP="0086170C">
      <w:pPr>
        <w:widowControl w:val="0"/>
        <w:snapToGrid/>
        <w:spacing w:after="0" w:line="360" w:lineRule="auto"/>
        <w:ind w:firstLineChars="200" w:firstLine="562"/>
        <w:contextualSpacing/>
        <w:jc w:val="both"/>
        <w:rPr>
          <w:sz w:val="28"/>
          <w:szCs w:val="28"/>
        </w:rPr>
      </w:pPr>
      <w:r w:rsidRPr="008150D9">
        <w:rPr>
          <w:rFonts w:ascii="仿宋" w:eastAsia="仿宋" w:hAnsi="仿宋" w:cs="仿宋"/>
          <w:b/>
          <w:bCs/>
          <w:sz w:val="28"/>
          <w:szCs w:val="28"/>
        </w:rPr>
        <w:t>3、矿山地质环境治理任务及工程</w:t>
      </w:r>
    </w:p>
    <w:p w:rsidR="009A3A6D" w:rsidRPr="008150D9" w:rsidRDefault="005D75D0" w:rsidP="0086170C">
      <w:pPr>
        <w:widowControl w:val="0"/>
        <w:snapToGrid/>
        <w:spacing w:after="0" w:line="360" w:lineRule="auto"/>
        <w:ind w:firstLineChars="200" w:firstLine="560"/>
        <w:contextualSpacing/>
        <w:jc w:val="both"/>
        <w:rPr>
          <w:sz w:val="28"/>
          <w:szCs w:val="28"/>
        </w:rPr>
      </w:pPr>
      <w:r w:rsidRPr="00F564A3">
        <w:rPr>
          <w:rFonts w:ascii="仿宋" w:eastAsia="仿宋" w:hAnsi="仿宋" w:hint="eastAsia"/>
          <w:sz w:val="28"/>
          <w:szCs w:val="28"/>
        </w:rPr>
        <w:t>将矿山地质环境保护与治理工作纳入当地政府生态环境保护考核和问责体系，构建“政府主导、政策扶持、社会参与、开发式治理、市场化运作”的矿山地质环境保护与治理新模式，拓展资金筹措渠道，加大治理投资力度，加快历史遗留矿山地质环境问题的治理。</w:t>
      </w:r>
      <w:r w:rsidRPr="007E0D2B">
        <w:rPr>
          <w:rFonts w:ascii="仿宋" w:eastAsia="仿宋" w:hAnsi="仿宋" w:hint="eastAsia"/>
          <w:sz w:val="28"/>
          <w:szCs w:val="28"/>
        </w:rPr>
        <w:t>到</w:t>
      </w:r>
      <w:r w:rsidR="00B17793">
        <w:rPr>
          <w:rFonts w:ascii="仿宋" w:eastAsia="仿宋" w:hAnsi="仿宋"/>
          <w:sz w:val="28"/>
          <w:szCs w:val="28"/>
        </w:rPr>
        <w:t>2022</w:t>
      </w:r>
      <w:r w:rsidRPr="007E0D2B">
        <w:rPr>
          <w:rFonts w:ascii="仿宋" w:eastAsia="仿宋" w:hAnsi="仿宋" w:hint="eastAsia"/>
          <w:sz w:val="28"/>
          <w:szCs w:val="28"/>
        </w:rPr>
        <w:t>年，力争实现历史遗留矿山地质环境问题恢复治理面积达到</w:t>
      </w:r>
      <w:r w:rsidR="005C3ACD">
        <w:rPr>
          <w:rFonts w:ascii="仿宋" w:eastAsia="仿宋" w:hAnsi="仿宋"/>
          <w:sz w:val="28"/>
          <w:szCs w:val="28"/>
        </w:rPr>
        <w:t>1217.29</w:t>
      </w:r>
      <w:r w:rsidR="00B17793">
        <w:rPr>
          <w:rFonts w:ascii="仿宋" w:eastAsia="仿宋" w:hAnsi="仿宋" w:hint="eastAsia"/>
          <w:sz w:val="28"/>
          <w:szCs w:val="28"/>
        </w:rPr>
        <w:t>h</w:t>
      </w:r>
      <w:r w:rsidR="00B17793" w:rsidRPr="007E0D2B">
        <w:rPr>
          <w:rFonts w:ascii="仿宋" w:eastAsia="仿宋" w:hAnsi="仿宋" w:hint="eastAsia"/>
          <w:sz w:val="28"/>
          <w:szCs w:val="28"/>
        </w:rPr>
        <w:t>m</w:t>
      </w:r>
      <w:r w:rsidR="00B17793" w:rsidRPr="007E0D2B">
        <w:rPr>
          <w:rFonts w:ascii="仿宋" w:eastAsia="仿宋" w:hAnsi="仿宋" w:hint="eastAsia"/>
          <w:sz w:val="28"/>
          <w:szCs w:val="28"/>
          <w:vertAlign w:val="superscript"/>
        </w:rPr>
        <w:t>2</w:t>
      </w:r>
      <w:r w:rsidRPr="007E0D2B">
        <w:rPr>
          <w:rFonts w:ascii="仿宋" w:eastAsia="仿宋" w:hAnsi="仿宋" w:hint="eastAsia"/>
          <w:sz w:val="28"/>
          <w:szCs w:val="28"/>
        </w:rPr>
        <w:t>，其中，废弃矿山地质环境恢复治理面积</w:t>
      </w:r>
      <w:r w:rsidR="005C3ACD">
        <w:rPr>
          <w:rFonts w:ascii="仿宋" w:eastAsia="仿宋" w:hAnsi="仿宋"/>
          <w:sz w:val="28"/>
          <w:szCs w:val="28"/>
        </w:rPr>
        <w:t>25.17</w:t>
      </w:r>
      <w:r w:rsidR="00B17793">
        <w:rPr>
          <w:rFonts w:ascii="仿宋" w:eastAsia="仿宋" w:hAnsi="仿宋" w:hint="eastAsia"/>
          <w:sz w:val="28"/>
          <w:szCs w:val="28"/>
        </w:rPr>
        <w:t>h</w:t>
      </w:r>
      <w:r w:rsidRPr="007E0D2B">
        <w:rPr>
          <w:rFonts w:ascii="仿宋" w:eastAsia="仿宋" w:hAnsi="仿宋" w:hint="eastAsia"/>
          <w:sz w:val="28"/>
          <w:szCs w:val="28"/>
        </w:rPr>
        <w:t>m</w:t>
      </w:r>
      <w:r w:rsidRPr="007E0D2B">
        <w:rPr>
          <w:rFonts w:ascii="仿宋" w:eastAsia="仿宋" w:hAnsi="仿宋" w:hint="eastAsia"/>
          <w:sz w:val="28"/>
          <w:szCs w:val="28"/>
          <w:vertAlign w:val="superscript"/>
        </w:rPr>
        <w:t>2</w:t>
      </w:r>
      <w:r w:rsidRPr="007E0D2B">
        <w:rPr>
          <w:rFonts w:ascii="仿宋" w:eastAsia="仿宋" w:hAnsi="仿宋" w:hint="eastAsia"/>
          <w:sz w:val="28"/>
          <w:szCs w:val="28"/>
        </w:rPr>
        <w:t>。</w:t>
      </w:r>
      <w:r w:rsidRPr="00F564A3">
        <w:rPr>
          <w:rFonts w:ascii="仿宋" w:eastAsia="仿宋" w:hAnsi="仿宋" w:hint="eastAsia"/>
          <w:sz w:val="28"/>
          <w:szCs w:val="28"/>
        </w:rPr>
        <w:t>到</w:t>
      </w:r>
      <w:r w:rsidRPr="00F564A3">
        <w:rPr>
          <w:rFonts w:ascii="仿宋" w:eastAsia="仿宋" w:hAnsi="仿宋"/>
          <w:sz w:val="28"/>
          <w:szCs w:val="28"/>
        </w:rPr>
        <w:t>2025</w:t>
      </w:r>
      <w:r>
        <w:rPr>
          <w:rFonts w:ascii="仿宋" w:eastAsia="仿宋" w:hAnsi="仿宋" w:hint="eastAsia"/>
          <w:sz w:val="28"/>
          <w:szCs w:val="28"/>
        </w:rPr>
        <w:t>年基本完成</w:t>
      </w:r>
      <w:r w:rsidR="005C3ACD">
        <w:rPr>
          <w:rFonts w:ascii="仿宋" w:eastAsia="仿宋" w:hAnsi="仿宋" w:hint="eastAsia"/>
          <w:sz w:val="28"/>
          <w:szCs w:val="28"/>
        </w:rPr>
        <w:t>全部</w:t>
      </w:r>
      <w:r>
        <w:rPr>
          <w:rFonts w:ascii="仿宋" w:eastAsia="仿宋" w:hAnsi="仿宋" w:hint="eastAsia"/>
          <w:sz w:val="28"/>
          <w:szCs w:val="28"/>
        </w:rPr>
        <w:t>历史遗留矿山地质环境问题恢复治理工作（面积</w:t>
      </w:r>
      <w:r w:rsidRPr="00B60380">
        <w:rPr>
          <w:rFonts w:ascii="仿宋" w:eastAsia="仿宋" w:hAnsi="仿宋" w:hint="eastAsia"/>
          <w:sz w:val="28"/>
          <w:szCs w:val="28"/>
          <w:highlight w:val="yellow"/>
        </w:rPr>
        <w:t>2</w:t>
      </w:r>
      <w:r w:rsidR="00B17793" w:rsidRPr="00B60380">
        <w:rPr>
          <w:rFonts w:ascii="仿宋" w:eastAsia="仿宋" w:hAnsi="仿宋"/>
          <w:sz w:val="28"/>
          <w:szCs w:val="28"/>
          <w:highlight w:val="yellow"/>
        </w:rPr>
        <w:t>104.</w:t>
      </w:r>
      <w:r w:rsidRPr="00B60380">
        <w:rPr>
          <w:rFonts w:ascii="仿宋" w:eastAsia="仿宋" w:hAnsi="仿宋"/>
          <w:sz w:val="28"/>
          <w:szCs w:val="28"/>
          <w:highlight w:val="yellow"/>
        </w:rPr>
        <w:t>13</w:t>
      </w:r>
      <w:r w:rsidR="00B60380" w:rsidRPr="00B60380">
        <w:rPr>
          <w:rFonts w:ascii="仿宋" w:eastAsia="仿宋" w:hAnsi="仿宋" w:hint="eastAsia"/>
          <w:sz w:val="28"/>
          <w:szCs w:val="28"/>
          <w:highlight w:val="yellow"/>
        </w:rPr>
        <w:t>hm</w:t>
      </w:r>
      <w:r w:rsidR="00B60380" w:rsidRPr="00B60380">
        <w:rPr>
          <w:rFonts w:ascii="仿宋" w:eastAsia="仿宋" w:hAnsi="仿宋" w:hint="eastAsia"/>
          <w:sz w:val="28"/>
          <w:szCs w:val="28"/>
          <w:highlight w:val="yellow"/>
          <w:vertAlign w:val="superscript"/>
        </w:rPr>
        <w:t>2</w:t>
      </w:r>
      <w:r>
        <w:rPr>
          <w:rFonts w:ascii="仿宋" w:eastAsia="仿宋" w:hAnsi="仿宋" w:hint="eastAsia"/>
          <w:sz w:val="28"/>
          <w:szCs w:val="28"/>
        </w:rPr>
        <w:t>），实现全县</w:t>
      </w:r>
      <w:r w:rsidRPr="00F564A3">
        <w:rPr>
          <w:rFonts w:ascii="仿宋" w:eastAsia="仿宋" w:hAnsi="仿宋" w:hint="eastAsia"/>
          <w:sz w:val="28"/>
          <w:szCs w:val="28"/>
        </w:rPr>
        <w:t>矿山地质环境根本好转。</w:t>
      </w:r>
    </w:p>
    <w:p w:rsidR="009A3A6D" w:rsidRPr="008150D9" w:rsidRDefault="009A3A6D" w:rsidP="0086170C">
      <w:pPr>
        <w:widowControl w:val="0"/>
        <w:snapToGrid/>
        <w:spacing w:after="0" w:line="360" w:lineRule="auto"/>
        <w:ind w:firstLineChars="200" w:firstLine="560"/>
        <w:contextualSpacing/>
        <w:jc w:val="both"/>
        <w:rPr>
          <w:sz w:val="28"/>
          <w:szCs w:val="28"/>
        </w:rPr>
      </w:pPr>
      <w:r w:rsidRPr="008150D9">
        <w:rPr>
          <w:rFonts w:ascii="仿宋" w:eastAsia="仿宋" w:hAnsi="仿宋" w:cs="仿宋"/>
          <w:sz w:val="28"/>
          <w:szCs w:val="28"/>
        </w:rPr>
        <w:lastRenderedPageBreak/>
        <w:t>具体实施工程见附表一、附表二。</w:t>
      </w:r>
    </w:p>
    <w:p w:rsidR="009A3A6D" w:rsidRPr="008150D9" w:rsidRDefault="009A3A6D" w:rsidP="0086170C">
      <w:pPr>
        <w:widowControl w:val="0"/>
        <w:snapToGrid/>
        <w:spacing w:after="0" w:line="360" w:lineRule="auto"/>
        <w:ind w:firstLineChars="200" w:firstLine="562"/>
        <w:contextualSpacing/>
        <w:jc w:val="both"/>
        <w:rPr>
          <w:sz w:val="28"/>
          <w:szCs w:val="28"/>
        </w:rPr>
      </w:pPr>
      <w:r w:rsidRPr="008150D9">
        <w:rPr>
          <w:rFonts w:ascii="仿宋" w:eastAsia="仿宋" w:hAnsi="仿宋" w:cs="仿宋"/>
          <w:b/>
          <w:bCs/>
          <w:sz w:val="28"/>
          <w:szCs w:val="28"/>
        </w:rPr>
        <w:t>4、矿山地质环境保护任务及工程</w:t>
      </w:r>
    </w:p>
    <w:p w:rsidR="009A3A6D" w:rsidRPr="008150D9" w:rsidRDefault="009A3A6D" w:rsidP="0086170C">
      <w:pPr>
        <w:widowControl w:val="0"/>
        <w:snapToGrid/>
        <w:spacing w:after="0" w:line="360" w:lineRule="auto"/>
        <w:ind w:firstLineChars="200" w:firstLine="560"/>
        <w:contextualSpacing/>
        <w:jc w:val="both"/>
        <w:rPr>
          <w:sz w:val="28"/>
          <w:szCs w:val="28"/>
        </w:rPr>
      </w:pPr>
      <w:r w:rsidRPr="008150D9">
        <w:rPr>
          <w:rFonts w:ascii="仿宋" w:eastAsia="仿宋" w:hAnsi="仿宋" w:cs="仿宋"/>
          <w:sz w:val="28"/>
          <w:szCs w:val="28"/>
        </w:rPr>
        <w:t>矿山应坚持在保护环境的前提下实施开发的原则,环保设施要与</w:t>
      </w:r>
    </w:p>
    <w:p w:rsidR="009A3A6D" w:rsidRPr="008150D9" w:rsidRDefault="009A3A6D" w:rsidP="0086170C">
      <w:pPr>
        <w:widowControl w:val="0"/>
        <w:snapToGrid/>
        <w:spacing w:after="0" w:line="360" w:lineRule="auto"/>
        <w:contextualSpacing/>
        <w:jc w:val="both"/>
        <w:rPr>
          <w:sz w:val="28"/>
          <w:szCs w:val="28"/>
        </w:rPr>
      </w:pPr>
      <w:r w:rsidRPr="008150D9">
        <w:rPr>
          <w:rFonts w:ascii="仿宋" w:eastAsia="仿宋" w:hAnsi="仿宋" w:cs="仿宋"/>
          <w:sz w:val="28"/>
          <w:szCs w:val="28"/>
        </w:rPr>
        <w:t>主体工程同时设计、同时施工、同时投产使用，做到"三同时"。有经主管部门批准的环境影响报告书、矿山资源开发利用方案、矿山地质环境保护与土地复垦方案等。忻州市规划与自然资源局、</w:t>
      </w:r>
      <w:r w:rsidR="006710A9">
        <w:rPr>
          <w:rFonts w:ascii="仿宋" w:eastAsia="仿宋" w:hAnsi="仿宋" w:cs="仿宋"/>
          <w:sz w:val="28"/>
          <w:szCs w:val="28"/>
        </w:rPr>
        <w:t>保德县</w:t>
      </w:r>
      <w:r w:rsidRPr="008150D9">
        <w:rPr>
          <w:rFonts w:ascii="仿宋" w:eastAsia="仿宋" w:hAnsi="仿宋" w:cs="仿宋"/>
          <w:sz w:val="28"/>
          <w:szCs w:val="28"/>
        </w:rPr>
        <w:t>自然资源局是监督管理机构，矿山企业是组织实施机构，全面负责矿区地质环境保护与治理工作，将矿山地质环境保护贯穿到矿山开采的整个过程中，做到“边开发、边保护”，禁止在“三区两线”区域开展矿产资源开采活动，注重矿区地质环境保护。</w:t>
      </w:r>
    </w:p>
    <w:p w:rsidR="009A3A6D" w:rsidRPr="008150D9" w:rsidRDefault="009A3A6D" w:rsidP="0086170C">
      <w:pPr>
        <w:widowControl w:val="0"/>
        <w:snapToGrid/>
        <w:spacing w:after="0" w:line="360" w:lineRule="auto"/>
        <w:ind w:firstLineChars="200" w:firstLine="562"/>
        <w:contextualSpacing/>
        <w:jc w:val="both"/>
        <w:rPr>
          <w:sz w:val="28"/>
          <w:szCs w:val="28"/>
        </w:rPr>
      </w:pPr>
      <w:r w:rsidRPr="008150D9">
        <w:rPr>
          <w:rFonts w:ascii="仿宋" w:eastAsia="仿宋" w:hAnsi="仿宋" w:cs="仿宋"/>
          <w:b/>
          <w:bCs/>
          <w:sz w:val="28"/>
          <w:szCs w:val="28"/>
        </w:rPr>
        <w:t>5、绿色矿山建设工程</w:t>
      </w:r>
    </w:p>
    <w:p w:rsidR="009A3A6D" w:rsidRPr="00877C53" w:rsidRDefault="00DD7F4C" w:rsidP="0086170C">
      <w:pPr>
        <w:widowControl w:val="0"/>
        <w:snapToGrid/>
        <w:spacing w:after="0" w:line="360" w:lineRule="auto"/>
        <w:ind w:firstLineChars="200" w:firstLine="560"/>
        <w:contextualSpacing/>
        <w:jc w:val="both"/>
        <w:rPr>
          <w:rFonts w:ascii="仿宋" w:eastAsia="仿宋" w:hAnsi="仿宋" w:cs="仿宋"/>
          <w:sz w:val="28"/>
          <w:szCs w:val="28"/>
        </w:rPr>
      </w:pPr>
      <w:r w:rsidRPr="008150D9">
        <w:rPr>
          <w:rFonts w:ascii="仿宋" w:eastAsia="仿宋" w:hAnsi="仿宋" w:cs="仿宋"/>
          <w:sz w:val="28"/>
          <w:szCs w:val="28"/>
        </w:rPr>
        <w:t>遵循创建“绿色矿山”的建设环境标准，新建矿山全部按绿色矿山标准建设；</w:t>
      </w:r>
      <w:r>
        <w:rPr>
          <w:rFonts w:ascii="仿宋" w:eastAsia="仿宋" w:hAnsi="仿宋" w:cs="仿宋"/>
          <w:sz w:val="28"/>
          <w:szCs w:val="28"/>
        </w:rPr>
        <w:t>20</w:t>
      </w:r>
      <w:r w:rsidR="00015D14">
        <w:rPr>
          <w:rFonts w:ascii="仿宋" w:eastAsia="仿宋" w:hAnsi="仿宋" w:cs="仿宋"/>
          <w:sz w:val="28"/>
          <w:szCs w:val="28"/>
        </w:rPr>
        <w:t>22</w:t>
      </w:r>
      <w:r w:rsidRPr="008150D9">
        <w:rPr>
          <w:rFonts w:ascii="仿宋" w:eastAsia="仿宋" w:hAnsi="仿宋" w:cs="仿宋"/>
          <w:sz w:val="28"/>
          <w:szCs w:val="28"/>
        </w:rPr>
        <w:t>年之前，</w:t>
      </w:r>
      <w:r w:rsidR="00015D14">
        <w:rPr>
          <w:rFonts w:ascii="仿宋" w:eastAsia="仿宋" w:hAnsi="仿宋" w:cs="仿宋"/>
          <w:sz w:val="28"/>
          <w:szCs w:val="28"/>
        </w:rPr>
        <w:t>50</w:t>
      </w:r>
      <w:r>
        <w:rPr>
          <w:rFonts w:ascii="仿宋" w:eastAsia="仿宋" w:hAnsi="仿宋" w:cs="仿宋" w:hint="eastAsia"/>
          <w:sz w:val="28"/>
          <w:szCs w:val="28"/>
        </w:rPr>
        <w:t>%</w:t>
      </w:r>
      <w:r w:rsidR="00877C53">
        <w:rPr>
          <w:rFonts w:ascii="仿宋" w:eastAsia="仿宋" w:hAnsi="仿宋" w:cs="仿宋" w:hint="eastAsia"/>
          <w:sz w:val="28"/>
          <w:szCs w:val="28"/>
        </w:rPr>
        <w:t>以上</w:t>
      </w:r>
      <w:r>
        <w:rPr>
          <w:rFonts w:ascii="仿宋" w:eastAsia="仿宋" w:hAnsi="仿宋" w:cs="仿宋" w:hint="eastAsia"/>
          <w:sz w:val="28"/>
          <w:szCs w:val="28"/>
        </w:rPr>
        <w:t>的矿山</w:t>
      </w:r>
      <w:r w:rsidRPr="008150D9">
        <w:rPr>
          <w:rFonts w:ascii="仿宋" w:eastAsia="仿宋" w:hAnsi="仿宋" w:cs="仿宋"/>
          <w:sz w:val="28"/>
          <w:szCs w:val="28"/>
        </w:rPr>
        <w:t>可创绿生产矿山达到绿色矿山建设标准；</w:t>
      </w:r>
      <w:r>
        <w:rPr>
          <w:rFonts w:ascii="仿宋" w:eastAsia="仿宋" w:hAnsi="仿宋" w:cs="仿宋"/>
          <w:sz w:val="28"/>
          <w:szCs w:val="28"/>
        </w:rPr>
        <w:t>2025</w:t>
      </w:r>
      <w:r w:rsidRPr="008150D9">
        <w:rPr>
          <w:rFonts w:ascii="仿宋" w:eastAsia="仿宋" w:hAnsi="仿宋" w:cs="仿宋"/>
          <w:sz w:val="28"/>
          <w:szCs w:val="28"/>
        </w:rPr>
        <w:t>年</w:t>
      </w:r>
      <w:r w:rsidR="00015D14">
        <w:rPr>
          <w:rFonts w:ascii="仿宋" w:eastAsia="仿宋" w:hAnsi="仿宋" w:cs="仿宋" w:hint="eastAsia"/>
          <w:sz w:val="28"/>
          <w:szCs w:val="28"/>
        </w:rPr>
        <w:t>年底</w:t>
      </w:r>
      <w:r w:rsidRPr="008150D9">
        <w:rPr>
          <w:rFonts w:ascii="仿宋" w:eastAsia="仿宋" w:hAnsi="仿宋" w:cs="仿宋"/>
          <w:sz w:val="28"/>
          <w:szCs w:val="28"/>
        </w:rPr>
        <w:t>，全县所有矿山企业全部达到忻州市市级绿色矿山建设标准。</w:t>
      </w:r>
    </w:p>
    <w:p w:rsidR="00015D14" w:rsidRPr="00015D14" w:rsidRDefault="00015D14" w:rsidP="00E01B5E">
      <w:pPr>
        <w:spacing w:after="0"/>
        <w:jc w:val="center"/>
        <w:rPr>
          <w:rFonts w:ascii="仿宋" w:eastAsia="仿宋" w:hAnsi="仿宋" w:cs="仿宋"/>
          <w:b/>
          <w:sz w:val="24"/>
          <w:szCs w:val="24"/>
        </w:rPr>
      </w:pPr>
      <w:r w:rsidRPr="00015D14">
        <w:rPr>
          <w:rFonts w:ascii="仿宋" w:eastAsia="仿宋" w:hAnsi="仿宋" w:cs="仿宋" w:hint="eastAsia"/>
          <w:b/>
          <w:sz w:val="24"/>
          <w:szCs w:val="24"/>
        </w:rPr>
        <w:t>表3</w:t>
      </w:r>
      <w:r w:rsidRPr="00015D14">
        <w:rPr>
          <w:rFonts w:ascii="仿宋" w:eastAsia="仿宋" w:hAnsi="仿宋" w:cs="仿宋"/>
          <w:b/>
          <w:sz w:val="24"/>
          <w:szCs w:val="24"/>
        </w:rPr>
        <w:t xml:space="preserve">-1 </w:t>
      </w:r>
      <w:r w:rsidR="0086170C">
        <w:rPr>
          <w:rFonts w:ascii="仿宋" w:eastAsia="仿宋" w:hAnsi="仿宋" w:cs="仿宋" w:hint="eastAsia"/>
          <w:b/>
          <w:sz w:val="24"/>
          <w:szCs w:val="24"/>
        </w:rPr>
        <w:t xml:space="preserve">   </w:t>
      </w:r>
      <w:r w:rsidRPr="00015D14">
        <w:rPr>
          <w:rFonts w:ascii="仿宋" w:eastAsia="仿宋" w:hAnsi="仿宋" w:cs="仿宋" w:hint="eastAsia"/>
          <w:b/>
          <w:sz w:val="24"/>
          <w:szCs w:val="24"/>
        </w:rPr>
        <w:t>保德县</w:t>
      </w:r>
      <w:r>
        <w:rPr>
          <w:rFonts w:ascii="仿宋" w:eastAsia="仿宋" w:hAnsi="仿宋" w:cs="仿宋" w:hint="eastAsia"/>
          <w:b/>
          <w:sz w:val="24"/>
          <w:szCs w:val="24"/>
        </w:rPr>
        <w:t>各</w:t>
      </w:r>
      <w:r w:rsidRPr="00015D14">
        <w:rPr>
          <w:rFonts w:ascii="仿宋" w:eastAsia="仿宋" w:hAnsi="仿宋" w:cs="仿宋" w:hint="eastAsia"/>
          <w:b/>
          <w:sz w:val="24"/>
          <w:szCs w:val="24"/>
        </w:rPr>
        <w:t>矿山绿色矿山建设</w:t>
      </w:r>
      <w:r>
        <w:rPr>
          <w:rFonts w:ascii="仿宋" w:eastAsia="仿宋" w:hAnsi="仿宋" w:cs="仿宋" w:hint="eastAsia"/>
          <w:b/>
          <w:sz w:val="24"/>
          <w:szCs w:val="24"/>
        </w:rPr>
        <w:t>进度</w:t>
      </w:r>
      <w:r w:rsidRPr="00015D14">
        <w:rPr>
          <w:rFonts w:ascii="仿宋" w:eastAsia="仿宋" w:hAnsi="仿宋" w:cs="仿宋" w:hint="eastAsia"/>
          <w:b/>
          <w:sz w:val="24"/>
          <w:szCs w:val="24"/>
        </w:rPr>
        <w:t>规划</w:t>
      </w:r>
    </w:p>
    <w:tbl>
      <w:tblPr>
        <w:tblStyle w:val="a9"/>
        <w:tblW w:w="8260" w:type="dxa"/>
        <w:jc w:val="center"/>
        <w:tblInd w:w="251" w:type="dxa"/>
        <w:tblLook w:val="04A0"/>
      </w:tblPr>
      <w:tblGrid>
        <w:gridCol w:w="851"/>
        <w:gridCol w:w="976"/>
        <w:gridCol w:w="4111"/>
        <w:gridCol w:w="2322"/>
      </w:tblGrid>
      <w:tr w:rsidR="000C6600" w:rsidRPr="00B068C2" w:rsidTr="00E506F6">
        <w:trPr>
          <w:trHeight w:val="364"/>
          <w:jc w:val="center"/>
        </w:trPr>
        <w:tc>
          <w:tcPr>
            <w:tcW w:w="85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阶段</w:t>
            </w: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序号</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矿山名称</w:t>
            </w:r>
          </w:p>
        </w:tc>
        <w:tc>
          <w:tcPr>
            <w:tcW w:w="2322"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备注</w:t>
            </w:r>
          </w:p>
        </w:tc>
      </w:tr>
      <w:tr w:rsidR="000C6600" w:rsidRPr="00B068C2" w:rsidTr="00E506F6">
        <w:trPr>
          <w:trHeight w:val="338"/>
          <w:jc w:val="center"/>
        </w:trPr>
        <w:tc>
          <w:tcPr>
            <w:tcW w:w="851" w:type="dxa"/>
            <w:vMerge w:val="restart"/>
            <w:vAlign w:val="center"/>
          </w:tcPr>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0C6600"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近期</w:t>
            </w:r>
          </w:p>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E506F6" w:rsidRPr="00B068C2" w:rsidRDefault="00E506F6"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lastRenderedPageBreak/>
              <w:t>1</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中国神华能源股份有限公司保德煤矿</w:t>
            </w:r>
          </w:p>
        </w:tc>
        <w:tc>
          <w:tcPr>
            <w:tcW w:w="2322"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0C6600">
              <w:rPr>
                <w:rFonts w:ascii="仿宋" w:eastAsia="仿宋" w:hAnsi="仿宋" w:cs="宋体" w:hint="eastAsia"/>
                <w:color w:val="000000" w:themeColor="text1"/>
                <w:sz w:val="21"/>
                <w:szCs w:val="21"/>
              </w:rPr>
              <w:t>已建成国家级绿色矿山</w:t>
            </w: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2</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山西煤炭运销集团芦子沟煤业有限公司</w:t>
            </w:r>
          </w:p>
        </w:tc>
        <w:tc>
          <w:tcPr>
            <w:tcW w:w="2322" w:type="dxa"/>
            <w:vMerge w:val="restart"/>
            <w:vAlign w:val="center"/>
          </w:tcPr>
          <w:p w:rsidR="000C6600" w:rsidRPr="00B068C2" w:rsidRDefault="000C6600" w:rsidP="0086170C">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2</w:t>
            </w:r>
            <w:r>
              <w:rPr>
                <w:rFonts w:ascii="仿宋" w:eastAsia="仿宋" w:hAnsi="仿宋" w:cs="宋体"/>
                <w:color w:val="000000" w:themeColor="text1"/>
                <w:sz w:val="21"/>
                <w:szCs w:val="21"/>
              </w:rPr>
              <w:t>022</w:t>
            </w:r>
            <w:r>
              <w:rPr>
                <w:rFonts w:ascii="仿宋" w:eastAsia="仿宋" w:hAnsi="仿宋" w:cs="宋体" w:hint="eastAsia"/>
                <w:color w:val="000000" w:themeColor="text1"/>
                <w:sz w:val="21"/>
                <w:szCs w:val="21"/>
              </w:rPr>
              <w:t>年底前完成</w:t>
            </w:r>
            <w:r w:rsidR="00E506F6">
              <w:rPr>
                <w:rFonts w:ascii="仿宋" w:eastAsia="仿宋" w:hAnsi="仿宋" w:cs="宋体" w:hint="eastAsia"/>
                <w:color w:val="000000" w:themeColor="text1"/>
                <w:sz w:val="21"/>
                <w:szCs w:val="21"/>
              </w:rPr>
              <w:t xml:space="preserve">                        </w:t>
            </w:r>
            <w:r w:rsidRPr="000C6600">
              <w:rPr>
                <w:rFonts w:ascii="仿宋" w:eastAsia="仿宋" w:hAnsi="仿宋" w:cs="宋体" w:hint="eastAsia"/>
                <w:color w:val="000000" w:themeColor="text1"/>
                <w:sz w:val="21"/>
                <w:szCs w:val="21"/>
              </w:rPr>
              <w:t>绿色矿山</w:t>
            </w:r>
            <w:r>
              <w:rPr>
                <w:rFonts w:ascii="仿宋" w:eastAsia="仿宋" w:hAnsi="仿宋" w:cs="宋体" w:hint="eastAsia"/>
                <w:color w:val="000000" w:themeColor="text1"/>
                <w:sz w:val="21"/>
                <w:szCs w:val="21"/>
              </w:rPr>
              <w:t>创建</w:t>
            </w: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3</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大同煤矿集团忻州同舟煤业有限公司</w:t>
            </w:r>
          </w:p>
        </w:tc>
        <w:tc>
          <w:tcPr>
            <w:tcW w:w="2322" w:type="dxa"/>
            <w:vMerge/>
            <w:vAlign w:val="center"/>
          </w:tcPr>
          <w:p w:rsidR="000C6600" w:rsidRPr="00B068C2" w:rsidRDefault="000C6600" w:rsidP="000C6600">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4</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山西忻州神达金山煤业有限公司</w:t>
            </w:r>
          </w:p>
        </w:tc>
        <w:tc>
          <w:tcPr>
            <w:tcW w:w="2322"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已建成省级</w:t>
            </w:r>
            <w:r w:rsidRPr="000C6600">
              <w:rPr>
                <w:rFonts w:ascii="仿宋" w:eastAsia="仿宋" w:hAnsi="仿宋" w:cs="宋体" w:hint="eastAsia"/>
                <w:color w:val="000000" w:themeColor="text1"/>
                <w:sz w:val="21"/>
                <w:szCs w:val="21"/>
              </w:rPr>
              <w:t>绿色矿山</w:t>
            </w: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5</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山西忻州神达晋保煤业有限公司</w:t>
            </w:r>
          </w:p>
        </w:tc>
        <w:tc>
          <w:tcPr>
            <w:tcW w:w="2322"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已建成市级</w:t>
            </w:r>
            <w:r w:rsidRPr="000C6600">
              <w:rPr>
                <w:rFonts w:ascii="仿宋" w:eastAsia="仿宋" w:hAnsi="仿宋" w:cs="宋体" w:hint="eastAsia"/>
                <w:color w:val="000000" w:themeColor="text1"/>
                <w:sz w:val="21"/>
                <w:szCs w:val="21"/>
              </w:rPr>
              <w:t>绿色矿山</w:t>
            </w: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6</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山西世德孙家沟煤矿有限公司</w:t>
            </w:r>
          </w:p>
        </w:tc>
        <w:tc>
          <w:tcPr>
            <w:tcW w:w="2322" w:type="dxa"/>
            <w:vMerge w:val="restart"/>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2</w:t>
            </w:r>
            <w:r>
              <w:rPr>
                <w:rFonts w:ascii="仿宋" w:eastAsia="仿宋" w:hAnsi="仿宋" w:cs="宋体"/>
                <w:color w:val="000000" w:themeColor="text1"/>
                <w:sz w:val="21"/>
                <w:szCs w:val="21"/>
              </w:rPr>
              <w:t>022</w:t>
            </w:r>
            <w:r>
              <w:rPr>
                <w:rFonts w:ascii="仿宋" w:eastAsia="仿宋" w:hAnsi="仿宋" w:cs="宋体" w:hint="eastAsia"/>
                <w:color w:val="000000" w:themeColor="text1"/>
                <w:sz w:val="21"/>
                <w:szCs w:val="21"/>
              </w:rPr>
              <w:t>年底前完成</w:t>
            </w:r>
            <w:r w:rsidR="00E506F6">
              <w:rPr>
                <w:rFonts w:ascii="仿宋" w:eastAsia="仿宋" w:hAnsi="仿宋" w:cs="宋体" w:hint="eastAsia"/>
                <w:color w:val="000000" w:themeColor="text1"/>
                <w:sz w:val="21"/>
                <w:szCs w:val="21"/>
              </w:rPr>
              <w:t xml:space="preserve">                      </w:t>
            </w:r>
            <w:r w:rsidRPr="000C6600">
              <w:rPr>
                <w:rFonts w:ascii="仿宋" w:eastAsia="仿宋" w:hAnsi="仿宋" w:cs="宋体" w:hint="eastAsia"/>
                <w:color w:val="000000" w:themeColor="text1"/>
                <w:sz w:val="21"/>
                <w:szCs w:val="21"/>
              </w:rPr>
              <w:t>绿色矿山</w:t>
            </w:r>
            <w:r>
              <w:rPr>
                <w:rFonts w:ascii="仿宋" w:eastAsia="仿宋" w:hAnsi="仿宋" w:cs="宋体" w:hint="eastAsia"/>
                <w:color w:val="000000" w:themeColor="text1"/>
                <w:sz w:val="21"/>
                <w:szCs w:val="21"/>
              </w:rPr>
              <w:t>创建</w:t>
            </w: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7</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山西煤炭运销集团泰安煤业有限公司</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8</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山西煤炭运销集团有限公司王家岭煤矿</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9</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山西煤炭运销集团泰山隆安煤业有限公司</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0</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山西忻州神达望田煤业有限公司</w:t>
            </w:r>
          </w:p>
        </w:tc>
        <w:tc>
          <w:tcPr>
            <w:tcW w:w="2322"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已建成市级</w:t>
            </w:r>
            <w:r w:rsidRPr="000C6600">
              <w:rPr>
                <w:rFonts w:ascii="仿宋" w:eastAsia="仿宋" w:hAnsi="仿宋" w:cs="宋体" w:hint="eastAsia"/>
                <w:color w:val="000000" w:themeColor="text1"/>
                <w:sz w:val="21"/>
                <w:szCs w:val="21"/>
              </w:rPr>
              <w:t>绿色矿山</w:t>
            </w: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1</w:t>
            </w:r>
          </w:p>
        </w:tc>
        <w:tc>
          <w:tcPr>
            <w:tcW w:w="411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保德县长远石料厂</w:t>
            </w:r>
          </w:p>
        </w:tc>
        <w:tc>
          <w:tcPr>
            <w:tcW w:w="2322" w:type="dxa"/>
            <w:vMerge w:val="restart"/>
            <w:vAlign w:val="center"/>
          </w:tcPr>
          <w:p w:rsidR="00E506F6" w:rsidRDefault="00E506F6" w:rsidP="00015D14">
            <w:pPr>
              <w:adjustRightInd/>
              <w:snapToGrid/>
              <w:jc w:val="center"/>
              <w:rPr>
                <w:rFonts w:ascii="仿宋" w:eastAsia="仿宋" w:hAnsi="仿宋" w:cs="宋体"/>
                <w:color w:val="000000" w:themeColor="text1"/>
                <w:sz w:val="21"/>
                <w:szCs w:val="21"/>
              </w:rPr>
            </w:pPr>
          </w:p>
          <w:p w:rsidR="00E506F6" w:rsidRDefault="00E506F6" w:rsidP="00015D14">
            <w:pPr>
              <w:adjustRightInd/>
              <w:snapToGrid/>
              <w:jc w:val="center"/>
              <w:rPr>
                <w:rFonts w:ascii="仿宋" w:eastAsia="仿宋" w:hAnsi="仿宋" w:cs="宋体"/>
                <w:color w:val="000000" w:themeColor="text1"/>
                <w:sz w:val="21"/>
                <w:szCs w:val="21"/>
              </w:rPr>
            </w:pPr>
          </w:p>
          <w:p w:rsidR="000C6600"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2</w:t>
            </w:r>
            <w:r>
              <w:rPr>
                <w:rFonts w:ascii="仿宋" w:eastAsia="仿宋" w:hAnsi="仿宋" w:cs="宋体"/>
                <w:color w:val="000000" w:themeColor="text1"/>
                <w:sz w:val="21"/>
                <w:szCs w:val="21"/>
              </w:rPr>
              <w:t>022</w:t>
            </w:r>
            <w:r>
              <w:rPr>
                <w:rFonts w:ascii="仿宋" w:eastAsia="仿宋" w:hAnsi="仿宋" w:cs="宋体" w:hint="eastAsia"/>
                <w:color w:val="000000" w:themeColor="text1"/>
                <w:sz w:val="21"/>
                <w:szCs w:val="21"/>
              </w:rPr>
              <w:t>年底前完成</w:t>
            </w:r>
            <w:r w:rsidR="00E506F6">
              <w:rPr>
                <w:rFonts w:ascii="仿宋" w:eastAsia="仿宋" w:hAnsi="仿宋" w:cs="宋体" w:hint="eastAsia"/>
                <w:color w:val="000000" w:themeColor="text1"/>
                <w:sz w:val="21"/>
                <w:szCs w:val="21"/>
              </w:rPr>
              <w:t xml:space="preserve">                     </w:t>
            </w:r>
            <w:r w:rsidRPr="000C6600">
              <w:rPr>
                <w:rFonts w:ascii="仿宋" w:eastAsia="仿宋" w:hAnsi="仿宋" w:cs="宋体" w:hint="eastAsia"/>
                <w:color w:val="000000" w:themeColor="text1"/>
                <w:sz w:val="21"/>
                <w:szCs w:val="21"/>
              </w:rPr>
              <w:t>绿色矿山</w:t>
            </w:r>
            <w:r>
              <w:rPr>
                <w:rFonts w:ascii="仿宋" w:eastAsia="仿宋" w:hAnsi="仿宋" w:cs="宋体" w:hint="eastAsia"/>
                <w:color w:val="000000" w:themeColor="text1"/>
                <w:sz w:val="21"/>
                <w:szCs w:val="21"/>
              </w:rPr>
              <w:t>创建</w:t>
            </w:r>
          </w:p>
          <w:p w:rsidR="00E506F6" w:rsidRDefault="00E506F6" w:rsidP="00015D14">
            <w:pPr>
              <w:adjustRightInd/>
              <w:snapToGrid/>
              <w:jc w:val="center"/>
              <w:rPr>
                <w:rFonts w:ascii="仿宋" w:eastAsia="仿宋" w:hAnsi="仿宋" w:cs="宋体"/>
                <w:color w:val="000000" w:themeColor="text1"/>
                <w:sz w:val="21"/>
                <w:szCs w:val="21"/>
              </w:rPr>
            </w:pPr>
          </w:p>
          <w:p w:rsidR="00E506F6" w:rsidRPr="00E506F6" w:rsidRDefault="00E506F6"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2</w:t>
            </w:r>
          </w:p>
        </w:tc>
        <w:tc>
          <w:tcPr>
            <w:tcW w:w="411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保德县长泰石料有限公司</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3</w:t>
            </w:r>
          </w:p>
        </w:tc>
        <w:tc>
          <w:tcPr>
            <w:tcW w:w="411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保德县凯裕石料有限责任公司</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4</w:t>
            </w:r>
          </w:p>
        </w:tc>
        <w:tc>
          <w:tcPr>
            <w:tcW w:w="411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保德县安屹石料厂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5</w:t>
            </w:r>
          </w:p>
        </w:tc>
        <w:tc>
          <w:tcPr>
            <w:tcW w:w="411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保德县尧圪台乡平顺石料厂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6</w:t>
            </w:r>
          </w:p>
        </w:tc>
        <w:tc>
          <w:tcPr>
            <w:tcW w:w="411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保德县桥头镇飞跃砖厂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7</w:t>
            </w:r>
          </w:p>
        </w:tc>
        <w:tc>
          <w:tcPr>
            <w:tcW w:w="411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保德县西南沟砖厂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restart"/>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中远期</w:t>
            </w: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保德县岳家沟鑫源石料厂</w:t>
            </w:r>
          </w:p>
        </w:tc>
        <w:tc>
          <w:tcPr>
            <w:tcW w:w="2322" w:type="dxa"/>
            <w:vMerge w:val="restart"/>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2</w:t>
            </w:r>
            <w:r>
              <w:rPr>
                <w:rFonts w:ascii="仿宋" w:eastAsia="仿宋" w:hAnsi="仿宋" w:cs="宋体"/>
                <w:color w:val="000000" w:themeColor="text1"/>
                <w:sz w:val="21"/>
                <w:szCs w:val="21"/>
              </w:rPr>
              <w:t>025</w:t>
            </w:r>
            <w:r>
              <w:rPr>
                <w:rFonts w:ascii="仿宋" w:eastAsia="仿宋" w:hAnsi="仿宋" w:cs="宋体" w:hint="eastAsia"/>
                <w:color w:val="000000" w:themeColor="text1"/>
                <w:sz w:val="21"/>
                <w:szCs w:val="21"/>
              </w:rPr>
              <w:t>年底前完成</w:t>
            </w:r>
            <w:r w:rsidR="00E506F6">
              <w:rPr>
                <w:rFonts w:ascii="仿宋" w:eastAsia="仿宋" w:hAnsi="仿宋" w:cs="宋体" w:hint="eastAsia"/>
                <w:color w:val="000000" w:themeColor="text1"/>
                <w:sz w:val="21"/>
                <w:szCs w:val="21"/>
              </w:rPr>
              <w:t xml:space="preserve">                 </w:t>
            </w:r>
            <w:r w:rsidRPr="000C6600">
              <w:rPr>
                <w:rFonts w:ascii="仿宋" w:eastAsia="仿宋" w:hAnsi="仿宋" w:cs="宋体" w:hint="eastAsia"/>
                <w:color w:val="000000" w:themeColor="text1"/>
                <w:sz w:val="21"/>
                <w:szCs w:val="21"/>
              </w:rPr>
              <w:t>绿色矿山</w:t>
            </w:r>
            <w:r>
              <w:rPr>
                <w:rFonts w:ascii="仿宋" w:eastAsia="仿宋" w:hAnsi="仿宋" w:cs="宋体" w:hint="eastAsia"/>
                <w:color w:val="000000" w:themeColor="text1"/>
                <w:sz w:val="21"/>
                <w:szCs w:val="21"/>
              </w:rPr>
              <w:t>创建</w:t>
            </w: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2</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保德县通顺石料厂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3</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保德县恒泰源石料有限公司</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4</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保德县龙腾石料厂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5</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保德县强盛石料厂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6</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保德县永丰石料厂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7</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保德县尧圪台乡张家洼兴盛石料厂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color w:val="000000" w:themeColor="text1"/>
                <w:sz w:val="21"/>
                <w:szCs w:val="21"/>
              </w:rPr>
              <w:t>8</w:t>
            </w:r>
          </w:p>
        </w:tc>
        <w:tc>
          <w:tcPr>
            <w:tcW w:w="4111" w:type="dxa"/>
            <w:vAlign w:val="center"/>
            <w:hideMark/>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保德县大吉庆石料厂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color w:val="000000" w:themeColor="text1"/>
                <w:sz w:val="21"/>
                <w:szCs w:val="21"/>
              </w:rPr>
              <w:t>9</w:t>
            </w:r>
          </w:p>
        </w:tc>
        <w:tc>
          <w:tcPr>
            <w:tcW w:w="411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保德县万晟达新型墙体建材厂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0</w:t>
            </w:r>
          </w:p>
        </w:tc>
        <w:tc>
          <w:tcPr>
            <w:tcW w:w="411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保德县保跃砖厂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1</w:t>
            </w:r>
          </w:p>
        </w:tc>
        <w:tc>
          <w:tcPr>
            <w:tcW w:w="411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保德县鸿畅砖厂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2</w:t>
            </w:r>
          </w:p>
        </w:tc>
        <w:tc>
          <w:tcPr>
            <w:tcW w:w="411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保德县东关镇黄河砖厂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068C2"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3</w:t>
            </w:r>
          </w:p>
        </w:tc>
        <w:tc>
          <w:tcPr>
            <w:tcW w:w="411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保德县大树梁兴旺砖厂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r w:rsidR="000C6600" w:rsidRPr="00B90730" w:rsidTr="00E506F6">
        <w:trPr>
          <w:trHeight w:val="338"/>
          <w:jc w:val="center"/>
        </w:trPr>
        <w:tc>
          <w:tcPr>
            <w:tcW w:w="851"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c>
          <w:tcPr>
            <w:tcW w:w="976"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Pr>
                <w:rFonts w:ascii="仿宋" w:eastAsia="仿宋" w:hAnsi="仿宋" w:cs="宋体" w:hint="eastAsia"/>
                <w:color w:val="000000" w:themeColor="text1"/>
                <w:sz w:val="21"/>
                <w:szCs w:val="21"/>
              </w:rPr>
              <w:t>1</w:t>
            </w:r>
            <w:r>
              <w:rPr>
                <w:rFonts w:ascii="仿宋" w:eastAsia="仿宋" w:hAnsi="仿宋" w:cs="宋体"/>
                <w:color w:val="000000" w:themeColor="text1"/>
                <w:sz w:val="21"/>
                <w:szCs w:val="21"/>
              </w:rPr>
              <w:t>4</w:t>
            </w:r>
          </w:p>
        </w:tc>
        <w:tc>
          <w:tcPr>
            <w:tcW w:w="4111" w:type="dxa"/>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r w:rsidRPr="00B068C2">
              <w:rPr>
                <w:rFonts w:ascii="仿宋" w:eastAsia="仿宋" w:hAnsi="仿宋" w:cs="宋体" w:hint="eastAsia"/>
                <w:color w:val="000000" w:themeColor="text1"/>
                <w:sz w:val="21"/>
                <w:szCs w:val="21"/>
              </w:rPr>
              <w:t>保德县王家滩永胜砖厂</w:t>
            </w:r>
          </w:p>
        </w:tc>
        <w:tc>
          <w:tcPr>
            <w:tcW w:w="2322" w:type="dxa"/>
            <w:vMerge/>
            <w:vAlign w:val="center"/>
          </w:tcPr>
          <w:p w:rsidR="000C6600" w:rsidRPr="00B068C2" w:rsidRDefault="000C6600" w:rsidP="00015D14">
            <w:pPr>
              <w:adjustRightInd/>
              <w:snapToGrid/>
              <w:jc w:val="center"/>
              <w:rPr>
                <w:rFonts w:ascii="仿宋" w:eastAsia="仿宋" w:hAnsi="仿宋" w:cs="宋体"/>
                <w:color w:val="000000" w:themeColor="text1"/>
                <w:sz w:val="21"/>
                <w:szCs w:val="21"/>
              </w:rPr>
            </w:pPr>
          </w:p>
        </w:tc>
      </w:tr>
    </w:tbl>
    <w:p w:rsidR="00E506F6" w:rsidRPr="007B2D84" w:rsidRDefault="00E506F6" w:rsidP="00781D98">
      <w:pPr>
        <w:pStyle w:val="1"/>
        <w:rPr>
          <w:sz w:val="32"/>
        </w:rPr>
        <w:sectPr w:rsidR="00E506F6" w:rsidRPr="007B2D84" w:rsidSect="001E5920">
          <w:pgSz w:w="11900" w:h="16838" w:code="9"/>
          <w:pgMar w:top="1440" w:right="1803" w:bottom="1440" w:left="1803" w:header="708" w:footer="708" w:gutter="0"/>
          <w:cols w:space="708"/>
          <w:docGrid w:linePitch="360"/>
        </w:sectPr>
      </w:pPr>
    </w:p>
    <w:p w:rsidR="009A3A6D" w:rsidRPr="007B2D84" w:rsidRDefault="009A3A6D" w:rsidP="00E506F6">
      <w:pPr>
        <w:pStyle w:val="1"/>
        <w:spacing w:line="360" w:lineRule="auto"/>
        <w:rPr>
          <w:sz w:val="32"/>
        </w:rPr>
      </w:pPr>
      <w:bookmarkStart w:id="22" w:name="_Toc160112392"/>
      <w:r w:rsidRPr="007B2D84">
        <w:rPr>
          <w:sz w:val="32"/>
        </w:rPr>
        <w:lastRenderedPageBreak/>
        <w:t>四、规划投资估算</w:t>
      </w:r>
      <w:bookmarkEnd w:id="22"/>
    </w:p>
    <w:p w:rsidR="009A3A6D" w:rsidRPr="007B2D84" w:rsidRDefault="009A3A6D" w:rsidP="0021493B">
      <w:pPr>
        <w:pStyle w:val="2"/>
        <w:snapToGrid/>
        <w:spacing w:line="360" w:lineRule="auto"/>
        <w:ind w:firstLineChars="0" w:firstLine="0"/>
        <w:contextualSpacing/>
        <w:rPr>
          <w:rFonts w:ascii="仿宋" w:eastAsia="仿宋" w:hAnsi="仿宋"/>
          <w:szCs w:val="30"/>
        </w:rPr>
      </w:pPr>
      <w:bookmarkStart w:id="23" w:name="_Toc160112393"/>
      <w:r w:rsidRPr="007B2D84">
        <w:rPr>
          <w:rFonts w:ascii="仿宋" w:eastAsia="仿宋" w:hAnsi="仿宋"/>
          <w:szCs w:val="30"/>
        </w:rPr>
        <w:t>（一）工程投资估算</w:t>
      </w:r>
      <w:bookmarkEnd w:id="23"/>
    </w:p>
    <w:p w:rsidR="009A3A6D" w:rsidRPr="008150D9" w:rsidRDefault="009A3A6D" w:rsidP="00E506F6">
      <w:pPr>
        <w:spacing w:after="0" w:line="360" w:lineRule="auto"/>
        <w:ind w:firstLineChars="200" w:firstLine="562"/>
        <w:jc w:val="both"/>
        <w:rPr>
          <w:sz w:val="28"/>
          <w:szCs w:val="28"/>
        </w:rPr>
      </w:pPr>
      <w:r w:rsidRPr="008150D9">
        <w:rPr>
          <w:rFonts w:ascii="仿宋" w:eastAsia="仿宋" w:hAnsi="仿宋" w:cs="仿宋"/>
          <w:b/>
          <w:bCs/>
          <w:sz w:val="28"/>
          <w:szCs w:val="28"/>
        </w:rPr>
        <w:t>1、矿山地质环境调查工程：</w:t>
      </w:r>
      <w:r w:rsidR="00B85354">
        <w:rPr>
          <w:rFonts w:ascii="仿宋" w:eastAsia="仿宋" w:hAnsi="仿宋" w:cs="仿宋"/>
          <w:b/>
          <w:bCs/>
          <w:sz w:val="28"/>
          <w:szCs w:val="28"/>
        </w:rPr>
        <w:t>70</w:t>
      </w:r>
      <w:r w:rsidRPr="008150D9">
        <w:rPr>
          <w:rFonts w:ascii="仿宋" w:eastAsia="仿宋" w:hAnsi="仿宋" w:cs="仿宋"/>
          <w:b/>
          <w:bCs/>
          <w:sz w:val="28"/>
          <w:szCs w:val="28"/>
        </w:rPr>
        <w:t>万元</w:t>
      </w:r>
    </w:p>
    <w:p w:rsidR="00B45186" w:rsidRDefault="009A3A6D" w:rsidP="00E506F6">
      <w:pPr>
        <w:spacing w:after="0" w:line="360" w:lineRule="auto"/>
        <w:ind w:firstLineChars="200" w:firstLine="560"/>
        <w:jc w:val="both"/>
        <w:rPr>
          <w:rFonts w:ascii="仿宋" w:eastAsia="仿宋" w:hAnsi="仿宋" w:cs="仿宋"/>
          <w:sz w:val="28"/>
          <w:szCs w:val="28"/>
        </w:rPr>
      </w:pPr>
      <w:r w:rsidRPr="008150D9">
        <w:rPr>
          <w:rFonts w:ascii="仿宋" w:eastAsia="仿宋" w:hAnsi="仿宋" w:cs="仿宋"/>
          <w:sz w:val="28"/>
          <w:szCs w:val="28"/>
        </w:rPr>
        <w:t>主要依据《财政部、国土资源部关于印发〈国土资源调查预算标准〉（地质部分）》，选取“专项地质环境调查标准”进行调查经费估算，开展全县矿山地质环境调查工程需投入</w:t>
      </w:r>
      <w:r w:rsidR="00DD7F4C">
        <w:rPr>
          <w:rFonts w:ascii="仿宋" w:eastAsia="仿宋" w:hAnsi="仿宋" w:cs="仿宋" w:hint="eastAsia"/>
          <w:sz w:val="28"/>
          <w:szCs w:val="28"/>
        </w:rPr>
        <w:t>70</w:t>
      </w:r>
      <w:r w:rsidRPr="008150D9">
        <w:rPr>
          <w:rFonts w:ascii="仿宋" w:eastAsia="仿宋" w:hAnsi="仿宋" w:cs="仿宋"/>
          <w:sz w:val="28"/>
          <w:szCs w:val="28"/>
        </w:rPr>
        <w:t>万元。</w:t>
      </w:r>
    </w:p>
    <w:p w:rsidR="009A3A6D" w:rsidRPr="008150D9" w:rsidRDefault="009A3A6D" w:rsidP="00E506F6">
      <w:pPr>
        <w:spacing w:after="0" w:line="360" w:lineRule="auto"/>
        <w:ind w:firstLineChars="200" w:firstLine="560"/>
        <w:jc w:val="both"/>
        <w:rPr>
          <w:sz w:val="28"/>
          <w:szCs w:val="28"/>
        </w:rPr>
      </w:pPr>
      <w:r w:rsidRPr="008150D9">
        <w:rPr>
          <w:rFonts w:ascii="仿宋" w:eastAsia="仿宋" w:hAnsi="仿宋" w:cs="仿宋"/>
          <w:sz w:val="28"/>
          <w:szCs w:val="28"/>
        </w:rPr>
        <w:t xml:space="preserve">小计 </w:t>
      </w:r>
      <w:r w:rsidR="00DD7F4C">
        <w:rPr>
          <w:rFonts w:ascii="仿宋" w:eastAsia="仿宋" w:hAnsi="仿宋" w:cs="仿宋" w:hint="eastAsia"/>
          <w:sz w:val="28"/>
          <w:szCs w:val="28"/>
        </w:rPr>
        <w:t>70</w:t>
      </w:r>
      <w:r w:rsidRPr="008150D9">
        <w:rPr>
          <w:rFonts w:ascii="仿宋" w:eastAsia="仿宋" w:hAnsi="仿宋" w:cs="仿宋"/>
          <w:sz w:val="28"/>
          <w:szCs w:val="28"/>
        </w:rPr>
        <w:t>万元。</w:t>
      </w:r>
    </w:p>
    <w:p w:rsidR="009A3A6D" w:rsidRPr="008150D9" w:rsidRDefault="009A3A6D" w:rsidP="00E506F6">
      <w:pPr>
        <w:spacing w:after="0" w:line="360" w:lineRule="auto"/>
        <w:ind w:firstLineChars="200" w:firstLine="562"/>
        <w:jc w:val="both"/>
        <w:rPr>
          <w:sz w:val="28"/>
          <w:szCs w:val="28"/>
        </w:rPr>
      </w:pPr>
      <w:r w:rsidRPr="008150D9">
        <w:rPr>
          <w:rFonts w:ascii="仿宋" w:eastAsia="仿宋" w:hAnsi="仿宋" w:cs="仿宋"/>
          <w:b/>
          <w:bCs/>
          <w:sz w:val="28"/>
          <w:szCs w:val="28"/>
        </w:rPr>
        <w:t>2、矿山地质环境监测工程：</w:t>
      </w:r>
      <w:r w:rsidR="00DD7F4C">
        <w:rPr>
          <w:rFonts w:ascii="仿宋" w:eastAsia="仿宋" w:hAnsi="仿宋" w:cs="仿宋" w:hint="eastAsia"/>
          <w:b/>
          <w:bCs/>
          <w:sz w:val="28"/>
          <w:szCs w:val="28"/>
        </w:rPr>
        <w:t>14</w:t>
      </w:r>
      <w:r w:rsidR="00B45186">
        <w:rPr>
          <w:rFonts w:ascii="仿宋" w:eastAsia="仿宋" w:hAnsi="仿宋" w:cs="仿宋" w:hint="eastAsia"/>
          <w:b/>
          <w:bCs/>
          <w:sz w:val="28"/>
          <w:szCs w:val="28"/>
        </w:rPr>
        <w:t>0</w:t>
      </w:r>
      <w:r w:rsidRPr="008150D9">
        <w:rPr>
          <w:rFonts w:ascii="仿宋" w:eastAsia="仿宋" w:hAnsi="仿宋" w:cs="仿宋"/>
          <w:b/>
          <w:bCs/>
          <w:sz w:val="28"/>
          <w:szCs w:val="28"/>
        </w:rPr>
        <w:t>万元</w:t>
      </w:r>
    </w:p>
    <w:p w:rsidR="009A3A6D" w:rsidRPr="008150D9" w:rsidRDefault="009A3A6D" w:rsidP="00E506F6">
      <w:pPr>
        <w:spacing w:after="0" w:line="360" w:lineRule="auto"/>
        <w:ind w:firstLineChars="200" w:firstLine="560"/>
        <w:jc w:val="both"/>
        <w:rPr>
          <w:sz w:val="28"/>
          <w:szCs w:val="28"/>
        </w:rPr>
      </w:pPr>
      <w:r w:rsidRPr="008150D9">
        <w:rPr>
          <w:rFonts w:ascii="仿宋" w:eastAsia="仿宋" w:hAnsi="仿宋" w:cs="仿宋"/>
          <w:sz w:val="28"/>
          <w:szCs w:val="28"/>
        </w:rPr>
        <w:t xml:space="preserve">参照市级规划监测系统建设投入费用及当前物价，确定建立监测机构的费用估算。估算资金为 </w:t>
      </w:r>
      <w:r w:rsidR="00DD7F4C">
        <w:rPr>
          <w:rFonts w:ascii="仿宋" w:eastAsia="仿宋" w:hAnsi="仿宋" w:cs="仿宋" w:hint="eastAsia"/>
          <w:sz w:val="28"/>
          <w:szCs w:val="28"/>
        </w:rPr>
        <w:t>14</w:t>
      </w:r>
      <w:r w:rsidR="00B45186">
        <w:rPr>
          <w:rFonts w:ascii="仿宋" w:eastAsia="仿宋" w:hAnsi="仿宋" w:cs="仿宋" w:hint="eastAsia"/>
          <w:sz w:val="28"/>
          <w:szCs w:val="28"/>
        </w:rPr>
        <w:t>0</w:t>
      </w:r>
      <w:r w:rsidRPr="008150D9">
        <w:rPr>
          <w:rFonts w:ascii="仿宋" w:eastAsia="仿宋" w:hAnsi="仿宋" w:cs="仿宋"/>
          <w:sz w:val="28"/>
          <w:szCs w:val="28"/>
        </w:rPr>
        <w:t>万元。</w:t>
      </w:r>
    </w:p>
    <w:p w:rsidR="009A3A6D" w:rsidRPr="008150D9" w:rsidRDefault="009A3A6D" w:rsidP="00E506F6">
      <w:pPr>
        <w:spacing w:after="0" w:line="360" w:lineRule="auto"/>
        <w:ind w:firstLineChars="200" w:firstLine="560"/>
        <w:jc w:val="both"/>
        <w:rPr>
          <w:sz w:val="28"/>
          <w:szCs w:val="28"/>
        </w:rPr>
      </w:pPr>
      <w:r w:rsidRPr="008150D9">
        <w:rPr>
          <w:rFonts w:ascii="仿宋" w:eastAsia="仿宋" w:hAnsi="仿宋" w:cs="仿宋"/>
          <w:sz w:val="28"/>
          <w:szCs w:val="28"/>
        </w:rPr>
        <w:t xml:space="preserve">小计 </w:t>
      </w:r>
      <w:r w:rsidR="00DD7F4C">
        <w:rPr>
          <w:rFonts w:ascii="仿宋" w:eastAsia="仿宋" w:hAnsi="仿宋" w:cs="仿宋" w:hint="eastAsia"/>
          <w:sz w:val="28"/>
          <w:szCs w:val="28"/>
        </w:rPr>
        <w:t>14</w:t>
      </w:r>
      <w:r w:rsidR="00B45186">
        <w:rPr>
          <w:rFonts w:ascii="仿宋" w:eastAsia="仿宋" w:hAnsi="仿宋" w:cs="仿宋" w:hint="eastAsia"/>
          <w:sz w:val="28"/>
          <w:szCs w:val="28"/>
        </w:rPr>
        <w:t>0</w:t>
      </w:r>
      <w:r w:rsidRPr="008150D9">
        <w:rPr>
          <w:rFonts w:ascii="仿宋" w:eastAsia="仿宋" w:hAnsi="仿宋" w:cs="仿宋"/>
          <w:sz w:val="28"/>
          <w:szCs w:val="28"/>
        </w:rPr>
        <w:t>万元。</w:t>
      </w:r>
    </w:p>
    <w:p w:rsidR="009A3A6D" w:rsidRPr="008150D9" w:rsidRDefault="009A3A6D" w:rsidP="00E506F6">
      <w:pPr>
        <w:spacing w:after="0" w:line="360" w:lineRule="auto"/>
        <w:ind w:firstLineChars="200" w:firstLine="562"/>
        <w:jc w:val="both"/>
        <w:rPr>
          <w:sz w:val="28"/>
          <w:szCs w:val="28"/>
        </w:rPr>
      </w:pPr>
      <w:r w:rsidRPr="008150D9">
        <w:rPr>
          <w:rFonts w:ascii="仿宋" w:eastAsia="仿宋" w:hAnsi="仿宋" w:cs="仿宋"/>
          <w:b/>
          <w:bCs/>
          <w:sz w:val="28"/>
          <w:szCs w:val="28"/>
        </w:rPr>
        <w:t>3、矿山地质环境恢复治理工程：</w:t>
      </w:r>
      <w:r w:rsidR="00225B40">
        <w:rPr>
          <w:rFonts w:ascii="仿宋" w:eastAsia="仿宋" w:hAnsi="仿宋" w:cs="仿宋"/>
          <w:b/>
          <w:bCs/>
          <w:sz w:val="28"/>
          <w:szCs w:val="28"/>
        </w:rPr>
        <w:t>21041.30</w:t>
      </w:r>
      <w:r w:rsidRPr="008150D9">
        <w:rPr>
          <w:rFonts w:ascii="仿宋" w:eastAsia="仿宋" w:hAnsi="仿宋" w:cs="仿宋"/>
          <w:b/>
          <w:bCs/>
          <w:sz w:val="28"/>
          <w:szCs w:val="28"/>
        </w:rPr>
        <w:t>万元</w:t>
      </w:r>
    </w:p>
    <w:p w:rsidR="004358AB" w:rsidRPr="008150D9" w:rsidRDefault="009A3A6D" w:rsidP="00E506F6">
      <w:pPr>
        <w:spacing w:after="0" w:line="360" w:lineRule="auto"/>
        <w:ind w:firstLineChars="200" w:firstLine="560"/>
        <w:jc w:val="both"/>
        <w:rPr>
          <w:rFonts w:ascii="仿宋" w:eastAsia="仿宋" w:hAnsi="仿宋" w:cs="仿宋"/>
          <w:sz w:val="28"/>
          <w:szCs w:val="28"/>
        </w:rPr>
      </w:pPr>
      <w:r w:rsidRPr="008150D9">
        <w:rPr>
          <w:rFonts w:ascii="仿宋" w:eastAsia="仿宋" w:hAnsi="仿宋" w:cs="仿宋"/>
          <w:sz w:val="28"/>
          <w:szCs w:val="28"/>
        </w:rPr>
        <w:t>治理资金估算中主要依据</w:t>
      </w:r>
      <w:r w:rsidR="006710A9">
        <w:rPr>
          <w:rFonts w:ascii="仿宋" w:eastAsia="仿宋" w:hAnsi="仿宋" w:cs="仿宋"/>
          <w:sz w:val="28"/>
          <w:szCs w:val="28"/>
        </w:rPr>
        <w:t>保德县</w:t>
      </w:r>
      <w:r w:rsidRPr="008150D9">
        <w:rPr>
          <w:rFonts w:ascii="仿宋" w:eastAsia="仿宋" w:hAnsi="仿宋" w:cs="仿宋"/>
          <w:sz w:val="28"/>
          <w:szCs w:val="28"/>
        </w:rPr>
        <w:t>矿产资源开发利用和矿山地质环境问题现状，本着贴近国家、省（部）级预算定额标准，选择最新的具有法规性的标准为依据，对暂时无严格标准的，参考市场价格计算。主要参考的标准有以下几种：①《地质调查项目预算标准》（地调局 2009.10）；②《工程建设监理收费标准》（国家物价局、建设部文件［1992］价费字 479 号）；③忻州市定额信息指导价和当地市场价格；④水利部水总（2003）67 号《水土保持工程概算定额》；⑤《全国统一市政工程预算定额》中的有关部分。</w:t>
      </w:r>
    </w:p>
    <w:p w:rsidR="00B55BD4" w:rsidRPr="008150D9" w:rsidRDefault="009A3A6D" w:rsidP="00E506F6">
      <w:pPr>
        <w:widowControl w:val="0"/>
        <w:spacing w:after="0" w:line="360" w:lineRule="auto"/>
        <w:ind w:firstLineChars="200" w:firstLine="560"/>
        <w:jc w:val="both"/>
        <w:rPr>
          <w:sz w:val="28"/>
          <w:szCs w:val="28"/>
        </w:rPr>
      </w:pPr>
      <w:r w:rsidRPr="008150D9">
        <w:rPr>
          <w:rFonts w:ascii="仿宋" w:eastAsia="仿宋" w:hAnsi="仿宋" w:cs="仿宋"/>
          <w:sz w:val="28"/>
          <w:szCs w:val="28"/>
        </w:rPr>
        <w:t>确定矿山地质环境治理约</w:t>
      </w:r>
      <w:r w:rsidR="00877C53">
        <w:rPr>
          <w:rFonts w:ascii="仿宋" w:eastAsia="仿宋" w:hAnsi="仿宋" w:cs="仿宋"/>
          <w:sz w:val="28"/>
          <w:szCs w:val="28"/>
        </w:rPr>
        <w:t>1000</w:t>
      </w:r>
      <w:r w:rsidRPr="008150D9">
        <w:rPr>
          <w:rFonts w:ascii="仿宋" w:eastAsia="仿宋" w:hAnsi="仿宋" w:cs="仿宋"/>
          <w:sz w:val="28"/>
          <w:szCs w:val="28"/>
        </w:rPr>
        <w:t>万元／平方公里，乘以需要治理的矿区面积作为该工程的投资估算进行统计。</w:t>
      </w:r>
    </w:p>
    <w:p w:rsidR="009A3A6D" w:rsidRPr="008150D9" w:rsidRDefault="009A3A6D" w:rsidP="00E506F6">
      <w:pPr>
        <w:widowControl w:val="0"/>
        <w:spacing w:after="0" w:line="360" w:lineRule="auto"/>
        <w:ind w:firstLineChars="200" w:firstLine="560"/>
        <w:jc w:val="both"/>
        <w:rPr>
          <w:sz w:val="28"/>
          <w:szCs w:val="28"/>
        </w:rPr>
      </w:pPr>
      <w:r w:rsidRPr="008150D9">
        <w:rPr>
          <w:rFonts w:ascii="仿宋" w:eastAsia="仿宋" w:hAnsi="仿宋" w:cs="仿宋"/>
          <w:sz w:val="28"/>
          <w:szCs w:val="28"/>
        </w:rPr>
        <w:t>规划期内安排矿山地质环境治理工程</w:t>
      </w:r>
      <w:r w:rsidR="001D30F4">
        <w:rPr>
          <w:rFonts w:ascii="仿宋" w:eastAsia="仿宋" w:hAnsi="仿宋" w:cs="仿宋"/>
          <w:sz w:val="28"/>
          <w:szCs w:val="28"/>
        </w:rPr>
        <w:t>59</w:t>
      </w:r>
      <w:r w:rsidRPr="008150D9">
        <w:rPr>
          <w:rFonts w:ascii="仿宋" w:eastAsia="仿宋" w:hAnsi="仿宋" w:cs="仿宋"/>
          <w:sz w:val="28"/>
          <w:szCs w:val="28"/>
        </w:rPr>
        <w:t xml:space="preserve">处，治理恢复面积 </w:t>
      </w:r>
      <w:r w:rsidR="001D30F4">
        <w:rPr>
          <w:rFonts w:ascii="仿宋" w:eastAsia="仿宋" w:hAnsi="仿宋" w:cs="仿宋"/>
          <w:sz w:val="28"/>
          <w:szCs w:val="28"/>
        </w:rPr>
        <w:t>21.0413</w:t>
      </w:r>
      <w:r w:rsidRPr="008150D9">
        <w:rPr>
          <w:rFonts w:ascii="仿宋" w:eastAsia="仿宋" w:hAnsi="仿宋" w:cs="仿宋"/>
          <w:sz w:val="28"/>
          <w:szCs w:val="28"/>
        </w:rPr>
        <w:t>平方公里（其中煤矿区</w:t>
      </w:r>
      <w:r w:rsidR="001D30F4">
        <w:rPr>
          <w:rFonts w:ascii="仿宋" w:eastAsia="仿宋" w:hAnsi="仿宋" w:cs="仿宋"/>
          <w:sz w:val="28"/>
          <w:szCs w:val="28"/>
        </w:rPr>
        <w:t>20.1027</w:t>
      </w:r>
      <w:r w:rsidRPr="008150D9">
        <w:rPr>
          <w:rFonts w:ascii="仿宋" w:eastAsia="仿宋" w:hAnsi="仿宋" w:cs="仿宋"/>
          <w:sz w:val="28"/>
          <w:szCs w:val="28"/>
        </w:rPr>
        <w:t>平方公里，非煤矿区</w:t>
      </w:r>
      <w:r w:rsidR="001D30F4">
        <w:rPr>
          <w:rFonts w:ascii="仿宋" w:eastAsia="仿宋" w:hAnsi="仿宋" w:cs="仿宋"/>
          <w:sz w:val="28"/>
          <w:szCs w:val="28"/>
        </w:rPr>
        <w:t>0.9386</w:t>
      </w:r>
      <w:r w:rsidRPr="008150D9">
        <w:rPr>
          <w:rFonts w:ascii="仿宋" w:eastAsia="仿宋" w:hAnsi="仿宋" w:cs="仿宋"/>
          <w:sz w:val="28"/>
          <w:szCs w:val="28"/>
        </w:rPr>
        <w:t xml:space="preserve">平方公里），投资估算约 </w:t>
      </w:r>
      <w:r w:rsidR="00225B40">
        <w:rPr>
          <w:rFonts w:ascii="仿宋" w:eastAsia="仿宋" w:hAnsi="仿宋" w:cs="仿宋"/>
          <w:b/>
          <w:bCs/>
          <w:sz w:val="28"/>
          <w:szCs w:val="28"/>
        </w:rPr>
        <w:t>21041.30</w:t>
      </w:r>
      <w:r w:rsidRPr="008150D9">
        <w:rPr>
          <w:rFonts w:ascii="仿宋" w:eastAsia="仿宋" w:hAnsi="仿宋" w:cs="仿宋"/>
          <w:sz w:val="28"/>
          <w:szCs w:val="28"/>
        </w:rPr>
        <w:t>万元。</w:t>
      </w:r>
    </w:p>
    <w:p w:rsidR="009A3A6D" w:rsidRPr="008150D9" w:rsidRDefault="005D75D0" w:rsidP="00E506F6">
      <w:pPr>
        <w:spacing w:after="0" w:line="360" w:lineRule="auto"/>
        <w:ind w:firstLineChars="200" w:firstLine="560"/>
        <w:jc w:val="both"/>
        <w:rPr>
          <w:sz w:val="28"/>
          <w:szCs w:val="28"/>
        </w:rPr>
      </w:pPr>
      <w:r w:rsidRPr="00C83D3F">
        <w:rPr>
          <w:rFonts w:ascii="仿宋" w:eastAsia="仿宋" w:hAnsi="仿宋" w:hint="eastAsia"/>
          <w:sz w:val="28"/>
          <w:szCs w:val="28"/>
        </w:rPr>
        <w:lastRenderedPageBreak/>
        <w:t>总投资估算：</w:t>
      </w:r>
      <w:r w:rsidR="00225B40">
        <w:rPr>
          <w:rFonts w:ascii="仿宋" w:eastAsia="仿宋" w:hAnsi="仿宋" w:cs="仿宋"/>
          <w:b/>
          <w:bCs/>
          <w:sz w:val="28"/>
          <w:szCs w:val="28"/>
        </w:rPr>
        <w:t>21041.30</w:t>
      </w:r>
      <w:r w:rsidRPr="00C83D3F">
        <w:rPr>
          <w:rFonts w:ascii="仿宋" w:eastAsia="仿宋" w:hAnsi="仿宋" w:hint="eastAsia"/>
          <w:sz w:val="28"/>
          <w:szCs w:val="28"/>
        </w:rPr>
        <w:t>万元，政府财政出资</w:t>
      </w:r>
      <w:r w:rsidR="00225B40">
        <w:rPr>
          <w:rFonts w:ascii="仿宋" w:eastAsia="仿宋" w:hAnsi="仿宋" w:cs="仿宋" w:hint="eastAsia"/>
          <w:b/>
          <w:sz w:val="28"/>
          <w:szCs w:val="28"/>
        </w:rPr>
        <w:t>132.90</w:t>
      </w:r>
      <w:r w:rsidRPr="00C83D3F">
        <w:rPr>
          <w:rFonts w:ascii="仿宋" w:eastAsia="仿宋" w:hAnsi="仿宋" w:hint="eastAsia"/>
          <w:sz w:val="28"/>
          <w:szCs w:val="28"/>
        </w:rPr>
        <w:t>万元，企业出资</w:t>
      </w:r>
      <w:r w:rsidR="00225B40">
        <w:rPr>
          <w:rFonts w:ascii="仿宋" w:eastAsia="仿宋" w:hAnsi="仿宋" w:cs="仿宋" w:hint="eastAsia"/>
          <w:b/>
          <w:sz w:val="28"/>
          <w:szCs w:val="28"/>
        </w:rPr>
        <w:t>20908.40</w:t>
      </w:r>
      <w:r w:rsidRPr="005704B0">
        <w:rPr>
          <w:rFonts w:ascii="仿宋" w:eastAsia="仿宋" w:hAnsi="仿宋" w:cs="仿宋" w:hint="eastAsia"/>
          <w:sz w:val="28"/>
          <w:szCs w:val="28"/>
        </w:rPr>
        <w:t>万</w:t>
      </w:r>
      <w:r w:rsidRPr="00C83D3F">
        <w:rPr>
          <w:rFonts w:ascii="仿宋" w:eastAsia="仿宋" w:hAnsi="仿宋" w:hint="eastAsia"/>
          <w:sz w:val="28"/>
          <w:szCs w:val="28"/>
        </w:rPr>
        <w:t>元。</w:t>
      </w:r>
    </w:p>
    <w:p w:rsidR="009A3A6D" w:rsidRPr="007B2D84" w:rsidRDefault="009A3A6D" w:rsidP="0021493B">
      <w:pPr>
        <w:pStyle w:val="2"/>
        <w:snapToGrid/>
        <w:spacing w:line="360" w:lineRule="auto"/>
        <w:ind w:firstLineChars="0" w:firstLine="0"/>
        <w:contextualSpacing/>
        <w:rPr>
          <w:rFonts w:ascii="仿宋" w:eastAsia="仿宋" w:hAnsi="仿宋"/>
          <w:szCs w:val="30"/>
        </w:rPr>
      </w:pPr>
      <w:bookmarkStart w:id="24" w:name="_Toc160112394"/>
      <w:r w:rsidRPr="007B2D84">
        <w:rPr>
          <w:rFonts w:ascii="仿宋" w:eastAsia="仿宋" w:hAnsi="仿宋"/>
          <w:szCs w:val="30"/>
        </w:rPr>
        <w:t>（二）工程投资使用方向</w:t>
      </w:r>
      <w:bookmarkEnd w:id="24"/>
    </w:p>
    <w:p w:rsidR="009A3A6D" w:rsidRPr="008150D9" w:rsidRDefault="009A3A6D" w:rsidP="00E506F6">
      <w:pPr>
        <w:spacing w:after="0" w:line="360" w:lineRule="auto"/>
        <w:ind w:firstLineChars="200" w:firstLine="562"/>
        <w:jc w:val="both"/>
        <w:rPr>
          <w:sz w:val="28"/>
          <w:szCs w:val="28"/>
        </w:rPr>
      </w:pPr>
      <w:r w:rsidRPr="008150D9">
        <w:rPr>
          <w:rFonts w:ascii="仿宋" w:eastAsia="仿宋" w:hAnsi="仿宋" w:cs="仿宋"/>
          <w:b/>
          <w:bCs/>
          <w:sz w:val="28"/>
          <w:szCs w:val="28"/>
        </w:rPr>
        <w:t>1、矿山地质环境调查工程：</w:t>
      </w:r>
      <w:r w:rsidR="00666CB0">
        <w:rPr>
          <w:rFonts w:ascii="仿宋" w:eastAsia="仿宋" w:hAnsi="仿宋" w:cs="仿宋" w:hint="eastAsia"/>
          <w:b/>
          <w:bCs/>
          <w:sz w:val="28"/>
          <w:szCs w:val="28"/>
        </w:rPr>
        <w:t>70</w:t>
      </w:r>
      <w:r w:rsidRPr="008150D9">
        <w:rPr>
          <w:rFonts w:ascii="仿宋" w:eastAsia="仿宋" w:hAnsi="仿宋" w:cs="仿宋"/>
          <w:b/>
          <w:bCs/>
          <w:sz w:val="28"/>
          <w:szCs w:val="28"/>
        </w:rPr>
        <w:t xml:space="preserve"> 万元</w:t>
      </w:r>
    </w:p>
    <w:p w:rsidR="009A3A6D" w:rsidRPr="008150D9" w:rsidRDefault="009A3A6D" w:rsidP="00E506F6">
      <w:pPr>
        <w:spacing w:after="0" w:line="360" w:lineRule="auto"/>
        <w:ind w:firstLineChars="200" w:firstLine="560"/>
        <w:jc w:val="both"/>
        <w:rPr>
          <w:sz w:val="28"/>
          <w:szCs w:val="28"/>
        </w:rPr>
      </w:pPr>
      <w:r w:rsidRPr="008150D9">
        <w:rPr>
          <w:rFonts w:ascii="仿宋" w:eastAsia="仿宋" w:hAnsi="仿宋" w:cs="仿宋"/>
          <w:sz w:val="28"/>
          <w:szCs w:val="28"/>
        </w:rPr>
        <w:t>该部分资金原则上由政府投资，且应列入年度财政预算。</w:t>
      </w:r>
    </w:p>
    <w:p w:rsidR="009A3A6D" w:rsidRPr="008150D9" w:rsidRDefault="009A3A6D" w:rsidP="00E506F6">
      <w:pPr>
        <w:spacing w:after="0" w:line="360" w:lineRule="auto"/>
        <w:ind w:firstLineChars="200" w:firstLine="562"/>
        <w:jc w:val="both"/>
        <w:rPr>
          <w:sz w:val="28"/>
          <w:szCs w:val="28"/>
        </w:rPr>
      </w:pPr>
      <w:r w:rsidRPr="008150D9">
        <w:rPr>
          <w:rFonts w:ascii="仿宋" w:eastAsia="仿宋" w:hAnsi="仿宋" w:cs="仿宋"/>
          <w:b/>
          <w:bCs/>
          <w:sz w:val="28"/>
          <w:szCs w:val="28"/>
        </w:rPr>
        <w:t>2、矿山地质环境监测工程：1</w:t>
      </w:r>
      <w:r w:rsidR="00666CB0">
        <w:rPr>
          <w:rFonts w:ascii="仿宋" w:eastAsia="仿宋" w:hAnsi="仿宋" w:cs="仿宋" w:hint="eastAsia"/>
          <w:b/>
          <w:bCs/>
          <w:sz w:val="28"/>
          <w:szCs w:val="28"/>
        </w:rPr>
        <w:t>4</w:t>
      </w:r>
      <w:r w:rsidRPr="008150D9">
        <w:rPr>
          <w:rFonts w:ascii="仿宋" w:eastAsia="仿宋" w:hAnsi="仿宋" w:cs="仿宋"/>
          <w:b/>
          <w:bCs/>
          <w:sz w:val="28"/>
          <w:szCs w:val="28"/>
        </w:rPr>
        <w:t>0 万元</w:t>
      </w:r>
    </w:p>
    <w:p w:rsidR="009A3A6D" w:rsidRPr="008150D9" w:rsidRDefault="009A3A6D" w:rsidP="00E506F6">
      <w:pPr>
        <w:spacing w:after="0" w:line="360" w:lineRule="auto"/>
        <w:ind w:firstLineChars="200" w:firstLine="560"/>
        <w:jc w:val="both"/>
        <w:rPr>
          <w:sz w:val="28"/>
          <w:szCs w:val="28"/>
        </w:rPr>
      </w:pPr>
      <w:r w:rsidRPr="008150D9">
        <w:rPr>
          <w:rFonts w:ascii="仿宋" w:eastAsia="仿宋" w:hAnsi="仿宋" w:cs="仿宋"/>
          <w:sz w:val="28"/>
          <w:szCs w:val="28"/>
        </w:rPr>
        <w:t>县级监测系统资金原则上由政府投资，且应列入年度财政预算；企业自主监测网由企业出资。</w:t>
      </w:r>
    </w:p>
    <w:p w:rsidR="009A3A6D" w:rsidRPr="008150D9" w:rsidRDefault="009A3A6D" w:rsidP="00E506F6">
      <w:pPr>
        <w:spacing w:after="0" w:line="360" w:lineRule="auto"/>
        <w:ind w:firstLineChars="200" w:firstLine="562"/>
        <w:jc w:val="both"/>
        <w:rPr>
          <w:sz w:val="28"/>
          <w:szCs w:val="28"/>
        </w:rPr>
      </w:pPr>
      <w:r w:rsidRPr="008150D9">
        <w:rPr>
          <w:rFonts w:ascii="仿宋" w:eastAsia="仿宋" w:hAnsi="仿宋" w:cs="仿宋"/>
          <w:b/>
          <w:bCs/>
          <w:sz w:val="28"/>
          <w:szCs w:val="28"/>
        </w:rPr>
        <w:t>3、矿山地质环境恢复治理工程：</w:t>
      </w:r>
      <w:r w:rsidR="00225B40">
        <w:rPr>
          <w:rFonts w:ascii="仿宋" w:eastAsia="仿宋" w:hAnsi="仿宋" w:cs="仿宋"/>
          <w:b/>
          <w:bCs/>
          <w:sz w:val="28"/>
          <w:szCs w:val="28"/>
        </w:rPr>
        <w:t>21041.30</w:t>
      </w:r>
      <w:r w:rsidRPr="008150D9">
        <w:rPr>
          <w:rFonts w:ascii="仿宋" w:eastAsia="仿宋" w:hAnsi="仿宋" w:cs="仿宋"/>
          <w:b/>
          <w:bCs/>
          <w:sz w:val="28"/>
          <w:szCs w:val="28"/>
        </w:rPr>
        <w:t>万元</w:t>
      </w:r>
    </w:p>
    <w:p w:rsidR="009A3A6D" w:rsidRPr="008150D9" w:rsidRDefault="00065BBF" w:rsidP="00E506F6">
      <w:pPr>
        <w:spacing w:after="0" w:line="360" w:lineRule="auto"/>
        <w:ind w:firstLineChars="200" w:firstLine="560"/>
        <w:jc w:val="both"/>
        <w:rPr>
          <w:sz w:val="28"/>
          <w:szCs w:val="28"/>
        </w:rPr>
      </w:pPr>
      <w:r>
        <w:rPr>
          <w:rFonts w:ascii="仿宋" w:eastAsia="仿宋" w:hAnsi="仿宋" w:hint="eastAsia"/>
          <w:sz w:val="28"/>
          <w:szCs w:val="28"/>
        </w:rPr>
        <w:t>各持证</w:t>
      </w:r>
      <w:r w:rsidRPr="00C83D3F">
        <w:rPr>
          <w:rFonts w:ascii="仿宋" w:eastAsia="仿宋" w:hAnsi="仿宋" w:hint="eastAsia"/>
          <w:sz w:val="28"/>
          <w:szCs w:val="28"/>
        </w:rPr>
        <w:t>矿山地质环境问题恢复治理资金，</w:t>
      </w:r>
      <w:r>
        <w:rPr>
          <w:rFonts w:ascii="仿宋" w:eastAsia="仿宋" w:hAnsi="仿宋" w:hint="eastAsia"/>
          <w:sz w:val="28"/>
          <w:szCs w:val="28"/>
        </w:rPr>
        <w:t>由矿山企业承担；</w:t>
      </w:r>
      <w:r w:rsidR="005D75D0">
        <w:rPr>
          <w:rFonts w:ascii="仿宋" w:eastAsia="仿宋" w:hAnsi="仿宋" w:hint="eastAsia"/>
          <w:sz w:val="28"/>
          <w:szCs w:val="28"/>
        </w:rPr>
        <w:t>废弃有主</w:t>
      </w:r>
      <w:r w:rsidR="005D75D0" w:rsidRPr="00C83D3F">
        <w:rPr>
          <w:rFonts w:ascii="仿宋" w:eastAsia="仿宋" w:hAnsi="仿宋" w:hint="eastAsia"/>
          <w:sz w:val="28"/>
          <w:szCs w:val="28"/>
        </w:rPr>
        <w:t>的矿山地质环境问题恢复治理资金，根据“谁破坏、谁治理”的原则，由矿山企业投资</w:t>
      </w:r>
      <w:r w:rsidR="005D75D0">
        <w:rPr>
          <w:rFonts w:ascii="仿宋" w:eastAsia="仿宋" w:hAnsi="仿宋" w:hint="eastAsia"/>
          <w:sz w:val="28"/>
          <w:szCs w:val="28"/>
        </w:rPr>
        <w:t>；废弃无主矿山的</w:t>
      </w:r>
      <w:r w:rsidR="005D75D0" w:rsidRPr="00C83D3F">
        <w:rPr>
          <w:rFonts w:ascii="仿宋" w:eastAsia="仿宋" w:hAnsi="仿宋" w:hint="eastAsia"/>
          <w:sz w:val="28"/>
          <w:szCs w:val="28"/>
        </w:rPr>
        <w:t>矿山地质环境问题恢复治理资金</w:t>
      </w:r>
      <w:r w:rsidR="005D75D0">
        <w:rPr>
          <w:rFonts w:ascii="仿宋" w:eastAsia="仿宋" w:hAnsi="仿宋" w:hint="eastAsia"/>
          <w:sz w:val="28"/>
          <w:szCs w:val="28"/>
        </w:rPr>
        <w:t>由保德县政府承担</w:t>
      </w:r>
      <w:r w:rsidR="009A3A6D" w:rsidRPr="008150D9">
        <w:rPr>
          <w:rFonts w:ascii="仿宋" w:eastAsia="仿宋" w:hAnsi="仿宋" w:cs="仿宋"/>
          <w:sz w:val="28"/>
          <w:szCs w:val="28"/>
        </w:rPr>
        <w:t>。</w:t>
      </w:r>
    </w:p>
    <w:p w:rsidR="00794D7F" w:rsidRPr="007B2D84" w:rsidRDefault="00794D7F" w:rsidP="0021493B">
      <w:pPr>
        <w:pStyle w:val="2"/>
        <w:snapToGrid/>
        <w:spacing w:line="360" w:lineRule="auto"/>
        <w:ind w:firstLineChars="0" w:firstLine="0"/>
        <w:contextualSpacing/>
        <w:rPr>
          <w:rFonts w:ascii="仿宋" w:eastAsia="仿宋" w:hAnsi="仿宋"/>
          <w:szCs w:val="30"/>
        </w:rPr>
      </w:pPr>
      <w:bookmarkStart w:id="25" w:name="_Toc160112395"/>
      <w:r w:rsidRPr="007B2D84">
        <w:rPr>
          <w:rFonts w:ascii="仿宋" w:eastAsia="仿宋" w:hAnsi="仿宋"/>
          <w:szCs w:val="30"/>
        </w:rPr>
        <w:t>（三）实现的可能性</w:t>
      </w:r>
      <w:bookmarkEnd w:id="25"/>
    </w:p>
    <w:p w:rsidR="00794D7F" w:rsidRPr="008150D9" w:rsidRDefault="00794D7F" w:rsidP="00E506F6">
      <w:pPr>
        <w:spacing w:after="0" w:line="360" w:lineRule="auto"/>
        <w:ind w:firstLineChars="200" w:firstLine="560"/>
        <w:jc w:val="both"/>
        <w:rPr>
          <w:sz w:val="28"/>
          <w:szCs w:val="28"/>
        </w:rPr>
      </w:pPr>
      <w:r w:rsidRPr="008150D9">
        <w:rPr>
          <w:rFonts w:ascii="仿宋" w:eastAsia="仿宋" w:hAnsi="仿宋" w:cs="仿宋"/>
          <w:sz w:val="28"/>
          <w:szCs w:val="28"/>
        </w:rPr>
        <w:t>本规划期矿山地质环境恢复治理总投资估算约</w:t>
      </w:r>
      <w:r w:rsidR="002C17D9">
        <w:rPr>
          <w:rFonts w:ascii="仿宋" w:eastAsia="仿宋" w:hAnsi="仿宋" w:cs="仿宋" w:hint="eastAsia"/>
          <w:sz w:val="28"/>
          <w:szCs w:val="28"/>
        </w:rPr>
        <w:t>21251.30</w:t>
      </w:r>
      <w:r w:rsidRPr="008150D9">
        <w:rPr>
          <w:rFonts w:ascii="仿宋" w:eastAsia="仿宋" w:hAnsi="仿宋" w:cs="仿宋"/>
          <w:sz w:val="28"/>
          <w:szCs w:val="28"/>
        </w:rPr>
        <w:t>万元，确定需政府投资的约</w:t>
      </w:r>
      <w:r w:rsidR="002C17D9">
        <w:rPr>
          <w:rFonts w:ascii="仿宋" w:eastAsia="仿宋" w:hAnsi="仿宋" w:cs="仿宋" w:hint="eastAsia"/>
          <w:sz w:val="28"/>
          <w:szCs w:val="28"/>
        </w:rPr>
        <w:t>342.90</w:t>
      </w:r>
      <w:r w:rsidRPr="008150D9">
        <w:rPr>
          <w:rFonts w:ascii="仿宋" w:eastAsia="仿宋" w:hAnsi="仿宋" w:cs="仿宋"/>
          <w:sz w:val="28"/>
          <w:szCs w:val="28"/>
        </w:rPr>
        <w:t>万元，平均每年约</w:t>
      </w:r>
      <w:r w:rsidR="002C17D9">
        <w:rPr>
          <w:rFonts w:ascii="仿宋" w:eastAsia="仿宋" w:hAnsi="仿宋" w:cs="仿宋" w:hint="eastAsia"/>
          <w:sz w:val="28"/>
          <w:szCs w:val="28"/>
        </w:rPr>
        <w:t>68.58</w:t>
      </w:r>
      <w:r w:rsidRPr="008150D9">
        <w:rPr>
          <w:rFonts w:ascii="仿宋" w:eastAsia="仿宋" w:hAnsi="仿宋" w:cs="仿宋"/>
          <w:sz w:val="28"/>
          <w:szCs w:val="28"/>
        </w:rPr>
        <w:t>万元。此外，辅以国家、省财政矿山地质环境治理投入及相关矿山地质环境恢复治理项目等资金的综合使用，规划期矿山地质环境治理恢复投资是可行的。</w:t>
      </w:r>
    </w:p>
    <w:p w:rsidR="00794D7F" w:rsidRDefault="00794D7F" w:rsidP="00E506F6">
      <w:pPr>
        <w:spacing w:after="0" w:line="360" w:lineRule="auto"/>
        <w:jc w:val="both"/>
        <w:rPr>
          <w:rFonts w:ascii="仿宋" w:eastAsia="仿宋" w:hAnsi="仿宋" w:cs="仿宋"/>
          <w:sz w:val="28"/>
          <w:szCs w:val="28"/>
        </w:rPr>
      </w:pPr>
    </w:p>
    <w:p w:rsidR="00E506F6" w:rsidRDefault="00E506F6" w:rsidP="00E506F6">
      <w:pPr>
        <w:spacing w:after="0" w:line="360" w:lineRule="auto"/>
        <w:jc w:val="both"/>
        <w:rPr>
          <w:rFonts w:ascii="仿宋" w:eastAsia="仿宋" w:hAnsi="仿宋" w:cs="仿宋"/>
          <w:sz w:val="28"/>
          <w:szCs w:val="28"/>
        </w:rPr>
      </w:pPr>
    </w:p>
    <w:p w:rsidR="00E506F6" w:rsidRDefault="00E506F6" w:rsidP="00E506F6">
      <w:pPr>
        <w:spacing w:after="0" w:line="360" w:lineRule="auto"/>
        <w:jc w:val="both"/>
        <w:rPr>
          <w:rFonts w:ascii="仿宋" w:eastAsia="仿宋" w:hAnsi="仿宋" w:cs="仿宋"/>
          <w:sz w:val="28"/>
          <w:szCs w:val="28"/>
        </w:rPr>
      </w:pPr>
    </w:p>
    <w:p w:rsidR="00E506F6" w:rsidRPr="008150D9" w:rsidRDefault="00E506F6" w:rsidP="00E506F6">
      <w:pPr>
        <w:spacing w:after="0" w:line="360" w:lineRule="auto"/>
        <w:jc w:val="both"/>
        <w:rPr>
          <w:rFonts w:ascii="仿宋" w:eastAsia="仿宋" w:hAnsi="仿宋" w:cs="仿宋"/>
          <w:sz w:val="28"/>
          <w:szCs w:val="28"/>
        </w:rPr>
      </w:pPr>
    </w:p>
    <w:p w:rsidR="00B55BD4" w:rsidRPr="007B2D84" w:rsidRDefault="00B55BD4" w:rsidP="00E506F6">
      <w:pPr>
        <w:pStyle w:val="1"/>
        <w:snapToGrid/>
        <w:spacing w:line="360" w:lineRule="auto"/>
        <w:contextualSpacing/>
        <w:rPr>
          <w:sz w:val="32"/>
        </w:rPr>
      </w:pPr>
      <w:bookmarkStart w:id="26" w:name="_Toc160112396"/>
      <w:r w:rsidRPr="007B2D84">
        <w:rPr>
          <w:sz w:val="32"/>
        </w:rPr>
        <w:lastRenderedPageBreak/>
        <w:t>五、规划的主要内容</w:t>
      </w:r>
      <w:bookmarkEnd w:id="26"/>
    </w:p>
    <w:p w:rsidR="00B55BD4" w:rsidRDefault="00B55BD4" w:rsidP="00E506F6">
      <w:pPr>
        <w:snapToGrid/>
        <w:spacing w:after="0" w:line="360" w:lineRule="auto"/>
        <w:ind w:firstLineChars="200" w:firstLine="560"/>
        <w:contextualSpacing/>
        <w:jc w:val="both"/>
        <w:rPr>
          <w:sz w:val="20"/>
          <w:szCs w:val="20"/>
        </w:rPr>
      </w:pPr>
      <w:r>
        <w:rPr>
          <w:rFonts w:ascii="仿宋" w:eastAsia="仿宋" w:hAnsi="仿宋" w:cs="仿宋"/>
          <w:sz w:val="28"/>
          <w:szCs w:val="28"/>
        </w:rPr>
        <w:t>《</w:t>
      </w:r>
      <w:r w:rsidR="006710A9">
        <w:rPr>
          <w:rFonts w:ascii="仿宋" w:eastAsia="仿宋" w:hAnsi="仿宋" w:cs="仿宋"/>
          <w:sz w:val="28"/>
          <w:szCs w:val="28"/>
        </w:rPr>
        <w:t>保德县</w:t>
      </w:r>
      <w:r>
        <w:rPr>
          <w:rFonts w:ascii="仿宋" w:eastAsia="仿宋" w:hAnsi="仿宋" w:cs="仿宋"/>
          <w:sz w:val="28"/>
          <w:szCs w:val="28"/>
        </w:rPr>
        <w:t>矿山地质环境保护与治理规划（</w:t>
      </w:r>
      <w:r w:rsidR="000814DF">
        <w:rPr>
          <w:rFonts w:ascii="仿宋" w:eastAsia="仿宋" w:hAnsi="仿宋" w:cs="仿宋"/>
          <w:sz w:val="28"/>
          <w:szCs w:val="28"/>
        </w:rPr>
        <w:t>2021-2025</w:t>
      </w:r>
      <w:r>
        <w:rPr>
          <w:rFonts w:ascii="仿宋" w:eastAsia="仿宋" w:hAnsi="仿宋" w:cs="仿宋"/>
          <w:sz w:val="28"/>
          <w:szCs w:val="28"/>
        </w:rPr>
        <w:t xml:space="preserve"> 年）》是由规划文本，规划编制说明，规划附表、附图等组成。</w:t>
      </w:r>
    </w:p>
    <w:p w:rsidR="00B55BD4" w:rsidRDefault="00B55BD4" w:rsidP="00E506F6">
      <w:pPr>
        <w:snapToGrid/>
        <w:spacing w:after="0" w:line="360" w:lineRule="auto"/>
        <w:ind w:firstLineChars="200" w:firstLine="560"/>
        <w:contextualSpacing/>
        <w:jc w:val="both"/>
        <w:rPr>
          <w:sz w:val="20"/>
          <w:szCs w:val="20"/>
        </w:rPr>
      </w:pPr>
      <w:r>
        <w:rPr>
          <w:rFonts w:ascii="仿宋" w:eastAsia="仿宋" w:hAnsi="仿宋" w:cs="仿宋"/>
          <w:sz w:val="28"/>
          <w:szCs w:val="28"/>
        </w:rPr>
        <w:t>1、规划文本</w:t>
      </w:r>
    </w:p>
    <w:p w:rsidR="00B55BD4" w:rsidRDefault="00B55BD4" w:rsidP="00E506F6">
      <w:pPr>
        <w:snapToGrid/>
        <w:spacing w:after="0" w:line="360" w:lineRule="auto"/>
        <w:ind w:firstLineChars="200" w:firstLine="560"/>
        <w:contextualSpacing/>
        <w:jc w:val="both"/>
        <w:rPr>
          <w:sz w:val="20"/>
          <w:szCs w:val="20"/>
        </w:rPr>
      </w:pPr>
      <w:r>
        <w:rPr>
          <w:rFonts w:ascii="仿宋" w:eastAsia="仿宋" w:hAnsi="仿宋" w:cs="仿宋"/>
          <w:sz w:val="28"/>
          <w:szCs w:val="28"/>
        </w:rPr>
        <w:t>规划文本的内容包括了 4 部分内容，基于矿山地质环境现状与形势，明确了规划的指导思想、原则与目标任务，确定了规划期内的主要任务和重大工程及其投资估算、资金来源，并对规划的实施与管理提出了要求。</w:t>
      </w:r>
    </w:p>
    <w:p w:rsidR="00B55BD4" w:rsidRDefault="00B55BD4" w:rsidP="00E506F6">
      <w:pPr>
        <w:snapToGrid/>
        <w:spacing w:after="0" w:line="360" w:lineRule="auto"/>
        <w:ind w:firstLineChars="200" w:firstLine="560"/>
        <w:contextualSpacing/>
        <w:jc w:val="both"/>
        <w:rPr>
          <w:sz w:val="20"/>
          <w:szCs w:val="20"/>
        </w:rPr>
      </w:pPr>
      <w:r>
        <w:rPr>
          <w:rFonts w:ascii="仿宋" w:eastAsia="仿宋" w:hAnsi="仿宋" w:cs="仿宋"/>
          <w:sz w:val="28"/>
          <w:szCs w:val="28"/>
        </w:rPr>
        <w:t>“矿山地质环境现状与形势”对矿产资源开发利用现状及其现状情况下存在的主要矿山地质环境问题及危害进行了详细阐述，结合矿业开发和当地经济发展条件，对矿山地质环境的面临形势进行了分析。</w:t>
      </w:r>
    </w:p>
    <w:p w:rsidR="00B55BD4" w:rsidRDefault="00B55BD4" w:rsidP="00E506F6">
      <w:pPr>
        <w:snapToGrid/>
        <w:spacing w:after="0" w:line="360" w:lineRule="auto"/>
        <w:ind w:firstLineChars="200" w:firstLine="560"/>
        <w:contextualSpacing/>
        <w:jc w:val="both"/>
        <w:rPr>
          <w:sz w:val="20"/>
          <w:szCs w:val="20"/>
        </w:rPr>
      </w:pPr>
      <w:r>
        <w:rPr>
          <w:rFonts w:ascii="仿宋" w:eastAsia="仿宋" w:hAnsi="仿宋" w:cs="仿宋"/>
          <w:sz w:val="28"/>
          <w:szCs w:val="28"/>
        </w:rPr>
        <w:t>2、规划附表</w:t>
      </w:r>
    </w:p>
    <w:p w:rsidR="00B55BD4" w:rsidRDefault="00B55BD4" w:rsidP="00E506F6">
      <w:pPr>
        <w:snapToGrid/>
        <w:spacing w:after="0" w:line="360" w:lineRule="auto"/>
        <w:ind w:firstLineChars="200" w:firstLine="560"/>
        <w:contextualSpacing/>
        <w:jc w:val="both"/>
        <w:rPr>
          <w:sz w:val="20"/>
          <w:szCs w:val="20"/>
        </w:rPr>
      </w:pPr>
      <w:r>
        <w:rPr>
          <w:rFonts w:ascii="仿宋" w:eastAsia="仿宋" w:hAnsi="仿宋" w:cs="仿宋"/>
          <w:sz w:val="28"/>
          <w:szCs w:val="28"/>
        </w:rPr>
        <w:t>《规划》附表包括：</w:t>
      </w:r>
      <w:r w:rsidR="006710A9">
        <w:rPr>
          <w:rFonts w:ascii="仿宋" w:eastAsia="仿宋" w:hAnsi="仿宋" w:cs="仿宋"/>
          <w:sz w:val="28"/>
          <w:szCs w:val="28"/>
        </w:rPr>
        <w:t>保德县</w:t>
      </w:r>
      <w:r>
        <w:rPr>
          <w:rFonts w:ascii="仿宋" w:eastAsia="仿宋" w:hAnsi="仿宋" w:cs="仿宋"/>
          <w:sz w:val="28"/>
          <w:szCs w:val="28"/>
        </w:rPr>
        <w:t>近期和中远期矿山地质环境恢复治理工程附表 2 张。</w:t>
      </w:r>
    </w:p>
    <w:p w:rsidR="00B55BD4" w:rsidRDefault="00B55BD4" w:rsidP="00E506F6">
      <w:pPr>
        <w:snapToGrid/>
        <w:spacing w:after="0" w:line="360" w:lineRule="auto"/>
        <w:ind w:firstLineChars="200" w:firstLine="560"/>
        <w:contextualSpacing/>
        <w:jc w:val="both"/>
        <w:rPr>
          <w:sz w:val="20"/>
          <w:szCs w:val="20"/>
        </w:rPr>
      </w:pPr>
      <w:r>
        <w:rPr>
          <w:rFonts w:ascii="仿宋" w:eastAsia="仿宋" w:hAnsi="仿宋" w:cs="仿宋"/>
          <w:sz w:val="28"/>
          <w:szCs w:val="28"/>
        </w:rPr>
        <w:t>3、附图</w:t>
      </w:r>
    </w:p>
    <w:p w:rsidR="00B55BD4" w:rsidRDefault="00B55BD4" w:rsidP="00E506F6">
      <w:pPr>
        <w:snapToGrid/>
        <w:spacing w:after="0" w:line="360" w:lineRule="auto"/>
        <w:ind w:firstLineChars="200" w:firstLine="560"/>
        <w:contextualSpacing/>
        <w:jc w:val="both"/>
        <w:rPr>
          <w:sz w:val="20"/>
          <w:szCs w:val="20"/>
        </w:rPr>
      </w:pPr>
      <w:r>
        <w:rPr>
          <w:rFonts w:ascii="仿宋" w:eastAsia="仿宋" w:hAnsi="仿宋" w:cs="仿宋"/>
          <w:sz w:val="28"/>
          <w:szCs w:val="28"/>
        </w:rPr>
        <w:t>《规划》包含《</w:t>
      </w:r>
      <w:r w:rsidR="006710A9">
        <w:rPr>
          <w:rFonts w:ascii="仿宋" w:eastAsia="仿宋" w:hAnsi="仿宋" w:cs="仿宋"/>
          <w:sz w:val="28"/>
          <w:szCs w:val="28"/>
        </w:rPr>
        <w:t>保德县</w:t>
      </w:r>
      <w:r>
        <w:rPr>
          <w:rFonts w:ascii="仿宋" w:eastAsia="仿宋" w:hAnsi="仿宋" w:cs="仿宋"/>
          <w:sz w:val="28"/>
          <w:szCs w:val="28"/>
        </w:rPr>
        <w:t>矿山地质环境问题图》、《</w:t>
      </w:r>
      <w:r w:rsidR="006710A9">
        <w:rPr>
          <w:rFonts w:ascii="仿宋" w:eastAsia="仿宋" w:hAnsi="仿宋" w:cs="仿宋"/>
          <w:sz w:val="28"/>
          <w:szCs w:val="28"/>
        </w:rPr>
        <w:t>保德县</w:t>
      </w:r>
      <w:r>
        <w:rPr>
          <w:rFonts w:ascii="仿宋" w:eastAsia="仿宋" w:hAnsi="仿宋" w:cs="仿宋"/>
          <w:sz w:val="28"/>
          <w:szCs w:val="28"/>
        </w:rPr>
        <w:t>矿山地质环境影响评价图》和《</w:t>
      </w:r>
      <w:r w:rsidR="006710A9">
        <w:rPr>
          <w:rFonts w:ascii="仿宋" w:eastAsia="仿宋" w:hAnsi="仿宋" w:cs="仿宋"/>
          <w:sz w:val="28"/>
          <w:szCs w:val="28"/>
        </w:rPr>
        <w:t>保德县</w:t>
      </w:r>
      <w:r>
        <w:rPr>
          <w:rFonts w:ascii="仿宋" w:eastAsia="仿宋" w:hAnsi="仿宋" w:cs="仿宋"/>
          <w:sz w:val="28"/>
          <w:szCs w:val="28"/>
        </w:rPr>
        <w:t>矿山地质环境保护与治理区划图》3张。</w:t>
      </w:r>
    </w:p>
    <w:p w:rsidR="00B55BD4" w:rsidRDefault="00B55BD4" w:rsidP="00B55BD4">
      <w:pPr>
        <w:spacing w:after="0" w:line="600" w:lineRule="exact"/>
        <w:ind w:firstLineChars="200" w:firstLine="400"/>
        <w:jc w:val="both"/>
        <w:rPr>
          <w:sz w:val="20"/>
          <w:szCs w:val="20"/>
        </w:rPr>
      </w:pPr>
    </w:p>
    <w:p w:rsidR="00B55BD4" w:rsidRDefault="00B55BD4" w:rsidP="00B55BD4">
      <w:pPr>
        <w:spacing w:after="0" w:line="600" w:lineRule="exact"/>
        <w:ind w:firstLineChars="200" w:firstLine="400"/>
        <w:jc w:val="both"/>
        <w:rPr>
          <w:sz w:val="20"/>
          <w:szCs w:val="20"/>
        </w:rPr>
      </w:pPr>
    </w:p>
    <w:p w:rsidR="00B55BD4" w:rsidRDefault="00B55BD4" w:rsidP="00B55BD4">
      <w:pPr>
        <w:spacing w:after="0" w:line="600" w:lineRule="exact"/>
        <w:ind w:firstLineChars="200" w:firstLine="400"/>
        <w:jc w:val="both"/>
        <w:rPr>
          <w:sz w:val="20"/>
          <w:szCs w:val="20"/>
        </w:rPr>
      </w:pPr>
    </w:p>
    <w:p w:rsidR="00B55BD4" w:rsidRDefault="00B55BD4" w:rsidP="00B55BD4">
      <w:pPr>
        <w:spacing w:after="0" w:line="600" w:lineRule="exact"/>
        <w:ind w:firstLineChars="200" w:firstLine="400"/>
        <w:jc w:val="both"/>
        <w:rPr>
          <w:sz w:val="20"/>
          <w:szCs w:val="20"/>
        </w:rPr>
      </w:pPr>
    </w:p>
    <w:p w:rsidR="00B55BD4" w:rsidRPr="007B2D84" w:rsidRDefault="00B55BD4" w:rsidP="00E506F6">
      <w:pPr>
        <w:pStyle w:val="1"/>
        <w:snapToGrid/>
        <w:spacing w:line="360" w:lineRule="auto"/>
        <w:contextualSpacing/>
        <w:rPr>
          <w:sz w:val="32"/>
        </w:rPr>
      </w:pPr>
      <w:bookmarkStart w:id="27" w:name="_Toc160112397"/>
      <w:r w:rsidRPr="007B2D84">
        <w:rPr>
          <w:sz w:val="32"/>
        </w:rPr>
        <w:lastRenderedPageBreak/>
        <w:t>六、规划实施与管理</w:t>
      </w:r>
      <w:bookmarkEnd w:id="27"/>
    </w:p>
    <w:p w:rsidR="00B55BD4" w:rsidRPr="001A7804" w:rsidRDefault="00B55BD4" w:rsidP="001A7804">
      <w:pPr>
        <w:snapToGrid/>
        <w:spacing w:after="0" w:line="360" w:lineRule="auto"/>
        <w:ind w:firstLineChars="200" w:firstLine="560"/>
        <w:contextualSpacing/>
        <w:jc w:val="both"/>
        <w:rPr>
          <w:sz w:val="28"/>
          <w:szCs w:val="28"/>
        </w:rPr>
      </w:pPr>
      <w:r w:rsidRPr="001A7804">
        <w:rPr>
          <w:rFonts w:ascii="仿宋" w:eastAsia="仿宋" w:hAnsi="仿宋" w:cs="仿宋"/>
          <w:sz w:val="28"/>
          <w:szCs w:val="28"/>
        </w:rPr>
        <w:t>保护和治理工作。将矿山地质环境保护规划纳入政府年度考核责任目标之一，由县政府与相关部门层层签订责任目标，分年度提出矿山地质环境保护与治理恢复等目标任务，明确和落实治理主体责任，严格年度考核标准，加强全县矿山地质环境保护与治理规划的实施和管理，层层落实目标责任制，确保责任到位、措施到位、投入到位。构建“政府主导、部门配合、社会联动、层层落实”的矿山地质环境保护与治理组织体系。</w:t>
      </w:r>
    </w:p>
    <w:p w:rsidR="00B55BD4" w:rsidRPr="007B2D84" w:rsidRDefault="00B55BD4" w:rsidP="0021493B">
      <w:pPr>
        <w:pStyle w:val="2"/>
        <w:snapToGrid/>
        <w:spacing w:line="360" w:lineRule="auto"/>
        <w:ind w:firstLineChars="0" w:firstLine="0"/>
        <w:contextualSpacing/>
        <w:rPr>
          <w:rFonts w:ascii="仿宋" w:eastAsia="仿宋" w:hAnsi="仿宋"/>
          <w:szCs w:val="30"/>
        </w:rPr>
      </w:pPr>
      <w:bookmarkStart w:id="28" w:name="_Toc160112398"/>
      <w:r w:rsidRPr="007B2D84">
        <w:rPr>
          <w:rFonts w:ascii="仿宋" w:eastAsia="仿宋" w:hAnsi="仿宋"/>
          <w:szCs w:val="30"/>
        </w:rPr>
        <w:t>（</w:t>
      </w:r>
      <w:r w:rsidR="00C912A5" w:rsidRPr="007B2D84">
        <w:rPr>
          <w:rFonts w:ascii="仿宋" w:eastAsia="仿宋" w:hAnsi="仿宋" w:hint="eastAsia"/>
          <w:szCs w:val="30"/>
        </w:rPr>
        <w:t>一</w:t>
      </w:r>
      <w:r w:rsidRPr="007B2D84">
        <w:rPr>
          <w:rFonts w:ascii="仿宋" w:eastAsia="仿宋" w:hAnsi="仿宋"/>
          <w:szCs w:val="30"/>
        </w:rPr>
        <w:t>）创新体制机制</w:t>
      </w:r>
      <w:bookmarkEnd w:id="28"/>
    </w:p>
    <w:p w:rsidR="00B55BD4" w:rsidRDefault="00B55BD4" w:rsidP="00E506F6">
      <w:pPr>
        <w:snapToGrid/>
        <w:spacing w:after="0" w:line="360" w:lineRule="auto"/>
        <w:ind w:firstLineChars="200" w:firstLine="560"/>
        <w:contextualSpacing/>
        <w:jc w:val="both"/>
        <w:rPr>
          <w:sz w:val="20"/>
          <w:szCs w:val="20"/>
        </w:rPr>
      </w:pPr>
      <w:r>
        <w:rPr>
          <w:rFonts w:ascii="仿宋" w:eastAsia="仿宋" w:hAnsi="仿宋" w:cs="仿宋"/>
          <w:sz w:val="28"/>
          <w:szCs w:val="28"/>
        </w:rPr>
        <w:t>矿山地质环境保护与治理是一项高投入、低产出的系统工程，可</w:t>
      </w:r>
      <w:r>
        <w:rPr>
          <w:rFonts w:ascii="仿宋" w:eastAsia="仿宋" w:hAnsi="仿宋" w:cs="仿宋"/>
          <w:sz w:val="27"/>
          <w:szCs w:val="27"/>
        </w:rPr>
        <w:t>按照市场经济规律和挖掘二次资源的内存规律，积极推进投资主体多</w:t>
      </w:r>
      <w:r>
        <w:rPr>
          <w:rFonts w:ascii="仿宋" w:eastAsia="仿宋" w:hAnsi="仿宋" w:cs="仿宋"/>
          <w:sz w:val="28"/>
          <w:szCs w:val="28"/>
        </w:rPr>
        <w:t>元化，实施矿山地质环境治理后的二次资源开发和经营管理，从而实现向市场化转变。</w:t>
      </w:r>
    </w:p>
    <w:p w:rsidR="00B55BD4" w:rsidRDefault="00B55BD4" w:rsidP="00E506F6">
      <w:pPr>
        <w:snapToGrid/>
        <w:spacing w:after="0" w:line="360" w:lineRule="auto"/>
        <w:ind w:firstLineChars="200" w:firstLine="560"/>
        <w:contextualSpacing/>
        <w:jc w:val="both"/>
        <w:rPr>
          <w:sz w:val="20"/>
          <w:szCs w:val="20"/>
        </w:rPr>
      </w:pPr>
      <w:r>
        <w:rPr>
          <w:rFonts w:ascii="仿宋" w:eastAsia="仿宋" w:hAnsi="仿宋" w:cs="仿宋"/>
          <w:sz w:val="28"/>
          <w:szCs w:val="28"/>
        </w:rPr>
        <w:t>一是要加大财政投入，对矿山地质环境问题进行治理，县财政预算应安排专项资金。</w:t>
      </w:r>
    </w:p>
    <w:p w:rsidR="00B55BD4" w:rsidRDefault="00B55BD4" w:rsidP="00E506F6">
      <w:pPr>
        <w:snapToGrid/>
        <w:spacing w:after="0" w:line="360" w:lineRule="auto"/>
        <w:ind w:firstLineChars="200" w:firstLine="540"/>
        <w:contextualSpacing/>
        <w:jc w:val="both"/>
        <w:rPr>
          <w:rFonts w:ascii="仿宋" w:eastAsia="仿宋" w:hAnsi="仿宋" w:cs="仿宋"/>
          <w:sz w:val="27"/>
          <w:szCs w:val="27"/>
        </w:rPr>
      </w:pPr>
      <w:r w:rsidRPr="00B55BD4">
        <w:rPr>
          <w:rFonts w:ascii="仿宋" w:eastAsia="仿宋" w:hAnsi="仿宋" w:cs="仿宋"/>
          <w:sz w:val="27"/>
          <w:szCs w:val="27"/>
        </w:rPr>
        <w:t>二是建立合理的投资优惠政策和收效分配政策，吸引更多企业进入矿山地质环境保护与治理产业，构建投入-产出的良性循环机制，实现环境治理企业经济效益与国家社会环境效益的双赢。</w:t>
      </w:r>
    </w:p>
    <w:p w:rsidR="00B55BD4" w:rsidRPr="007B2D84" w:rsidRDefault="00B55BD4" w:rsidP="0021493B">
      <w:pPr>
        <w:pStyle w:val="2"/>
        <w:snapToGrid/>
        <w:spacing w:line="360" w:lineRule="auto"/>
        <w:ind w:firstLineChars="0" w:firstLine="0"/>
        <w:contextualSpacing/>
        <w:rPr>
          <w:rFonts w:ascii="仿宋" w:eastAsia="仿宋" w:hAnsi="仿宋"/>
          <w:szCs w:val="30"/>
        </w:rPr>
      </w:pPr>
      <w:bookmarkStart w:id="29" w:name="_Toc160112399"/>
      <w:r w:rsidRPr="007B2D84">
        <w:rPr>
          <w:rFonts w:ascii="仿宋" w:eastAsia="仿宋" w:hAnsi="仿宋"/>
          <w:szCs w:val="30"/>
        </w:rPr>
        <w:t>（</w:t>
      </w:r>
      <w:r w:rsidR="00C912A5" w:rsidRPr="007B2D84">
        <w:rPr>
          <w:rFonts w:ascii="仿宋" w:eastAsia="仿宋" w:hAnsi="仿宋" w:hint="eastAsia"/>
          <w:szCs w:val="30"/>
        </w:rPr>
        <w:t>二</w:t>
      </w:r>
      <w:r w:rsidRPr="007B2D84">
        <w:rPr>
          <w:rFonts w:ascii="仿宋" w:eastAsia="仿宋" w:hAnsi="仿宋"/>
          <w:szCs w:val="30"/>
        </w:rPr>
        <w:t>）实施重大工程</w:t>
      </w:r>
      <w:bookmarkEnd w:id="29"/>
    </w:p>
    <w:p w:rsidR="00B55BD4" w:rsidRPr="001A7804" w:rsidRDefault="00B55BD4" w:rsidP="00E506F6">
      <w:pPr>
        <w:snapToGrid/>
        <w:spacing w:after="0" w:line="360" w:lineRule="auto"/>
        <w:ind w:firstLineChars="200" w:firstLine="560"/>
        <w:contextualSpacing/>
        <w:jc w:val="both"/>
        <w:rPr>
          <w:sz w:val="28"/>
          <w:szCs w:val="28"/>
        </w:rPr>
      </w:pPr>
      <w:r w:rsidRPr="001A7804">
        <w:rPr>
          <w:rFonts w:ascii="仿宋" w:eastAsia="仿宋" w:hAnsi="仿宋" w:cs="仿宋"/>
          <w:sz w:val="28"/>
          <w:szCs w:val="28"/>
        </w:rPr>
        <w:t>实施重大工程，解决严重影响人居环境、工农业生产、城市发展的矿山地质环境突出问题，完善用地、用矿政策，鼓励多元投入开展历史遗留矿山地质环境问题治理。加快推进“绿色矿山”建设，落实矿山企业主体治理责任，有效控制生产矿山形成的矿山地质环境问题增量、增速，为恢复地方自然生态环境、建设生态河曲、美丽河曲做出新的更大的贡献。</w:t>
      </w:r>
    </w:p>
    <w:p w:rsidR="00B55BD4" w:rsidRPr="007B2D84" w:rsidRDefault="00B55BD4" w:rsidP="0021493B">
      <w:pPr>
        <w:pStyle w:val="2"/>
        <w:snapToGrid/>
        <w:spacing w:line="360" w:lineRule="auto"/>
        <w:ind w:firstLineChars="0" w:firstLine="0"/>
        <w:contextualSpacing/>
        <w:rPr>
          <w:rFonts w:ascii="仿宋" w:eastAsia="仿宋" w:hAnsi="仿宋"/>
          <w:szCs w:val="30"/>
        </w:rPr>
      </w:pPr>
      <w:bookmarkStart w:id="30" w:name="_Toc160112400"/>
      <w:r w:rsidRPr="007B2D84">
        <w:rPr>
          <w:rFonts w:ascii="仿宋" w:eastAsia="仿宋" w:hAnsi="仿宋"/>
          <w:szCs w:val="30"/>
        </w:rPr>
        <w:lastRenderedPageBreak/>
        <w:t>（</w:t>
      </w:r>
      <w:r w:rsidR="00C912A5" w:rsidRPr="007B2D84">
        <w:rPr>
          <w:rFonts w:ascii="仿宋" w:eastAsia="仿宋" w:hAnsi="仿宋" w:hint="eastAsia"/>
          <w:szCs w:val="30"/>
        </w:rPr>
        <w:t>三</w:t>
      </w:r>
      <w:r w:rsidRPr="007B2D84">
        <w:rPr>
          <w:rFonts w:ascii="仿宋" w:eastAsia="仿宋" w:hAnsi="仿宋"/>
          <w:szCs w:val="30"/>
        </w:rPr>
        <w:t>）严格监督管理</w:t>
      </w:r>
      <w:bookmarkEnd w:id="30"/>
    </w:p>
    <w:p w:rsidR="00B55BD4" w:rsidRPr="001A7804" w:rsidRDefault="00B55BD4" w:rsidP="001A7804">
      <w:pPr>
        <w:snapToGrid/>
        <w:spacing w:after="0" w:line="360" w:lineRule="auto"/>
        <w:ind w:firstLineChars="200" w:firstLine="560"/>
        <w:contextualSpacing/>
        <w:jc w:val="both"/>
        <w:rPr>
          <w:sz w:val="28"/>
          <w:szCs w:val="28"/>
        </w:rPr>
      </w:pPr>
      <w:r w:rsidRPr="001A7804">
        <w:rPr>
          <w:rFonts w:ascii="仿宋" w:eastAsia="仿宋" w:hAnsi="仿宋" w:cs="仿宋"/>
          <w:sz w:val="28"/>
          <w:szCs w:val="28"/>
        </w:rPr>
        <w:t>将《规划》中所列重点治理工程的执行情况作为矿山地质环境执法督察的主要内容，按照权责明确、行为规范、监督有力、高效运转的要求，明确执法责任和程序，提高执法效率，坚决做到有法必依、执法必严、违法必究。加大巡查力度，及时发现、纠正各种违反《规划》的行为，维护规划的权威性和严肃性。</w:t>
      </w:r>
    </w:p>
    <w:p w:rsidR="00C44D1D" w:rsidRPr="001A7804" w:rsidRDefault="00C44D1D" w:rsidP="0021493B">
      <w:pPr>
        <w:pStyle w:val="2"/>
        <w:snapToGrid/>
        <w:spacing w:line="360" w:lineRule="auto"/>
        <w:ind w:firstLineChars="0" w:firstLine="0"/>
        <w:contextualSpacing/>
        <w:rPr>
          <w:rFonts w:ascii="仿宋" w:eastAsia="仿宋" w:hAnsi="仿宋"/>
          <w:szCs w:val="30"/>
        </w:rPr>
      </w:pPr>
      <w:bookmarkStart w:id="31" w:name="_Toc160112401"/>
      <w:r w:rsidRPr="001A7804">
        <w:rPr>
          <w:rFonts w:ascii="仿宋" w:eastAsia="仿宋" w:hAnsi="仿宋"/>
          <w:szCs w:val="30"/>
        </w:rPr>
        <w:t>（</w:t>
      </w:r>
      <w:r w:rsidR="00C912A5" w:rsidRPr="001A7804">
        <w:rPr>
          <w:rFonts w:ascii="仿宋" w:eastAsia="仿宋" w:hAnsi="仿宋" w:hint="eastAsia"/>
          <w:szCs w:val="30"/>
        </w:rPr>
        <w:t>四</w:t>
      </w:r>
      <w:r w:rsidRPr="001A7804">
        <w:rPr>
          <w:rFonts w:ascii="仿宋" w:eastAsia="仿宋" w:hAnsi="仿宋"/>
          <w:szCs w:val="30"/>
        </w:rPr>
        <w:t>）强化跟踪评估</w:t>
      </w:r>
      <w:bookmarkEnd w:id="31"/>
    </w:p>
    <w:p w:rsidR="00C44D1D" w:rsidRPr="001A7804" w:rsidRDefault="00C44D1D" w:rsidP="00E506F6">
      <w:pPr>
        <w:snapToGrid/>
        <w:spacing w:after="0" w:line="360" w:lineRule="auto"/>
        <w:ind w:firstLineChars="200" w:firstLine="560"/>
        <w:contextualSpacing/>
        <w:jc w:val="both"/>
        <w:rPr>
          <w:sz w:val="28"/>
          <w:szCs w:val="28"/>
        </w:rPr>
      </w:pPr>
      <w:r w:rsidRPr="001A7804">
        <w:rPr>
          <w:rFonts w:ascii="仿宋" w:eastAsia="仿宋" w:hAnsi="仿宋" w:cs="仿宋"/>
          <w:sz w:val="28"/>
          <w:szCs w:val="28"/>
        </w:rPr>
        <w:t>将《规划》所列矿山地质环境重点治理工程和项目落实到年度，确定项目清单、时间进度、项目主任主体、项目实施主体及其验收办法，严格把控矿业开发“事前、事中、事后”对矿区生态环境的影响。建立和完善《规划》实施评估和考核机制，对《规划》实施情况进行定期评估，依法对《规划》实施责任人进行考核。对《规划》目标完成较好的相关责任单位和责任人进行通报表扬和奖励；对未能按时、保质保量完成《规划》目标的相关责任单位和责任人依法追究责任。</w:t>
      </w:r>
    </w:p>
    <w:p w:rsidR="009A3A6D" w:rsidRDefault="009A3A6D" w:rsidP="00E506F6">
      <w:pPr>
        <w:snapToGrid/>
        <w:spacing w:after="0" w:line="360" w:lineRule="auto"/>
        <w:ind w:firstLineChars="200" w:firstLine="560"/>
        <w:contextualSpacing/>
        <w:jc w:val="both"/>
        <w:rPr>
          <w:rFonts w:ascii="仿宋" w:eastAsia="仿宋" w:hAnsi="仿宋" w:cs="仿宋"/>
          <w:sz w:val="28"/>
          <w:szCs w:val="28"/>
        </w:rPr>
      </w:pPr>
    </w:p>
    <w:p w:rsidR="00E506F6" w:rsidRDefault="00E506F6" w:rsidP="00E506F6">
      <w:pPr>
        <w:snapToGrid/>
        <w:spacing w:after="0" w:line="360" w:lineRule="auto"/>
        <w:ind w:firstLineChars="200" w:firstLine="560"/>
        <w:contextualSpacing/>
        <w:jc w:val="both"/>
        <w:rPr>
          <w:rFonts w:ascii="仿宋" w:eastAsia="仿宋" w:hAnsi="仿宋" w:cs="仿宋"/>
          <w:sz w:val="28"/>
          <w:szCs w:val="28"/>
        </w:rPr>
      </w:pPr>
    </w:p>
    <w:p w:rsidR="00E506F6" w:rsidRDefault="00E506F6" w:rsidP="00E506F6">
      <w:pPr>
        <w:snapToGrid/>
        <w:spacing w:after="0" w:line="360" w:lineRule="auto"/>
        <w:ind w:firstLineChars="200" w:firstLine="560"/>
        <w:contextualSpacing/>
        <w:jc w:val="both"/>
        <w:rPr>
          <w:rFonts w:ascii="仿宋" w:eastAsia="仿宋" w:hAnsi="仿宋" w:cs="仿宋"/>
          <w:sz w:val="28"/>
          <w:szCs w:val="28"/>
        </w:rPr>
      </w:pPr>
    </w:p>
    <w:p w:rsidR="00E506F6" w:rsidRDefault="00E506F6" w:rsidP="00E506F6">
      <w:pPr>
        <w:snapToGrid/>
        <w:spacing w:after="0" w:line="360" w:lineRule="auto"/>
        <w:ind w:firstLineChars="200" w:firstLine="560"/>
        <w:contextualSpacing/>
        <w:jc w:val="both"/>
        <w:rPr>
          <w:rFonts w:ascii="仿宋" w:eastAsia="仿宋" w:hAnsi="仿宋" w:cs="仿宋"/>
          <w:sz w:val="28"/>
          <w:szCs w:val="28"/>
        </w:rPr>
      </w:pPr>
    </w:p>
    <w:p w:rsidR="00C44D1D" w:rsidRDefault="00C44D1D" w:rsidP="00E506F6">
      <w:pPr>
        <w:snapToGrid/>
        <w:spacing w:after="0" w:line="360" w:lineRule="auto"/>
        <w:ind w:firstLineChars="200" w:firstLine="560"/>
        <w:contextualSpacing/>
        <w:jc w:val="both"/>
        <w:rPr>
          <w:rFonts w:ascii="仿宋" w:eastAsia="仿宋" w:hAnsi="仿宋" w:cs="仿宋"/>
          <w:sz w:val="28"/>
          <w:szCs w:val="28"/>
        </w:rPr>
      </w:pPr>
    </w:p>
    <w:p w:rsidR="008150D9" w:rsidRDefault="008150D9" w:rsidP="00E506F6">
      <w:pPr>
        <w:snapToGrid/>
        <w:spacing w:after="0" w:line="360" w:lineRule="auto"/>
        <w:ind w:firstLineChars="200" w:firstLine="560"/>
        <w:contextualSpacing/>
        <w:jc w:val="both"/>
        <w:rPr>
          <w:rFonts w:ascii="仿宋" w:eastAsia="仿宋" w:hAnsi="仿宋" w:cs="仿宋"/>
          <w:sz w:val="28"/>
          <w:szCs w:val="28"/>
        </w:rPr>
      </w:pPr>
    </w:p>
    <w:p w:rsidR="008150D9" w:rsidRDefault="008150D9" w:rsidP="00E506F6">
      <w:pPr>
        <w:snapToGrid/>
        <w:spacing w:after="0" w:line="360" w:lineRule="auto"/>
        <w:ind w:firstLineChars="200" w:firstLine="560"/>
        <w:contextualSpacing/>
        <w:jc w:val="both"/>
        <w:rPr>
          <w:rFonts w:ascii="仿宋" w:eastAsia="仿宋" w:hAnsi="仿宋" w:cs="仿宋"/>
          <w:sz w:val="28"/>
          <w:szCs w:val="28"/>
        </w:rPr>
      </w:pPr>
    </w:p>
    <w:p w:rsidR="008150D9" w:rsidRDefault="008150D9" w:rsidP="00E506F6">
      <w:pPr>
        <w:snapToGrid/>
        <w:spacing w:after="0" w:line="360" w:lineRule="auto"/>
        <w:ind w:firstLineChars="200" w:firstLine="560"/>
        <w:contextualSpacing/>
        <w:jc w:val="both"/>
        <w:rPr>
          <w:rFonts w:ascii="仿宋" w:eastAsia="仿宋" w:hAnsi="仿宋" w:cs="仿宋"/>
          <w:sz w:val="28"/>
          <w:szCs w:val="28"/>
        </w:rPr>
      </w:pPr>
    </w:p>
    <w:p w:rsidR="008150D9" w:rsidRDefault="008150D9" w:rsidP="00E506F6">
      <w:pPr>
        <w:snapToGrid/>
        <w:spacing w:after="0" w:line="360" w:lineRule="auto"/>
        <w:ind w:firstLineChars="200" w:firstLine="560"/>
        <w:contextualSpacing/>
        <w:jc w:val="both"/>
        <w:rPr>
          <w:rFonts w:ascii="仿宋" w:eastAsia="仿宋" w:hAnsi="仿宋" w:cs="仿宋"/>
          <w:sz w:val="28"/>
          <w:szCs w:val="28"/>
        </w:rPr>
      </w:pPr>
    </w:p>
    <w:p w:rsidR="00C44D1D" w:rsidRPr="007B2D84" w:rsidRDefault="00C44D1D" w:rsidP="00E506F6">
      <w:pPr>
        <w:pStyle w:val="1"/>
        <w:snapToGrid/>
        <w:spacing w:line="360" w:lineRule="auto"/>
        <w:contextualSpacing/>
        <w:rPr>
          <w:sz w:val="32"/>
        </w:rPr>
      </w:pPr>
      <w:bookmarkStart w:id="32" w:name="_Toc160112402"/>
      <w:r w:rsidRPr="007B2D84">
        <w:rPr>
          <w:sz w:val="32"/>
        </w:rPr>
        <w:lastRenderedPageBreak/>
        <w:t>七、与其他相关规划的衔接情况</w:t>
      </w:r>
      <w:bookmarkEnd w:id="32"/>
    </w:p>
    <w:p w:rsidR="00C44D1D" w:rsidRPr="001A7804" w:rsidRDefault="00C44D1D" w:rsidP="00E506F6">
      <w:pPr>
        <w:widowControl w:val="0"/>
        <w:snapToGrid/>
        <w:spacing w:after="0" w:line="360" w:lineRule="auto"/>
        <w:ind w:firstLineChars="200" w:firstLine="560"/>
        <w:contextualSpacing/>
        <w:jc w:val="both"/>
        <w:rPr>
          <w:rFonts w:ascii="仿宋" w:eastAsia="仿宋" w:hAnsi="仿宋" w:cs="仿宋"/>
          <w:sz w:val="28"/>
          <w:szCs w:val="28"/>
        </w:rPr>
      </w:pPr>
      <w:r w:rsidRPr="001A7804">
        <w:rPr>
          <w:rFonts w:ascii="仿宋" w:eastAsia="仿宋" w:hAnsi="仿宋" w:cs="仿宋"/>
          <w:sz w:val="28"/>
          <w:szCs w:val="28"/>
        </w:rPr>
        <w:t>主要指与《山西省矿山地质环境保护与治理规划（2018－2025年）》、《忻州市矿产资源总体规划（2016－2020 年）》、《</w:t>
      </w:r>
      <w:r w:rsidR="006710A9" w:rsidRPr="001A7804">
        <w:rPr>
          <w:rFonts w:ascii="仿宋" w:eastAsia="仿宋" w:hAnsi="仿宋" w:cs="仿宋"/>
          <w:sz w:val="28"/>
          <w:szCs w:val="28"/>
        </w:rPr>
        <w:t>保德县</w:t>
      </w:r>
      <w:r w:rsidRPr="001A7804">
        <w:rPr>
          <w:rFonts w:ascii="仿宋" w:eastAsia="仿宋" w:hAnsi="仿宋" w:cs="仿宋"/>
          <w:sz w:val="28"/>
          <w:szCs w:val="28"/>
        </w:rPr>
        <w:t>地质灾害防治规划（2016－2020 年）</w:t>
      </w:r>
      <w:r w:rsidR="00EA6583" w:rsidRPr="001A7804">
        <w:rPr>
          <w:rFonts w:ascii="仿宋" w:eastAsia="仿宋" w:hAnsi="仿宋" w:cs="仿宋" w:hint="eastAsia"/>
          <w:sz w:val="28"/>
          <w:szCs w:val="28"/>
        </w:rPr>
        <w:t>、《忻州市保德县历史遗留矿山生态修复项目》、《保德县国土空间总体规划》</w:t>
      </w:r>
      <w:r w:rsidRPr="001A7804">
        <w:rPr>
          <w:rFonts w:ascii="仿宋" w:eastAsia="仿宋" w:hAnsi="仿宋" w:cs="仿宋"/>
          <w:sz w:val="28"/>
          <w:szCs w:val="28"/>
        </w:rPr>
        <w:t>等的衔接情况。为避免本规划与上述规划之间存在相互矛盾，并保持不同规划之间内容的延续性和协调一致性，在编制本规划的过程中，特别研究了上述规划的有关内容，注重了与上述规划的衔接与协调。</w:t>
      </w:r>
    </w:p>
    <w:p w:rsidR="00C44D1D" w:rsidRPr="001A7804" w:rsidRDefault="001A7804" w:rsidP="00E506F6">
      <w:pPr>
        <w:widowControl w:val="0"/>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1、</w:t>
      </w:r>
      <w:r w:rsidR="00C44D1D" w:rsidRPr="001A7804">
        <w:rPr>
          <w:rFonts w:ascii="仿宋" w:eastAsia="仿宋" w:hAnsi="仿宋" w:cs="仿宋"/>
          <w:sz w:val="28"/>
          <w:szCs w:val="28"/>
        </w:rPr>
        <w:t>《山西省矿山地质环境保护与治理规划（2018—2025 年）》</w:t>
      </w:r>
      <w:r w:rsidR="00B45186" w:rsidRPr="001A7804">
        <w:rPr>
          <w:rFonts w:ascii="仿宋" w:eastAsia="仿宋" w:hAnsi="仿宋" w:cs="仿宋" w:hint="eastAsia"/>
          <w:sz w:val="28"/>
          <w:szCs w:val="28"/>
        </w:rPr>
        <w:t>、</w:t>
      </w:r>
      <w:r w:rsidR="00C44D1D" w:rsidRPr="001A7804">
        <w:rPr>
          <w:rFonts w:ascii="仿宋" w:eastAsia="仿宋" w:hAnsi="仿宋" w:cs="仿宋"/>
          <w:sz w:val="28"/>
          <w:szCs w:val="28"/>
        </w:rPr>
        <w:t>《山西省矿山地质环境保护与治理规划（</w:t>
      </w:r>
      <w:r w:rsidR="00A505A8" w:rsidRPr="001A7804">
        <w:rPr>
          <w:rFonts w:ascii="仿宋" w:eastAsia="仿宋" w:hAnsi="仿宋" w:cs="仿宋"/>
          <w:sz w:val="28"/>
          <w:szCs w:val="28"/>
        </w:rPr>
        <w:t>2018—2025</w:t>
      </w:r>
      <w:r w:rsidR="00C44D1D" w:rsidRPr="001A7804">
        <w:rPr>
          <w:rFonts w:ascii="仿宋" w:eastAsia="仿宋" w:hAnsi="仿宋" w:cs="仿宋"/>
          <w:sz w:val="28"/>
          <w:szCs w:val="28"/>
        </w:rPr>
        <w:t>年）》有关</w:t>
      </w:r>
      <w:r w:rsidR="006710A9" w:rsidRPr="001A7804">
        <w:rPr>
          <w:rFonts w:ascii="仿宋" w:eastAsia="仿宋" w:hAnsi="仿宋" w:cs="仿宋"/>
          <w:sz w:val="28"/>
          <w:szCs w:val="28"/>
        </w:rPr>
        <w:t>保德县</w:t>
      </w:r>
      <w:r w:rsidR="00C44D1D" w:rsidRPr="001A7804">
        <w:rPr>
          <w:rFonts w:ascii="仿宋" w:eastAsia="仿宋" w:hAnsi="仿宋" w:cs="仿宋"/>
          <w:sz w:val="28"/>
          <w:szCs w:val="28"/>
        </w:rPr>
        <w:t>的治理工程，本《规划》部署的治理工程时与之进行了衔接</w:t>
      </w:r>
      <w:r w:rsidR="001D30F4" w:rsidRPr="001A7804">
        <w:rPr>
          <w:rFonts w:ascii="仿宋" w:eastAsia="仿宋" w:hAnsi="仿宋" w:cs="仿宋" w:hint="eastAsia"/>
          <w:sz w:val="28"/>
          <w:szCs w:val="28"/>
        </w:rPr>
        <w:t>，其中保德县1</w:t>
      </w:r>
      <w:r w:rsidR="001D30F4" w:rsidRPr="001A7804">
        <w:rPr>
          <w:rFonts w:ascii="仿宋" w:eastAsia="仿宋" w:hAnsi="仿宋" w:cs="仿宋"/>
          <w:sz w:val="28"/>
          <w:szCs w:val="28"/>
        </w:rPr>
        <w:t>0</w:t>
      </w:r>
      <w:r w:rsidR="001D30F4" w:rsidRPr="001A7804">
        <w:rPr>
          <w:rFonts w:ascii="仿宋" w:eastAsia="仿宋" w:hAnsi="仿宋" w:cs="仿宋" w:hint="eastAsia"/>
          <w:sz w:val="28"/>
          <w:szCs w:val="28"/>
        </w:rPr>
        <w:t>座煤矿位于《规划》中</w:t>
      </w:r>
      <w:r w:rsidR="00565C0C" w:rsidRPr="001A7804">
        <w:rPr>
          <w:rFonts w:ascii="仿宋" w:eastAsia="仿宋" w:hAnsi="仿宋" w:cs="仿宋" w:hint="eastAsia"/>
          <w:sz w:val="28"/>
          <w:szCs w:val="28"/>
        </w:rPr>
        <w:t>河保偏煤矿区矿山地质环境重点治理区，本次将保德县1</w:t>
      </w:r>
      <w:r w:rsidR="00565C0C" w:rsidRPr="001A7804">
        <w:rPr>
          <w:rFonts w:ascii="仿宋" w:eastAsia="仿宋" w:hAnsi="仿宋" w:cs="仿宋"/>
          <w:sz w:val="28"/>
          <w:szCs w:val="28"/>
        </w:rPr>
        <w:t>0</w:t>
      </w:r>
      <w:r w:rsidR="00565C0C" w:rsidRPr="001A7804">
        <w:rPr>
          <w:rFonts w:ascii="仿宋" w:eastAsia="仿宋" w:hAnsi="仿宋" w:cs="仿宋" w:hint="eastAsia"/>
          <w:sz w:val="28"/>
          <w:szCs w:val="28"/>
        </w:rPr>
        <w:t>座煤矿纳入本县的矿山地质环境重点治理区</w:t>
      </w:r>
      <w:r w:rsidR="00C44D1D" w:rsidRPr="001A7804">
        <w:rPr>
          <w:rFonts w:ascii="仿宋" w:eastAsia="仿宋" w:hAnsi="仿宋" w:cs="仿宋"/>
          <w:sz w:val="28"/>
          <w:szCs w:val="28"/>
        </w:rPr>
        <w:t>。</w:t>
      </w:r>
    </w:p>
    <w:p w:rsidR="00C44D1D" w:rsidRPr="001A7804" w:rsidRDefault="001A7804" w:rsidP="00E506F6">
      <w:pPr>
        <w:widowControl w:val="0"/>
        <w:snapToGrid/>
        <w:spacing w:after="0" w:line="360" w:lineRule="auto"/>
        <w:ind w:firstLineChars="200" w:firstLine="560"/>
        <w:contextualSpacing/>
        <w:jc w:val="both"/>
        <w:rPr>
          <w:sz w:val="28"/>
          <w:szCs w:val="28"/>
        </w:rPr>
      </w:pPr>
      <w:r>
        <w:rPr>
          <w:rFonts w:ascii="仿宋" w:eastAsia="仿宋" w:hAnsi="仿宋" w:cs="仿宋" w:hint="eastAsia"/>
          <w:sz w:val="28"/>
          <w:szCs w:val="28"/>
        </w:rPr>
        <w:t>2、</w:t>
      </w:r>
      <w:r w:rsidR="00C44D1D" w:rsidRPr="001A7804">
        <w:rPr>
          <w:rFonts w:ascii="仿宋" w:eastAsia="仿宋" w:hAnsi="仿宋" w:cs="仿宋"/>
          <w:sz w:val="28"/>
          <w:szCs w:val="28"/>
        </w:rPr>
        <w:t>《忻州市矿产资源总体规划（2016－2020年）》本《规划》中的矿产资源供需分析、矿产资源开发布局、有关禁采区等基本遵从该规划，矿山地质环境重点治理区、治理指标、治理工程部署安排也在《忻州市矿产资源总体规划（2016－</w:t>
      </w:r>
      <w:r w:rsidR="00B45186" w:rsidRPr="001A7804">
        <w:rPr>
          <w:rFonts w:ascii="仿宋" w:eastAsia="仿宋" w:hAnsi="仿宋" w:cs="仿宋"/>
          <w:sz w:val="28"/>
          <w:szCs w:val="28"/>
        </w:rPr>
        <w:t>2020</w:t>
      </w:r>
      <w:r w:rsidR="00C44D1D" w:rsidRPr="001A7804">
        <w:rPr>
          <w:rFonts w:ascii="仿宋" w:eastAsia="仿宋" w:hAnsi="仿宋" w:cs="仿宋"/>
          <w:sz w:val="28"/>
          <w:szCs w:val="28"/>
        </w:rPr>
        <w:t>年）》总体框架内。</w:t>
      </w:r>
    </w:p>
    <w:p w:rsidR="00C44D1D" w:rsidRPr="001A7804" w:rsidRDefault="001A7804" w:rsidP="00E506F6">
      <w:pPr>
        <w:snapToGrid/>
        <w:spacing w:after="0" w:line="360" w:lineRule="auto"/>
        <w:ind w:firstLineChars="200" w:firstLine="560"/>
        <w:contextualSpacing/>
        <w:jc w:val="both"/>
        <w:rPr>
          <w:sz w:val="28"/>
          <w:szCs w:val="28"/>
        </w:rPr>
      </w:pPr>
      <w:r>
        <w:rPr>
          <w:rFonts w:ascii="仿宋" w:eastAsia="仿宋" w:hAnsi="仿宋" w:cs="仿宋" w:hint="eastAsia"/>
          <w:sz w:val="28"/>
          <w:szCs w:val="28"/>
        </w:rPr>
        <w:t>3、</w:t>
      </w:r>
      <w:r w:rsidR="00C44D1D" w:rsidRPr="001A7804">
        <w:rPr>
          <w:rFonts w:ascii="仿宋" w:eastAsia="仿宋" w:hAnsi="仿宋" w:cs="仿宋"/>
          <w:sz w:val="28"/>
          <w:szCs w:val="28"/>
        </w:rPr>
        <w:t>《</w:t>
      </w:r>
      <w:r w:rsidR="006710A9" w:rsidRPr="001A7804">
        <w:rPr>
          <w:rFonts w:ascii="仿宋" w:eastAsia="仿宋" w:hAnsi="仿宋" w:cs="仿宋"/>
          <w:sz w:val="28"/>
          <w:szCs w:val="28"/>
        </w:rPr>
        <w:t>保德县</w:t>
      </w:r>
      <w:r w:rsidR="00C44D1D" w:rsidRPr="001A7804">
        <w:rPr>
          <w:rFonts w:ascii="仿宋" w:eastAsia="仿宋" w:hAnsi="仿宋" w:cs="仿宋"/>
          <w:sz w:val="28"/>
          <w:szCs w:val="28"/>
        </w:rPr>
        <w:t>地质灾害防治规划（2016－2020年）》</w:t>
      </w:r>
      <w:r w:rsidR="00EA6583" w:rsidRPr="001A7804">
        <w:rPr>
          <w:rFonts w:ascii="仿宋" w:eastAsia="仿宋" w:hAnsi="仿宋" w:cs="仿宋" w:hint="eastAsia"/>
          <w:sz w:val="28"/>
          <w:szCs w:val="28"/>
        </w:rPr>
        <w:t>，</w:t>
      </w:r>
      <w:r w:rsidR="00C44D1D" w:rsidRPr="001A7804">
        <w:rPr>
          <w:rFonts w:ascii="仿宋" w:eastAsia="仿宋" w:hAnsi="仿宋" w:cs="仿宋"/>
          <w:sz w:val="28"/>
          <w:szCs w:val="28"/>
        </w:rPr>
        <w:t>本《规划》地质灾害现状、治理分区等主要针对采矿活动造成矿区地面塌陷、地裂缝、崩塌、滑坡，含水层破坏，地形地貌景观破坏等内容进行描述。</w:t>
      </w:r>
    </w:p>
    <w:p w:rsidR="00C44D1D" w:rsidRPr="001A7804" w:rsidRDefault="00C44D1D" w:rsidP="001A7804">
      <w:pPr>
        <w:widowControl w:val="0"/>
        <w:snapToGrid/>
        <w:spacing w:after="0" w:line="360" w:lineRule="auto"/>
        <w:ind w:firstLineChars="200" w:firstLine="560"/>
        <w:contextualSpacing/>
        <w:jc w:val="both"/>
        <w:rPr>
          <w:sz w:val="28"/>
          <w:szCs w:val="28"/>
        </w:rPr>
      </w:pPr>
      <w:r w:rsidRPr="001A7804">
        <w:rPr>
          <w:rFonts w:ascii="仿宋" w:eastAsia="仿宋" w:hAnsi="仿宋" w:cs="仿宋"/>
          <w:sz w:val="28"/>
          <w:szCs w:val="28"/>
        </w:rPr>
        <w:t>《</w:t>
      </w:r>
      <w:r w:rsidR="006710A9" w:rsidRPr="001A7804">
        <w:rPr>
          <w:rFonts w:ascii="仿宋" w:eastAsia="仿宋" w:hAnsi="仿宋" w:cs="仿宋"/>
          <w:sz w:val="28"/>
          <w:szCs w:val="28"/>
        </w:rPr>
        <w:t>保德县</w:t>
      </w:r>
      <w:r w:rsidRPr="001A7804">
        <w:rPr>
          <w:rFonts w:ascii="仿宋" w:eastAsia="仿宋" w:hAnsi="仿宋" w:cs="仿宋"/>
          <w:sz w:val="28"/>
          <w:szCs w:val="28"/>
        </w:rPr>
        <w:t>地质灾害防治规划（2016－</w:t>
      </w:r>
      <w:r w:rsidR="004342D8" w:rsidRPr="001A7804">
        <w:rPr>
          <w:rFonts w:ascii="仿宋" w:eastAsia="仿宋" w:hAnsi="仿宋" w:cs="仿宋"/>
          <w:sz w:val="28"/>
          <w:szCs w:val="28"/>
        </w:rPr>
        <w:t>2020</w:t>
      </w:r>
      <w:r w:rsidRPr="001A7804">
        <w:rPr>
          <w:rFonts w:ascii="仿宋" w:eastAsia="仿宋" w:hAnsi="仿宋" w:cs="仿宋"/>
          <w:sz w:val="28"/>
          <w:szCs w:val="28"/>
        </w:rPr>
        <w:t>年）》所称的地质灾害是指自然因素或人为活动引发的危害人民生命和财产安全的山体崩塌、滑坡、地面塌陷、地裂缝、地面沉降等与地质作用有关的灾</w:t>
      </w:r>
      <w:r w:rsidRPr="001A7804">
        <w:rPr>
          <w:rFonts w:ascii="仿宋" w:eastAsia="仿宋" w:hAnsi="仿宋" w:cs="仿宋"/>
          <w:sz w:val="28"/>
          <w:szCs w:val="28"/>
        </w:rPr>
        <w:lastRenderedPageBreak/>
        <w:t>害，其包括了采矿引发的地质灾害内容，但不是该规划的重点内容。</w:t>
      </w:r>
    </w:p>
    <w:p w:rsidR="008150D9" w:rsidRPr="001A7804" w:rsidRDefault="001A7804" w:rsidP="00E506F6">
      <w:pPr>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4、</w:t>
      </w:r>
      <w:r w:rsidR="008150D9" w:rsidRPr="001A7804">
        <w:rPr>
          <w:rFonts w:ascii="仿宋" w:eastAsia="仿宋" w:hAnsi="仿宋" w:cs="仿宋"/>
          <w:sz w:val="28"/>
          <w:szCs w:val="28"/>
        </w:rPr>
        <w:t>《</w:t>
      </w:r>
      <w:r w:rsidR="006710A9" w:rsidRPr="001A7804">
        <w:rPr>
          <w:rFonts w:ascii="仿宋" w:eastAsia="仿宋" w:hAnsi="仿宋" w:cs="仿宋"/>
          <w:sz w:val="28"/>
          <w:szCs w:val="28"/>
        </w:rPr>
        <w:t>保德县</w:t>
      </w:r>
      <w:r w:rsidR="008150D9" w:rsidRPr="001A7804">
        <w:rPr>
          <w:rFonts w:ascii="仿宋" w:eastAsia="仿宋" w:hAnsi="仿宋" w:cs="仿宋"/>
          <w:sz w:val="28"/>
          <w:szCs w:val="28"/>
        </w:rPr>
        <w:t>土地利用总体规划调整方案》采用质量测评与布局优化相结合的方法，在重点部位、重点区域和城市周边“抢先”划定永久基本农田保护红线。同时，要将不符合要求的建设用地、未利用地以及不符合质量要求的农用地予以调出。在本规划里，该永久基本农田保护红线区域禁止采矿、建筑活动，保护该部分生态环境。</w:t>
      </w:r>
    </w:p>
    <w:p w:rsidR="00052AAA" w:rsidRPr="001A7804" w:rsidRDefault="001A7804" w:rsidP="001A7804">
      <w:pPr>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5、</w:t>
      </w:r>
      <w:r w:rsidR="002A62C2" w:rsidRPr="001A7804">
        <w:rPr>
          <w:rFonts w:ascii="仿宋" w:eastAsia="仿宋" w:hAnsi="仿宋" w:cs="仿宋" w:hint="eastAsia"/>
          <w:sz w:val="28"/>
          <w:szCs w:val="28"/>
        </w:rPr>
        <w:t>《忻州市保德县历史遗留矿山生态修复项目》中</w:t>
      </w:r>
      <w:r w:rsidR="00052AAA" w:rsidRPr="001A7804">
        <w:rPr>
          <w:rFonts w:ascii="仿宋" w:eastAsia="仿宋" w:hAnsi="仿宋" w:cs="仿宋" w:hint="eastAsia"/>
          <w:sz w:val="28"/>
          <w:szCs w:val="28"/>
        </w:rPr>
        <w:t>，</w:t>
      </w:r>
      <w:r w:rsidR="002A62C2" w:rsidRPr="001A7804">
        <w:rPr>
          <w:rFonts w:ascii="仿宋" w:eastAsia="仿宋" w:hAnsi="仿宋" w:cs="仿宋" w:hint="eastAsia"/>
          <w:sz w:val="28"/>
          <w:szCs w:val="28"/>
        </w:rPr>
        <w:t>共核查</w:t>
      </w:r>
      <w:r w:rsidR="00052AAA" w:rsidRPr="001A7804">
        <w:rPr>
          <w:rFonts w:ascii="仿宋" w:eastAsia="仿宋" w:hAnsi="仿宋" w:cs="仿宋" w:hint="eastAsia"/>
          <w:sz w:val="28"/>
          <w:szCs w:val="28"/>
        </w:rPr>
        <w:t>2</w:t>
      </w:r>
      <w:r w:rsidR="00052AAA" w:rsidRPr="001A7804">
        <w:rPr>
          <w:rFonts w:ascii="仿宋" w:eastAsia="仿宋" w:hAnsi="仿宋" w:cs="仿宋"/>
          <w:sz w:val="28"/>
          <w:szCs w:val="28"/>
        </w:rPr>
        <w:t>8</w:t>
      </w:r>
      <w:r w:rsidR="00052AAA" w:rsidRPr="001A7804">
        <w:rPr>
          <w:rFonts w:ascii="仿宋" w:eastAsia="仿宋" w:hAnsi="仿宋" w:cs="仿宋" w:hint="eastAsia"/>
          <w:sz w:val="28"/>
          <w:szCs w:val="28"/>
        </w:rPr>
        <w:t>处图斑，涉及本次历史遗留矿山图斑区域有8处，均为废弃无主矿山露天采场破坏区域，</w:t>
      </w:r>
      <w:r w:rsidR="00EA6583" w:rsidRPr="001A7804">
        <w:rPr>
          <w:rFonts w:ascii="仿宋" w:eastAsia="仿宋" w:hAnsi="仿宋" w:cs="仿宋" w:hint="eastAsia"/>
          <w:sz w:val="28"/>
          <w:szCs w:val="28"/>
        </w:rPr>
        <w:t>不涉及</w:t>
      </w:r>
      <w:r w:rsidR="00AF4F63" w:rsidRPr="001A7804">
        <w:rPr>
          <w:rFonts w:ascii="仿宋" w:eastAsia="仿宋" w:hAnsi="仿宋" w:cs="仿宋" w:hint="eastAsia"/>
          <w:sz w:val="28"/>
          <w:szCs w:val="28"/>
        </w:rPr>
        <w:t>忻州市黄河流域重点地区历史遗留矿山生态修复项目</w:t>
      </w:r>
      <w:r w:rsidR="00EA6583" w:rsidRPr="001A7804">
        <w:rPr>
          <w:rFonts w:ascii="仿宋" w:eastAsia="仿宋" w:hAnsi="仿宋" w:cs="仿宋" w:hint="eastAsia"/>
          <w:sz w:val="28"/>
          <w:szCs w:val="28"/>
        </w:rPr>
        <w:t>。</w:t>
      </w:r>
    </w:p>
    <w:p w:rsidR="00C44D1D" w:rsidRPr="001A7804" w:rsidRDefault="001A7804" w:rsidP="00E506F6">
      <w:pPr>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hint="eastAsia"/>
          <w:sz w:val="28"/>
          <w:szCs w:val="28"/>
        </w:rPr>
        <w:t>6、</w:t>
      </w:r>
      <w:r w:rsidR="00EA6583" w:rsidRPr="001A7804">
        <w:rPr>
          <w:rFonts w:ascii="仿宋" w:eastAsia="仿宋" w:hAnsi="仿宋" w:cs="仿宋" w:hint="eastAsia"/>
          <w:sz w:val="28"/>
          <w:szCs w:val="28"/>
        </w:rPr>
        <w:t>《保德县国土空间总体规划》中，</w:t>
      </w:r>
      <w:r w:rsidR="002C396C" w:rsidRPr="001A7804">
        <w:rPr>
          <w:rFonts w:ascii="仿宋" w:eastAsia="仿宋" w:hAnsi="仿宋" w:cs="仿宋" w:hint="eastAsia"/>
          <w:sz w:val="28"/>
          <w:szCs w:val="28"/>
        </w:rPr>
        <w:t>规划了全县煤炭、非煤矿产绿色矿山发展重点，优化了矿产资源开发利用结构。</w:t>
      </w:r>
      <w:r w:rsidR="00450B6E" w:rsidRPr="001A7804">
        <w:rPr>
          <w:rFonts w:ascii="仿宋" w:eastAsia="仿宋" w:hAnsi="仿宋" w:cs="仿宋" w:hint="eastAsia"/>
          <w:sz w:val="28"/>
          <w:szCs w:val="28"/>
        </w:rPr>
        <w:t>在矿山地质环境恢复与综合治理内容中，</w:t>
      </w:r>
      <w:r w:rsidR="002C396C" w:rsidRPr="001A7804">
        <w:rPr>
          <w:rFonts w:ascii="仿宋" w:eastAsia="仿宋" w:hAnsi="仿宋" w:cs="仿宋" w:hint="eastAsia"/>
          <w:sz w:val="28"/>
          <w:szCs w:val="28"/>
        </w:rPr>
        <w:t>重点开展采煤沉陷区地质环境调查，</w:t>
      </w:r>
      <w:r w:rsidR="00450B6E" w:rsidRPr="001A7804">
        <w:rPr>
          <w:rFonts w:ascii="仿宋" w:eastAsia="仿宋" w:hAnsi="仿宋" w:cs="仿宋" w:hint="eastAsia"/>
          <w:sz w:val="28"/>
          <w:szCs w:val="28"/>
        </w:rPr>
        <w:t>建立矿山地质环境监测系统，逐步关闭县域内各类保护区、重要生态功能区等内的矿山，优先安排重点治理工程，鼓励和引导矿山企业等社会资金以多种形式投入矿山地质环境治理</w:t>
      </w:r>
      <w:r w:rsidR="000814DF" w:rsidRPr="001A7804">
        <w:rPr>
          <w:rFonts w:ascii="仿宋" w:eastAsia="仿宋" w:hAnsi="仿宋" w:cs="仿宋" w:hint="eastAsia"/>
          <w:sz w:val="28"/>
          <w:szCs w:val="28"/>
        </w:rPr>
        <w:t>。</w:t>
      </w:r>
    </w:p>
    <w:p w:rsidR="00C44D1D" w:rsidRDefault="00C44D1D" w:rsidP="00E506F6">
      <w:pPr>
        <w:snapToGrid/>
        <w:spacing w:after="0" w:line="360" w:lineRule="auto"/>
        <w:ind w:firstLineChars="200" w:firstLine="560"/>
        <w:contextualSpacing/>
        <w:jc w:val="both"/>
        <w:rPr>
          <w:rFonts w:ascii="仿宋" w:eastAsia="仿宋" w:hAnsi="仿宋" w:cs="仿宋"/>
          <w:sz w:val="28"/>
          <w:szCs w:val="28"/>
        </w:rPr>
      </w:pPr>
    </w:p>
    <w:p w:rsidR="009A3A6D" w:rsidRDefault="009A3A6D" w:rsidP="00E506F6">
      <w:pPr>
        <w:snapToGrid/>
        <w:spacing w:after="0" w:line="360" w:lineRule="auto"/>
        <w:ind w:firstLineChars="200" w:firstLine="560"/>
        <w:contextualSpacing/>
        <w:jc w:val="both"/>
        <w:rPr>
          <w:rFonts w:ascii="仿宋" w:eastAsia="仿宋" w:hAnsi="仿宋" w:cs="仿宋"/>
          <w:sz w:val="28"/>
          <w:szCs w:val="28"/>
        </w:rPr>
      </w:pPr>
    </w:p>
    <w:p w:rsidR="00E506F6" w:rsidRDefault="00E506F6" w:rsidP="00E506F6">
      <w:pPr>
        <w:snapToGrid/>
        <w:spacing w:after="0" w:line="360" w:lineRule="auto"/>
        <w:ind w:firstLineChars="200" w:firstLine="560"/>
        <w:contextualSpacing/>
        <w:jc w:val="both"/>
        <w:rPr>
          <w:rFonts w:ascii="仿宋" w:eastAsia="仿宋" w:hAnsi="仿宋" w:cs="仿宋"/>
          <w:sz w:val="28"/>
          <w:szCs w:val="28"/>
        </w:rPr>
      </w:pPr>
    </w:p>
    <w:p w:rsidR="00E506F6" w:rsidRDefault="00E506F6" w:rsidP="00E506F6">
      <w:pPr>
        <w:snapToGrid/>
        <w:spacing w:after="0" w:line="360" w:lineRule="auto"/>
        <w:ind w:firstLineChars="200" w:firstLine="560"/>
        <w:contextualSpacing/>
        <w:jc w:val="both"/>
        <w:rPr>
          <w:rFonts w:ascii="仿宋" w:eastAsia="仿宋" w:hAnsi="仿宋" w:cs="仿宋"/>
          <w:sz w:val="28"/>
          <w:szCs w:val="28"/>
        </w:rPr>
      </w:pPr>
    </w:p>
    <w:p w:rsidR="00E506F6" w:rsidRDefault="00E506F6" w:rsidP="00E506F6">
      <w:pPr>
        <w:snapToGrid/>
        <w:spacing w:after="0" w:line="360" w:lineRule="auto"/>
        <w:ind w:firstLineChars="200" w:firstLine="560"/>
        <w:contextualSpacing/>
        <w:jc w:val="both"/>
        <w:rPr>
          <w:rFonts w:ascii="仿宋" w:eastAsia="仿宋" w:hAnsi="仿宋" w:cs="仿宋"/>
          <w:sz w:val="28"/>
          <w:szCs w:val="28"/>
        </w:rPr>
      </w:pPr>
    </w:p>
    <w:p w:rsidR="00E506F6" w:rsidRDefault="00E506F6" w:rsidP="00E506F6">
      <w:pPr>
        <w:snapToGrid/>
        <w:spacing w:after="0" w:line="360" w:lineRule="auto"/>
        <w:ind w:firstLineChars="200" w:firstLine="560"/>
        <w:contextualSpacing/>
        <w:jc w:val="both"/>
        <w:rPr>
          <w:rFonts w:ascii="仿宋" w:eastAsia="仿宋" w:hAnsi="仿宋" w:cs="仿宋"/>
          <w:sz w:val="28"/>
          <w:szCs w:val="28"/>
        </w:rPr>
      </w:pPr>
    </w:p>
    <w:p w:rsidR="00E506F6" w:rsidRDefault="00E506F6" w:rsidP="00E506F6">
      <w:pPr>
        <w:snapToGrid/>
        <w:spacing w:after="0" w:line="360" w:lineRule="auto"/>
        <w:ind w:firstLineChars="200" w:firstLine="560"/>
        <w:contextualSpacing/>
        <w:jc w:val="both"/>
        <w:rPr>
          <w:rFonts w:ascii="仿宋" w:eastAsia="仿宋" w:hAnsi="仿宋" w:cs="仿宋"/>
          <w:sz w:val="28"/>
          <w:szCs w:val="28"/>
        </w:rPr>
      </w:pPr>
    </w:p>
    <w:p w:rsidR="008150D9" w:rsidRPr="007B2D84" w:rsidRDefault="008150D9" w:rsidP="00E506F6">
      <w:pPr>
        <w:pStyle w:val="1"/>
        <w:snapToGrid/>
        <w:spacing w:line="360" w:lineRule="auto"/>
        <w:contextualSpacing/>
        <w:rPr>
          <w:sz w:val="32"/>
        </w:rPr>
      </w:pPr>
      <w:bookmarkStart w:id="33" w:name="_Toc160112403"/>
      <w:r w:rsidRPr="007B2D84">
        <w:rPr>
          <w:sz w:val="32"/>
        </w:rPr>
        <w:lastRenderedPageBreak/>
        <w:t>八、其他需要说明问题</w:t>
      </w:r>
      <w:bookmarkEnd w:id="33"/>
    </w:p>
    <w:p w:rsidR="008150D9" w:rsidRDefault="008150D9" w:rsidP="00E506F6">
      <w:pPr>
        <w:snapToGrid/>
        <w:spacing w:after="0" w:line="360" w:lineRule="auto"/>
        <w:ind w:firstLineChars="200" w:firstLine="560"/>
        <w:contextualSpacing/>
        <w:jc w:val="both"/>
        <w:rPr>
          <w:sz w:val="20"/>
          <w:szCs w:val="20"/>
        </w:rPr>
      </w:pPr>
      <w:r>
        <w:rPr>
          <w:rFonts w:ascii="仿宋" w:eastAsia="仿宋" w:hAnsi="仿宋" w:cs="仿宋"/>
          <w:sz w:val="28"/>
          <w:szCs w:val="28"/>
        </w:rPr>
        <w:t>1、本次《规划》以</w:t>
      </w:r>
      <w:r w:rsidR="000814DF">
        <w:rPr>
          <w:rFonts w:ascii="仿宋" w:eastAsia="仿宋" w:hAnsi="仿宋" w:cs="仿宋"/>
          <w:sz w:val="28"/>
          <w:szCs w:val="28"/>
        </w:rPr>
        <w:t xml:space="preserve"> 2019</w:t>
      </w:r>
      <w:r>
        <w:rPr>
          <w:rFonts w:ascii="仿宋" w:eastAsia="仿宋" w:hAnsi="仿宋" w:cs="仿宋"/>
          <w:sz w:val="28"/>
          <w:szCs w:val="28"/>
        </w:rPr>
        <w:t>年为规划基准年，</w:t>
      </w:r>
      <w:r w:rsidR="000814DF">
        <w:rPr>
          <w:rFonts w:ascii="仿宋" w:eastAsia="仿宋" w:hAnsi="仿宋" w:cs="仿宋"/>
          <w:sz w:val="28"/>
          <w:szCs w:val="28"/>
        </w:rPr>
        <w:t>2021</w:t>
      </w:r>
      <w:r>
        <w:rPr>
          <w:rFonts w:ascii="仿宋" w:eastAsia="仿宋" w:hAnsi="仿宋" w:cs="仿宋"/>
          <w:sz w:val="28"/>
          <w:szCs w:val="28"/>
        </w:rPr>
        <w:t>－</w:t>
      </w:r>
      <w:r w:rsidR="00BB763E">
        <w:rPr>
          <w:rFonts w:ascii="仿宋" w:eastAsia="仿宋" w:hAnsi="仿宋" w:cs="仿宋"/>
          <w:sz w:val="28"/>
          <w:szCs w:val="28"/>
        </w:rPr>
        <w:t>2025</w:t>
      </w:r>
      <w:r>
        <w:rPr>
          <w:rFonts w:ascii="仿宋" w:eastAsia="仿宋" w:hAnsi="仿宋" w:cs="仿宋"/>
          <w:sz w:val="28"/>
          <w:szCs w:val="28"/>
        </w:rPr>
        <w:t>年为规划期。规划期划分为两个阶段：近期为</w:t>
      </w:r>
      <w:r w:rsidR="000814DF">
        <w:rPr>
          <w:rFonts w:ascii="仿宋" w:eastAsia="仿宋" w:hAnsi="仿宋" w:cs="仿宋"/>
          <w:sz w:val="28"/>
          <w:szCs w:val="28"/>
        </w:rPr>
        <w:t xml:space="preserve"> 2021</w:t>
      </w:r>
      <w:r>
        <w:rPr>
          <w:rFonts w:ascii="仿宋" w:eastAsia="仿宋" w:hAnsi="仿宋" w:cs="仿宋"/>
          <w:sz w:val="28"/>
          <w:szCs w:val="28"/>
        </w:rPr>
        <w:t>－</w:t>
      </w:r>
      <w:r w:rsidR="000814DF">
        <w:rPr>
          <w:rFonts w:ascii="仿宋" w:eastAsia="仿宋" w:hAnsi="仿宋" w:cs="仿宋"/>
          <w:sz w:val="28"/>
          <w:szCs w:val="28"/>
        </w:rPr>
        <w:t>2022</w:t>
      </w:r>
      <w:bookmarkStart w:id="34" w:name="_GoBack"/>
      <w:bookmarkEnd w:id="34"/>
      <w:r>
        <w:rPr>
          <w:rFonts w:ascii="仿宋" w:eastAsia="仿宋" w:hAnsi="仿宋" w:cs="仿宋"/>
          <w:sz w:val="28"/>
          <w:szCs w:val="28"/>
        </w:rPr>
        <w:t>年，中远期为</w:t>
      </w:r>
      <w:r w:rsidR="000814DF">
        <w:rPr>
          <w:rFonts w:ascii="仿宋" w:eastAsia="仿宋" w:hAnsi="仿宋" w:cs="仿宋"/>
          <w:sz w:val="28"/>
          <w:szCs w:val="28"/>
        </w:rPr>
        <w:t>2023</w:t>
      </w:r>
      <w:r>
        <w:rPr>
          <w:rFonts w:ascii="仿宋" w:eastAsia="仿宋" w:hAnsi="仿宋" w:cs="仿宋"/>
          <w:sz w:val="28"/>
          <w:szCs w:val="28"/>
        </w:rPr>
        <w:t>－</w:t>
      </w:r>
      <w:r w:rsidR="00BB763E">
        <w:rPr>
          <w:rFonts w:ascii="仿宋" w:eastAsia="仿宋" w:hAnsi="仿宋" w:cs="仿宋"/>
          <w:sz w:val="28"/>
          <w:szCs w:val="28"/>
        </w:rPr>
        <w:t>2025</w:t>
      </w:r>
      <w:r>
        <w:rPr>
          <w:rFonts w:ascii="仿宋" w:eastAsia="仿宋" w:hAnsi="仿宋" w:cs="仿宋"/>
          <w:sz w:val="28"/>
          <w:szCs w:val="28"/>
        </w:rPr>
        <w:t>年。矿山地质环境问题现状主要</w:t>
      </w:r>
      <w:r w:rsidR="004B025F">
        <w:rPr>
          <w:rFonts w:ascii="仿宋" w:eastAsia="仿宋" w:hAnsi="仿宋" w:cs="仿宋" w:hint="eastAsia"/>
          <w:sz w:val="28"/>
          <w:szCs w:val="28"/>
        </w:rPr>
        <w:t>依据为</w:t>
      </w:r>
      <w:r w:rsidR="000814DF">
        <w:rPr>
          <w:rFonts w:ascii="仿宋" w:eastAsia="仿宋" w:hAnsi="仿宋" w:cs="仿宋" w:hint="eastAsia"/>
          <w:sz w:val="28"/>
          <w:szCs w:val="28"/>
        </w:rPr>
        <w:t>本次野外调查情况</w:t>
      </w:r>
      <w:r w:rsidR="004B025F">
        <w:rPr>
          <w:rFonts w:ascii="仿宋" w:eastAsia="仿宋" w:hAnsi="仿宋" w:cs="仿宋" w:hint="eastAsia"/>
          <w:sz w:val="28"/>
          <w:szCs w:val="28"/>
        </w:rPr>
        <w:t>及所收集各矿山</w:t>
      </w:r>
      <w:r>
        <w:rPr>
          <w:rFonts w:ascii="仿宋" w:eastAsia="仿宋" w:hAnsi="仿宋" w:cs="仿宋"/>
          <w:sz w:val="28"/>
          <w:szCs w:val="28"/>
        </w:rPr>
        <w:t>资料</w:t>
      </w:r>
      <w:r w:rsidR="004B025F">
        <w:rPr>
          <w:rFonts w:ascii="仿宋" w:eastAsia="仿宋" w:hAnsi="仿宋" w:cs="仿宋"/>
          <w:sz w:val="28"/>
          <w:szCs w:val="28"/>
        </w:rPr>
        <w:t>等</w:t>
      </w:r>
      <w:r>
        <w:rPr>
          <w:rFonts w:ascii="仿宋" w:eastAsia="仿宋" w:hAnsi="仿宋" w:cs="仿宋"/>
          <w:sz w:val="28"/>
          <w:szCs w:val="28"/>
        </w:rPr>
        <w:t>。</w:t>
      </w:r>
    </w:p>
    <w:p w:rsidR="008150D9" w:rsidRDefault="008150D9" w:rsidP="00E506F6">
      <w:pPr>
        <w:snapToGrid/>
        <w:spacing w:after="0" w:line="360" w:lineRule="auto"/>
        <w:ind w:firstLineChars="200" w:firstLine="560"/>
        <w:contextualSpacing/>
        <w:jc w:val="both"/>
        <w:rPr>
          <w:rFonts w:ascii="仿宋" w:eastAsia="仿宋" w:hAnsi="仿宋" w:cs="仿宋"/>
          <w:sz w:val="28"/>
          <w:szCs w:val="28"/>
        </w:rPr>
      </w:pPr>
      <w:r>
        <w:rPr>
          <w:rFonts w:ascii="仿宋" w:eastAsia="仿宋" w:hAnsi="仿宋" w:cs="仿宋"/>
          <w:sz w:val="28"/>
          <w:szCs w:val="28"/>
        </w:rPr>
        <w:t>2、本次规划矿山地质环境保护与治理分区主要依据中国地质环境监测院《市、县矿山地质环境调查技术要求（试用稿）》中矿山地质环境评价分区标准进行划分。</w:t>
      </w:r>
    </w:p>
    <w:p w:rsidR="008150D9" w:rsidRDefault="008150D9" w:rsidP="00E506F6">
      <w:pPr>
        <w:snapToGrid/>
        <w:spacing w:after="0" w:line="360" w:lineRule="auto"/>
        <w:ind w:firstLineChars="200" w:firstLine="560"/>
        <w:contextualSpacing/>
        <w:jc w:val="both"/>
        <w:rPr>
          <w:sz w:val="20"/>
          <w:szCs w:val="20"/>
        </w:rPr>
      </w:pPr>
      <w:r>
        <w:rPr>
          <w:rFonts w:ascii="仿宋" w:eastAsia="仿宋" w:hAnsi="仿宋" w:cs="仿宋"/>
          <w:sz w:val="28"/>
          <w:szCs w:val="28"/>
        </w:rPr>
        <w:t>3、矿山地质环境问题图和矿山地质环境保护与治理区划图件，图面表达内容、点线面图元标准及属性库结构依据《市、县级矿山地质环境保护与治理规划编制指南》确定。</w:t>
      </w:r>
    </w:p>
    <w:p w:rsidR="008150D9" w:rsidRPr="000F7BC1" w:rsidRDefault="008150D9" w:rsidP="00E506F6">
      <w:pPr>
        <w:snapToGrid/>
        <w:spacing w:after="0" w:line="360" w:lineRule="auto"/>
        <w:ind w:firstLineChars="200" w:firstLine="560"/>
        <w:contextualSpacing/>
        <w:jc w:val="both"/>
        <w:rPr>
          <w:rFonts w:ascii="仿宋" w:eastAsia="仿宋" w:hAnsi="仿宋" w:cs="仿宋"/>
          <w:sz w:val="28"/>
          <w:szCs w:val="28"/>
        </w:rPr>
      </w:pPr>
    </w:p>
    <w:sectPr w:rsidR="008150D9" w:rsidRPr="000F7BC1" w:rsidSect="001E5920">
      <w:pgSz w:w="11900" w:h="16838" w:code="9"/>
      <w:pgMar w:top="1440" w:right="1803" w:bottom="1440" w:left="180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935" w:rsidRDefault="00C84935" w:rsidP="00866BB7">
      <w:pPr>
        <w:spacing w:after="0"/>
      </w:pPr>
      <w:r>
        <w:separator/>
      </w:r>
    </w:p>
  </w:endnote>
  <w:endnote w:type="continuationSeparator" w:id="0">
    <w:p w:rsidR="00C84935" w:rsidRDefault="00C84935" w:rsidP="00866B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 w:name="FangSong">
    <w:altName w:val="等线"/>
    <w:panose1 w:val="00000000000000000000"/>
    <w:charset w:val="00"/>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D14" w:rsidRPr="0075589A" w:rsidRDefault="00716D14">
    <w:pPr>
      <w:pStyle w:val="a4"/>
      <w:jc w:val="cen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9172"/>
      <w:docPartObj>
        <w:docPartGallery w:val="Page Numbers (Bottom of Page)"/>
        <w:docPartUnique/>
      </w:docPartObj>
    </w:sdtPr>
    <w:sdtEndPr>
      <w:rPr>
        <w:rFonts w:ascii="Times New Roman" w:hAnsi="Times New Roman" w:cs="Times New Roman"/>
      </w:rPr>
    </w:sdtEndPr>
    <w:sdtContent>
      <w:p w:rsidR="00716D14" w:rsidRPr="0075589A" w:rsidRDefault="00716D14">
        <w:pPr>
          <w:pStyle w:val="a4"/>
          <w:jc w:val="center"/>
          <w:rPr>
            <w:rFonts w:ascii="Times New Roman" w:hAnsi="Times New Roman" w:cs="Times New Roman"/>
          </w:rPr>
        </w:pPr>
        <w:r w:rsidRPr="007C1620">
          <w:rPr>
            <w:rFonts w:ascii="Times New Roman" w:hAnsi="Times New Roman" w:cs="Times New Roman"/>
          </w:rPr>
          <w:fldChar w:fldCharType="begin"/>
        </w:r>
        <w:r w:rsidRPr="0075589A">
          <w:rPr>
            <w:rFonts w:ascii="Times New Roman" w:hAnsi="Times New Roman" w:cs="Times New Roman"/>
          </w:rPr>
          <w:instrText xml:space="preserve"> PAGE   \* MERGEFORMAT </w:instrText>
        </w:r>
        <w:r w:rsidRPr="007C1620">
          <w:rPr>
            <w:rFonts w:ascii="Times New Roman" w:hAnsi="Times New Roman" w:cs="Times New Roman"/>
          </w:rPr>
          <w:fldChar w:fldCharType="separate"/>
        </w:r>
        <w:r w:rsidR="006C7F5C" w:rsidRPr="006C7F5C">
          <w:rPr>
            <w:rFonts w:ascii="Times New Roman" w:hAnsi="Times New Roman" w:cs="Times New Roman"/>
            <w:noProof/>
            <w:lang w:val="zh-CN"/>
          </w:rPr>
          <w:t>33</w:t>
        </w:r>
        <w:r w:rsidRPr="0075589A">
          <w:rPr>
            <w:rFonts w:ascii="Times New Roman" w:hAnsi="Times New Roman" w:cs="Times New Roman"/>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935" w:rsidRDefault="00C84935" w:rsidP="00866BB7">
      <w:pPr>
        <w:spacing w:after="0"/>
      </w:pPr>
      <w:r>
        <w:separator/>
      </w:r>
    </w:p>
  </w:footnote>
  <w:footnote w:type="continuationSeparator" w:id="0">
    <w:p w:rsidR="00C84935" w:rsidRDefault="00C84935" w:rsidP="00866B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D14" w:rsidRDefault="00716D14" w:rsidP="00953B5D">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D14" w:rsidRDefault="00716D14" w:rsidP="00953B5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CF941220"/>
    <w:lvl w:ilvl="0" w:tplc="C63EB328">
      <w:start w:val="1"/>
      <w:numFmt w:val="bullet"/>
      <w:lvlText w:val="③"/>
      <w:lvlJc w:val="left"/>
    </w:lvl>
    <w:lvl w:ilvl="1" w:tplc="9144442E">
      <w:numFmt w:val="decimal"/>
      <w:lvlText w:val=""/>
      <w:lvlJc w:val="left"/>
    </w:lvl>
    <w:lvl w:ilvl="2" w:tplc="ECB80784">
      <w:numFmt w:val="decimal"/>
      <w:lvlText w:val=""/>
      <w:lvlJc w:val="left"/>
    </w:lvl>
    <w:lvl w:ilvl="3" w:tplc="C79C5672">
      <w:numFmt w:val="decimal"/>
      <w:lvlText w:val=""/>
      <w:lvlJc w:val="left"/>
    </w:lvl>
    <w:lvl w:ilvl="4" w:tplc="D1E861C4">
      <w:numFmt w:val="decimal"/>
      <w:lvlText w:val=""/>
      <w:lvlJc w:val="left"/>
    </w:lvl>
    <w:lvl w:ilvl="5" w:tplc="FB824774">
      <w:numFmt w:val="decimal"/>
      <w:lvlText w:val=""/>
      <w:lvlJc w:val="left"/>
    </w:lvl>
    <w:lvl w:ilvl="6" w:tplc="A7CCC460">
      <w:numFmt w:val="decimal"/>
      <w:lvlText w:val=""/>
      <w:lvlJc w:val="left"/>
    </w:lvl>
    <w:lvl w:ilvl="7" w:tplc="275A1E32">
      <w:numFmt w:val="decimal"/>
      <w:lvlText w:val=""/>
      <w:lvlJc w:val="left"/>
    </w:lvl>
    <w:lvl w:ilvl="8" w:tplc="C85053CE">
      <w:numFmt w:val="decimal"/>
      <w:lvlText w:val=""/>
      <w:lvlJc w:val="left"/>
    </w:lvl>
  </w:abstractNum>
  <w:abstractNum w:abstractNumId="1">
    <w:nsid w:val="00000BB3"/>
    <w:multiLevelType w:val="hybridMultilevel"/>
    <w:tmpl w:val="5948B5C4"/>
    <w:lvl w:ilvl="0" w:tplc="97C6FA02">
      <w:start w:val="1"/>
      <w:numFmt w:val="bullet"/>
      <w:lvlText w:val="计"/>
      <w:lvlJc w:val="left"/>
    </w:lvl>
    <w:lvl w:ilvl="1" w:tplc="C040FAE2">
      <w:numFmt w:val="decimal"/>
      <w:lvlText w:val=""/>
      <w:lvlJc w:val="left"/>
    </w:lvl>
    <w:lvl w:ilvl="2" w:tplc="567A0026">
      <w:numFmt w:val="decimal"/>
      <w:lvlText w:val=""/>
      <w:lvlJc w:val="left"/>
    </w:lvl>
    <w:lvl w:ilvl="3" w:tplc="1C80CC26">
      <w:numFmt w:val="decimal"/>
      <w:lvlText w:val=""/>
      <w:lvlJc w:val="left"/>
    </w:lvl>
    <w:lvl w:ilvl="4" w:tplc="76CE564C">
      <w:numFmt w:val="decimal"/>
      <w:lvlText w:val=""/>
      <w:lvlJc w:val="left"/>
    </w:lvl>
    <w:lvl w:ilvl="5" w:tplc="FEB29458">
      <w:numFmt w:val="decimal"/>
      <w:lvlText w:val=""/>
      <w:lvlJc w:val="left"/>
    </w:lvl>
    <w:lvl w:ilvl="6" w:tplc="9B50BA94">
      <w:numFmt w:val="decimal"/>
      <w:lvlText w:val=""/>
      <w:lvlJc w:val="left"/>
    </w:lvl>
    <w:lvl w:ilvl="7" w:tplc="6C22BD7A">
      <w:numFmt w:val="decimal"/>
      <w:lvlText w:val=""/>
      <w:lvlJc w:val="left"/>
    </w:lvl>
    <w:lvl w:ilvl="8" w:tplc="A2007060">
      <w:numFmt w:val="decimal"/>
      <w:lvlText w:val=""/>
      <w:lvlJc w:val="left"/>
    </w:lvl>
  </w:abstractNum>
  <w:abstractNum w:abstractNumId="2">
    <w:nsid w:val="000012DB"/>
    <w:multiLevelType w:val="hybridMultilevel"/>
    <w:tmpl w:val="E912D8AC"/>
    <w:lvl w:ilvl="0" w:tplc="DAF47394">
      <w:start w:val="25"/>
      <w:numFmt w:val="decimal"/>
      <w:lvlText w:val="%1"/>
      <w:lvlJc w:val="left"/>
    </w:lvl>
    <w:lvl w:ilvl="1" w:tplc="94FAC946">
      <w:numFmt w:val="decimal"/>
      <w:lvlText w:val=""/>
      <w:lvlJc w:val="left"/>
    </w:lvl>
    <w:lvl w:ilvl="2" w:tplc="247634B8">
      <w:numFmt w:val="decimal"/>
      <w:lvlText w:val=""/>
      <w:lvlJc w:val="left"/>
    </w:lvl>
    <w:lvl w:ilvl="3" w:tplc="DE4CC34E">
      <w:numFmt w:val="decimal"/>
      <w:lvlText w:val=""/>
      <w:lvlJc w:val="left"/>
    </w:lvl>
    <w:lvl w:ilvl="4" w:tplc="2068BFFC">
      <w:numFmt w:val="decimal"/>
      <w:lvlText w:val=""/>
      <w:lvlJc w:val="left"/>
    </w:lvl>
    <w:lvl w:ilvl="5" w:tplc="C150A722">
      <w:numFmt w:val="decimal"/>
      <w:lvlText w:val=""/>
      <w:lvlJc w:val="left"/>
    </w:lvl>
    <w:lvl w:ilvl="6" w:tplc="69348198">
      <w:numFmt w:val="decimal"/>
      <w:lvlText w:val=""/>
      <w:lvlJc w:val="left"/>
    </w:lvl>
    <w:lvl w:ilvl="7" w:tplc="20885360">
      <w:numFmt w:val="decimal"/>
      <w:lvlText w:val=""/>
      <w:lvlJc w:val="left"/>
    </w:lvl>
    <w:lvl w:ilvl="8" w:tplc="1D44040E">
      <w:numFmt w:val="decimal"/>
      <w:lvlText w:val=""/>
      <w:lvlJc w:val="left"/>
    </w:lvl>
  </w:abstractNum>
  <w:abstractNum w:abstractNumId="3">
    <w:nsid w:val="0000153C"/>
    <w:multiLevelType w:val="hybridMultilevel"/>
    <w:tmpl w:val="ED2AE81E"/>
    <w:lvl w:ilvl="0" w:tplc="63DC4638">
      <w:start w:val="1"/>
      <w:numFmt w:val="bullet"/>
      <w:lvlText w:val="造"/>
      <w:lvlJc w:val="left"/>
    </w:lvl>
    <w:lvl w:ilvl="1" w:tplc="4E688474">
      <w:numFmt w:val="decimal"/>
      <w:lvlText w:val=""/>
      <w:lvlJc w:val="left"/>
    </w:lvl>
    <w:lvl w:ilvl="2" w:tplc="C46CF6A0">
      <w:numFmt w:val="decimal"/>
      <w:lvlText w:val=""/>
      <w:lvlJc w:val="left"/>
    </w:lvl>
    <w:lvl w:ilvl="3" w:tplc="EEA4CC5C">
      <w:numFmt w:val="decimal"/>
      <w:lvlText w:val=""/>
      <w:lvlJc w:val="left"/>
    </w:lvl>
    <w:lvl w:ilvl="4" w:tplc="6D443B62">
      <w:numFmt w:val="decimal"/>
      <w:lvlText w:val=""/>
      <w:lvlJc w:val="left"/>
    </w:lvl>
    <w:lvl w:ilvl="5" w:tplc="8924B5F0">
      <w:numFmt w:val="decimal"/>
      <w:lvlText w:val=""/>
      <w:lvlJc w:val="left"/>
    </w:lvl>
    <w:lvl w:ilvl="6" w:tplc="3F143894">
      <w:numFmt w:val="decimal"/>
      <w:lvlText w:val=""/>
      <w:lvlJc w:val="left"/>
    </w:lvl>
    <w:lvl w:ilvl="7" w:tplc="D84C76F0">
      <w:numFmt w:val="decimal"/>
      <w:lvlText w:val=""/>
      <w:lvlJc w:val="left"/>
    </w:lvl>
    <w:lvl w:ilvl="8" w:tplc="667AE9A4">
      <w:numFmt w:val="decimal"/>
      <w:lvlText w:val=""/>
      <w:lvlJc w:val="left"/>
    </w:lvl>
  </w:abstractNum>
  <w:abstractNum w:abstractNumId="4">
    <w:nsid w:val="000026E9"/>
    <w:multiLevelType w:val="hybridMultilevel"/>
    <w:tmpl w:val="BC4C48C8"/>
    <w:lvl w:ilvl="0" w:tplc="7D861524">
      <w:start w:val="1"/>
      <w:numFmt w:val="bullet"/>
      <w:lvlText w:val="②"/>
      <w:lvlJc w:val="left"/>
    </w:lvl>
    <w:lvl w:ilvl="1" w:tplc="8B7EEB42">
      <w:numFmt w:val="decimal"/>
      <w:lvlText w:val=""/>
      <w:lvlJc w:val="left"/>
    </w:lvl>
    <w:lvl w:ilvl="2" w:tplc="D212A684">
      <w:numFmt w:val="decimal"/>
      <w:lvlText w:val=""/>
      <w:lvlJc w:val="left"/>
    </w:lvl>
    <w:lvl w:ilvl="3" w:tplc="81460002">
      <w:numFmt w:val="decimal"/>
      <w:lvlText w:val=""/>
      <w:lvlJc w:val="left"/>
    </w:lvl>
    <w:lvl w:ilvl="4" w:tplc="960236DA">
      <w:numFmt w:val="decimal"/>
      <w:lvlText w:val=""/>
      <w:lvlJc w:val="left"/>
    </w:lvl>
    <w:lvl w:ilvl="5" w:tplc="A2203218">
      <w:numFmt w:val="decimal"/>
      <w:lvlText w:val=""/>
      <w:lvlJc w:val="left"/>
    </w:lvl>
    <w:lvl w:ilvl="6" w:tplc="538E09D6">
      <w:numFmt w:val="decimal"/>
      <w:lvlText w:val=""/>
      <w:lvlJc w:val="left"/>
    </w:lvl>
    <w:lvl w:ilvl="7" w:tplc="A9D4A332">
      <w:numFmt w:val="decimal"/>
      <w:lvlText w:val=""/>
      <w:lvlJc w:val="left"/>
    </w:lvl>
    <w:lvl w:ilvl="8" w:tplc="445A80BA">
      <w:numFmt w:val="decimal"/>
      <w:lvlText w:val=""/>
      <w:lvlJc w:val="left"/>
    </w:lvl>
  </w:abstractNum>
  <w:abstractNum w:abstractNumId="5">
    <w:nsid w:val="00002EA6"/>
    <w:multiLevelType w:val="hybridMultilevel"/>
    <w:tmpl w:val="7584BC16"/>
    <w:lvl w:ilvl="0" w:tplc="21C275EE">
      <w:start w:val="1"/>
      <w:numFmt w:val="bullet"/>
      <w:lvlText w:val="积"/>
      <w:lvlJc w:val="left"/>
    </w:lvl>
    <w:lvl w:ilvl="1" w:tplc="C8749F3A">
      <w:numFmt w:val="decimal"/>
      <w:lvlText w:val=""/>
      <w:lvlJc w:val="left"/>
    </w:lvl>
    <w:lvl w:ilvl="2" w:tplc="131A2716">
      <w:numFmt w:val="decimal"/>
      <w:lvlText w:val=""/>
      <w:lvlJc w:val="left"/>
    </w:lvl>
    <w:lvl w:ilvl="3" w:tplc="F5CC1F4E">
      <w:numFmt w:val="decimal"/>
      <w:lvlText w:val=""/>
      <w:lvlJc w:val="left"/>
    </w:lvl>
    <w:lvl w:ilvl="4" w:tplc="41804CA4">
      <w:numFmt w:val="decimal"/>
      <w:lvlText w:val=""/>
      <w:lvlJc w:val="left"/>
    </w:lvl>
    <w:lvl w:ilvl="5" w:tplc="813C5878">
      <w:numFmt w:val="decimal"/>
      <w:lvlText w:val=""/>
      <w:lvlJc w:val="left"/>
    </w:lvl>
    <w:lvl w:ilvl="6" w:tplc="5CE4F2C0">
      <w:numFmt w:val="decimal"/>
      <w:lvlText w:val=""/>
      <w:lvlJc w:val="left"/>
    </w:lvl>
    <w:lvl w:ilvl="7" w:tplc="4AB67EDE">
      <w:numFmt w:val="decimal"/>
      <w:lvlText w:val=""/>
      <w:lvlJc w:val="left"/>
    </w:lvl>
    <w:lvl w:ilvl="8" w:tplc="8FB22E2E">
      <w:numFmt w:val="decimal"/>
      <w:lvlText w:val=""/>
      <w:lvlJc w:val="left"/>
    </w:lvl>
  </w:abstractNum>
  <w:abstractNum w:abstractNumId="6">
    <w:nsid w:val="000041BB"/>
    <w:multiLevelType w:val="hybridMultilevel"/>
    <w:tmpl w:val="A026607C"/>
    <w:lvl w:ilvl="0" w:tplc="DF764F9E">
      <w:start w:val="270"/>
      <w:numFmt w:val="decimal"/>
      <w:lvlText w:val="%1"/>
      <w:lvlJc w:val="left"/>
    </w:lvl>
    <w:lvl w:ilvl="1" w:tplc="DAE4F640">
      <w:numFmt w:val="decimal"/>
      <w:lvlText w:val=""/>
      <w:lvlJc w:val="left"/>
    </w:lvl>
    <w:lvl w:ilvl="2" w:tplc="9F9CD044">
      <w:numFmt w:val="decimal"/>
      <w:lvlText w:val=""/>
      <w:lvlJc w:val="left"/>
    </w:lvl>
    <w:lvl w:ilvl="3" w:tplc="6312067C">
      <w:numFmt w:val="decimal"/>
      <w:lvlText w:val=""/>
      <w:lvlJc w:val="left"/>
    </w:lvl>
    <w:lvl w:ilvl="4" w:tplc="47781F64">
      <w:numFmt w:val="decimal"/>
      <w:lvlText w:val=""/>
      <w:lvlJc w:val="left"/>
    </w:lvl>
    <w:lvl w:ilvl="5" w:tplc="A3C8D9F6">
      <w:numFmt w:val="decimal"/>
      <w:lvlText w:val=""/>
      <w:lvlJc w:val="left"/>
    </w:lvl>
    <w:lvl w:ilvl="6" w:tplc="2EF005AE">
      <w:numFmt w:val="decimal"/>
      <w:lvlText w:val=""/>
      <w:lvlJc w:val="left"/>
    </w:lvl>
    <w:lvl w:ilvl="7" w:tplc="36106C54">
      <w:numFmt w:val="decimal"/>
      <w:lvlText w:val=""/>
      <w:lvlJc w:val="left"/>
    </w:lvl>
    <w:lvl w:ilvl="8" w:tplc="4B3CA168">
      <w:numFmt w:val="decimal"/>
      <w:lvlText w:val=""/>
      <w:lvlJc w:val="left"/>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useFELayout/>
  </w:compat>
  <w:rsids>
    <w:rsidRoot w:val="00D31D50"/>
    <w:rsid w:val="00004195"/>
    <w:rsid w:val="00015D14"/>
    <w:rsid w:val="00016040"/>
    <w:rsid w:val="00020D28"/>
    <w:rsid w:val="00023311"/>
    <w:rsid w:val="00027EAA"/>
    <w:rsid w:val="00041D85"/>
    <w:rsid w:val="00052AAA"/>
    <w:rsid w:val="00055958"/>
    <w:rsid w:val="00065BBF"/>
    <w:rsid w:val="00071D3A"/>
    <w:rsid w:val="000803BB"/>
    <w:rsid w:val="000814DF"/>
    <w:rsid w:val="000817FD"/>
    <w:rsid w:val="00084F33"/>
    <w:rsid w:val="000851D0"/>
    <w:rsid w:val="00085520"/>
    <w:rsid w:val="00087272"/>
    <w:rsid w:val="000A3998"/>
    <w:rsid w:val="000A3DF1"/>
    <w:rsid w:val="000B6CA1"/>
    <w:rsid w:val="000C2C13"/>
    <w:rsid w:val="000C6600"/>
    <w:rsid w:val="000D4294"/>
    <w:rsid w:val="000D5DDB"/>
    <w:rsid w:val="000D7BDD"/>
    <w:rsid w:val="000E20BA"/>
    <w:rsid w:val="000F2063"/>
    <w:rsid w:val="000F2675"/>
    <w:rsid w:val="000F7575"/>
    <w:rsid w:val="000F7BC1"/>
    <w:rsid w:val="00100BCE"/>
    <w:rsid w:val="00105F59"/>
    <w:rsid w:val="001145A1"/>
    <w:rsid w:val="00127F99"/>
    <w:rsid w:val="00141827"/>
    <w:rsid w:val="00145353"/>
    <w:rsid w:val="00160D5B"/>
    <w:rsid w:val="00165883"/>
    <w:rsid w:val="001811DD"/>
    <w:rsid w:val="00183F75"/>
    <w:rsid w:val="001924EA"/>
    <w:rsid w:val="00193212"/>
    <w:rsid w:val="001A5048"/>
    <w:rsid w:val="001A7804"/>
    <w:rsid w:val="001B0BC0"/>
    <w:rsid w:val="001B2A80"/>
    <w:rsid w:val="001C27C5"/>
    <w:rsid w:val="001C3F60"/>
    <w:rsid w:val="001C530F"/>
    <w:rsid w:val="001D30F4"/>
    <w:rsid w:val="001E2A80"/>
    <w:rsid w:val="001E3D04"/>
    <w:rsid w:val="001E5920"/>
    <w:rsid w:val="0020430E"/>
    <w:rsid w:val="0020526F"/>
    <w:rsid w:val="002058A8"/>
    <w:rsid w:val="002072AD"/>
    <w:rsid w:val="0021493B"/>
    <w:rsid w:val="00223784"/>
    <w:rsid w:val="002241A0"/>
    <w:rsid w:val="0022494C"/>
    <w:rsid w:val="00224D18"/>
    <w:rsid w:val="00225B40"/>
    <w:rsid w:val="002265EF"/>
    <w:rsid w:val="002278A5"/>
    <w:rsid w:val="002369A6"/>
    <w:rsid w:val="002406A5"/>
    <w:rsid w:val="00242205"/>
    <w:rsid w:val="00263FE7"/>
    <w:rsid w:val="00265BF9"/>
    <w:rsid w:val="002806C3"/>
    <w:rsid w:val="00291AA6"/>
    <w:rsid w:val="002A12AA"/>
    <w:rsid w:val="002A2FD5"/>
    <w:rsid w:val="002A4ED2"/>
    <w:rsid w:val="002A62C2"/>
    <w:rsid w:val="002A65EA"/>
    <w:rsid w:val="002B6791"/>
    <w:rsid w:val="002C17D9"/>
    <w:rsid w:val="002C396C"/>
    <w:rsid w:val="002D7720"/>
    <w:rsid w:val="002E1AD2"/>
    <w:rsid w:val="002E40A0"/>
    <w:rsid w:val="002E7145"/>
    <w:rsid w:val="002E7B18"/>
    <w:rsid w:val="002F0A11"/>
    <w:rsid w:val="00303F71"/>
    <w:rsid w:val="00323B43"/>
    <w:rsid w:val="0033160C"/>
    <w:rsid w:val="0033563D"/>
    <w:rsid w:val="00341C48"/>
    <w:rsid w:val="00343965"/>
    <w:rsid w:val="00346FBE"/>
    <w:rsid w:val="00354378"/>
    <w:rsid w:val="00357261"/>
    <w:rsid w:val="003604E9"/>
    <w:rsid w:val="00375465"/>
    <w:rsid w:val="00376589"/>
    <w:rsid w:val="003948AC"/>
    <w:rsid w:val="003A7D61"/>
    <w:rsid w:val="003B53A5"/>
    <w:rsid w:val="003C2E20"/>
    <w:rsid w:val="003C32F0"/>
    <w:rsid w:val="003C60DE"/>
    <w:rsid w:val="003D0CCC"/>
    <w:rsid w:val="003D37D8"/>
    <w:rsid w:val="003E0942"/>
    <w:rsid w:val="003E77C4"/>
    <w:rsid w:val="003F1531"/>
    <w:rsid w:val="003F620F"/>
    <w:rsid w:val="00400AE9"/>
    <w:rsid w:val="0040415E"/>
    <w:rsid w:val="00407789"/>
    <w:rsid w:val="00414544"/>
    <w:rsid w:val="00415244"/>
    <w:rsid w:val="0041614D"/>
    <w:rsid w:val="00420B47"/>
    <w:rsid w:val="00426133"/>
    <w:rsid w:val="004342D8"/>
    <w:rsid w:val="004358AB"/>
    <w:rsid w:val="0044309F"/>
    <w:rsid w:val="00450B6E"/>
    <w:rsid w:val="00471FD3"/>
    <w:rsid w:val="00481AF5"/>
    <w:rsid w:val="00482135"/>
    <w:rsid w:val="0048668A"/>
    <w:rsid w:val="004934DB"/>
    <w:rsid w:val="004B025F"/>
    <w:rsid w:val="004C1139"/>
    <w:rsid w:val="004E4FD0"/>
    <w:rsid w:val="004E76BE"/>
    <w:rsid w:val="004F12C3"/>
    <w:rsid w:val="004F32ED"/>
    <w:rsid w:val="004F6B68"/>
    <w:rsid w:val="004F6F13"/>
    <w:rsid w:val="00501B68"/>
    <w:rsid w:val="00502164"/>
    <w:rsid w:val="00504838"/>
    <w:rsid w:val="00506A77"/>
    <w:rsid w:val="00515769"/>
    <w:rsid w:val="00515C94"/>
    <w:rsid w:val="00554E70"/>
    <w:rsid w:val="00555EF7"/>
    <w:rsid w:val="00565C0C"/>
    <w:rsid w:val="00573DDE"/>
    <w:rsid w:val="00574232"/>
    <w:rsid w:val="00583051"/>
    <w:rsid w:val="00587204"/>
    <w:rsid w:val="0059405A"/>
    <w:rsid w:val="005A7168"/>
    <w:rsid w:val="005A7FC2"/>
    <w:rsid w:val="005B1678"/>
    <w:rsid w:val="005C3ACD"/>
    <w:rsid w:val="005D75D0"/>
    <w:rsid w:val="005F105B"/>
    <w:rsid w:val="00600891"/>
    <w:rsid w:val="00604E21"/>
    <w:rsid w:val="00606706"/>
    <w:rsid w:val="00607666"/>
    <w:rsid w:val="00616EDA"/>
    <w:rsid w:val="00622BB1"/>
    <w:rsid w:val="00624287"/>
    <w:rsid w:val="00630413"/>
    <w:rsid w:val="0063163F"/>
    <w:rsid w:val="00631F45"/>
    <w:rsid w:val="00635636"/>
    <w:rsid w:val="006371CB"/>
    <w:rsid w:val="006405C8"/>
    <w:rsid w:val="006463EB"/>
    <w:rsid w:val="00646827"/>
    <w:rsid w:val="00652152"/>
    <w:rsid w:val="00666CB0"/>
    <w:rsid w:val="00667B4F"/>
    <w:rsid w:val="006710A9"/>
    <w:rsid w:val="006811E0"/>
    <w:rsid w:val="006857E9"/>
    <w:rsid w:val="00687AA3"/>
    <w:rsid w:val="006A08A6"/>
    <w:rsid w:val="006A339A"/>
    <w:rsid w:val="006B6E94"/>
    <w:rsid w:val="006B7672"/>
    <w:rsid w:val="006C45C6"/>
    <w:rsid w:val="006C7F5C"/>
    <w:rsid w:val="006D0731"/>
    <w:rsid w:val="006E42BA"/>
    <w:rsid w:val="006E61BC"/>
    <w:rsid w:val="006E7354"/>
    <w:rsid w:val="006F158D"/>
    <w:rsid w:val="0070100C"/>
    <w:rsid w:val="00701578"/>
    <w:rsid w:val="00701A28"/>
    <w:rsid w:val="007043DD"/>
    <w:rsid w:val="00704F45"/>
    <w:rsid w:val="007054D4"/>
    <w:rsid w:val="00706FF9"/>
    <w:rsid w:val="0071040F"/>
    <w:rsid w:val="00716D14"/>
    <w:rsid w:val="00723270"/>
    <w:rsid w:val="00727DA3"/>
    <w:rsid w:val="0073144E"/>
    <w:rsid w:val="007319BD"/>
    <w:rsid w:val="007477A6"/>
    <w:rsid w:val="0075589A"/>
    <w:rsid w:val="00771FF2"/>
    <w:rsid w:val="0077299F"/>
    <w:rsid w:val="00774C42"/>
    <w:rsid w:val="00781D98"/>
    <w:rsid w:val="00782AAC"/>
    <w:rsid w:val="0078775F"/>
    <w:rsid w:val="00794C10"/>
    <w:rsid w:val="00794D7F"/>
    <w:rsid w:val="00796B96"/>
    <w:rsid w:val="00796F43"/>
    <w:rsid w:val="007A05C0"/>
    <w:rsid w:val="007A2CFB"/>
    <w:rsid w:val="007B03C7"/>
    <w:rsid w:val="007B2D84"/>
    <w:rsid w:val="007C0C64"/>
    <w:rsid w:val="007C12AB"/>
    <w:rsid w:val="007C1620"/>
    <w:rsid w:val="007C4940"/>
    <w:rsid w:val="007C4C1C"/>
    <w:rsid w:val="007D0559"/>
    <w:rsid w:val="007D1A77"/>
    <w:rsid w:val="007D1D39"/>
    <w:rsid w:val="007D64FA"/>
    <w:rsid w:val="007D785B"/>
    <w:rsid w:val="007E466F"/>
    <w:rsid w:val="007F000E"/>
    <w:rsid w:val="00802E71"/>
    <w:rsid w:val="00805A58"/>
    <w:rsid w:val="008150D9"/>
    <w:rsid w:val="008153D0"/>
    <w:rsid w:val="00830E67"/>
    <w:rsid w:val="0083338A"/>
    <w:rsid w:val="0084572F"/>
    <w:rsid w:val="00846F98"/>
    <w:rsid w:val="0086170C"/>
    <w:rsid w:val="00864286"/>
    <w:rsid w:val="00866BB7"/>
    <w:rsid w:val="00867CAA"/>
    <w:rsid w:val="00877C53"/>
    <w:rsid w:val="00892A8C"/>
    <w:rsid w:val="00897B19"/>
    <w:rsid w:val="008A0262"/>
    <w:rsid w:val="008A07B1"/>
    <w:rsid w:val="008B17BA"/>
    <w:rsid w:val="008B7366"/>
    <w:rsid w:val="008B7695"/>
    <w:rsid w:val="008B7726"/>
    <w:rsid w:val="008C29B9"/>
    <w:rsid w:val="008D6AE3"/>
    <w:rsid w:val="008E04A9"/>
    <w:rsid w:val="008E352C"/>
    <w:rsid w:val="008E6EB5"/>
    <w:rsid w:val="008F12DE"/>
    <w:rsid w:val="00906E81"/>
    <w:rsid w:val="009100E5"/>
    <w:rsid w:val="00913266"/>
    <w:rsid w:val="0092249B"/>
    <w:rsid w:val="0093225F"/>
    <w:rsid w:val="009325D3"/>
    <w:rsid w:val="00932741"/>
    <w:rsid w:val="00936A5E"/>
    <w:rsid w:val="009373E0"/>
    <w:rsid w:val="00937C68"/>
    <w:rsid w:val="00937FD1"/>
    <w:rsid w:val="009409CB"/>
    <w:rsid w:val="00947121"/>
    <w:rsid w:val="0095010B"/>
    <w:rsid w:val="00953B5D"/>
    <w:rsid w:val="00957021"/>
    <w:rsid w:val="00961991"/>
    <w:rsid w:val="00962D12"/>
    <w:rsid w:val="00963AC8"/>
    <w:rsid w:val="00964B88"/>
    <w:rsid w:val="00970FD2"/>
    <w:rsid w:val="009A024A"/>
    <w:rsid w:val="009A3A6D"/>
    <w:rsid w:val="009A79DF"/>
    <w:rsid w:val="009C03CE"/>
    <w:rsid w:val="009C080D"/>
    <w:rsid w:val="009C24E5"/>
    <w:rsid w:val="009C7496"/>
    <w:rsid w:val="009D0BAF"/>
    <w:rsid w:val="009D1F96"/>
    <w:rsid w:val="009E6392"/>
    <w:rsid w:val="009F4C24"/>
    <w:rsid w:val="009F674F"/>
    <w:rsid w:val="00A10110"/>
    <w:rsid w:val="00A12C4A"/>
    <w:rsid w:val="00A3434A"/>
    <w:rsid w:val="00A40379"/>
    <w:rsid w:val="00A42B90"/>
    <w:rsid w:val="00A47551"/>
    <w:rsid w:val="00A505A8"/>
    <w:rsid w:val="00A50A93"/>
    <w:rsid w:val="00A6718E"/>
    <w:rsid w:val="00A8488B"/>
    <w:rsid w:val="00A95189"/>
    <w:rsid w:val="00AA5C11"/>
    <w:rsid w:val="00AB3544"/>
    <w:rsid w:val="00AB4727"/>
    <w:rsid w:val="00AB4EC4"/>
    <w:rsid w:val="00AC21B3"/>
    <w:rsid w:val="00AC5C1F"/>
    <w:rsid w:val="00AC5FD6"/>
    <w:rsid w:val="00AD71D9"/>
    <w:rsid w:val="00AF3B96"/>
    <w:rsid w:val="00AF41E0"/>
    <w:rsid w:val="00AF44A8"/>
    <w:rsid w:val="00AF4F63"/>
    <w:rsid w:val="00AF696A"/>
    <w:rsid w:val="00B02279"/>
    <w:rsid w:val="00B064BB"/>
    <w:rsid w:val="00B068C2"/>
    <w:rsid w:val="00B07634"/>
    <w:rsid w:val="00B07658"/>
    <w:rsid w:val="00B11856"/>
    <w:rsid w:val="00B14F60"/>
    <w:rsid w:val="00B15AD0"/>
    <w:rsid w:val="00B17793"/>
    <w:rsid w:val="00B30935"/>
    <w:rsid w:val="00B37344"/>
    <w:rsid w:val="00B4331D"/>
    <w:rsid w:val="00B45186"/>
    <w:rsid w:val="00B55BD4"/>
    <w:rsid w:val="00B60380"/>
    <w:rsid w:val="00B60923"/>
    <w:rsid w:val="00B75D87"/>
    <w:rsid w:val="00B81171"/>
    <w:rsid w:val="00B85354"/>
    <w:rsid w:val="00B875D6"/>
    <w:rsid w:val="00B87CEE"/>
    <w:rsid w:val="00B90730"/>
    <w:rsid w:val="00BA66F1"/>
    <w:rsid w:val="00BB2C91"/>
    <w:rsid w:val="00BB763E"/>
    <w:rsid w:val="00BC70DC"/>
    <w:rsid w:val="00BD47C0"/>
    <w:rsid w:val="00BF0054"/>
    <w:rsid w:val="00BF098A"/>
    <w:rsid w:val="00BF6A4F"/>
    <w:rsid w:val="00C009C6"/>
    <w:rsid w:val="00C018A2"/>
    <w:rsid w:val="00C255A2"/>
    <w:rsid w:val="00C27FD3"/>
    <w:rsid w:val="00C44D1D"/>
    <w:rsid w:val="00C534F9"/>
    <w:rsid w:val="00C56E26"/>
    <w:rsid w:val="00C6775C"/>
    <w:rsid w:val="00C7205F"/>
    <w:rsid w:val="00C73AB6"/>
    <w:rsid w:val="00C758D5"/>
    <w:rsid w:val="00C84935"/>
    <w:rsid w:val="00C912A5"/>
    <w:rsid w:val="00C941AB"/>
    <w:rsid w:val="00C9610C"/>
    <w:rsid w:val="00CA682A"/>
    <w:rsid w:val="00CC4372"/>
    <w:rsid w:val="00CC6A68"/>
    <w:rsid w:val="00CE08D0"/>
    <w:rsid w:val="00D15170"/>
    <w:rsid w:val="00D16AF7"/>
    <w:rsid w:val="00D2428D"/>
    <w:rsid w:val="00D31D50"/>
    <w:rsid w:val="00D32DE8"/>
    <w:rsid w:val="00D37C9C"/>
    <w:rsid w:val="00D37E31"/>
    <w:rsid w:val="00D4330C"/>
    <w:rsid w:val="00D43C55"/>
    <w:rsid w:val="00D50B29"/>
    <w:rsid w:val="00D60089"/>
    <w:rsid w:val="00D60AB4"/>
    <w:rsid w:val="00D62E21"/>
    <w:rsid w:val="00D715A0"/>
    <w:rsid w:val="00D734C1"/>
    <w:rsid w:val="00D73FB5"/>
    <w:rsid w:val="00D7505F"/>
    <w:rsid w:val="00D77C00"/>
    <w:rsid w:val="00D92730"/>
    <w:rsid w:val="00D949FC"/>
    <w:rsid w:val="00DA3807"/>
    <w:rsid w:val="00DA4F67"/>
    <w:rsid w:val="00DC6921"/>
    <w:rsid w:val="00DD2433"/>
    <w:rsid w:val="00DD3848"/>
    <w:rsid w:val="00DD7F4C"/>
    <w:rsid w:val="00DE5629"/>
    <w:rsid w:val="00DE6FDE"/>
    <w:rsid w:val="00DE72BF"/>
    <w:rsid w:val="00DF6B0F"/>
    <w:rsid w:val="00E01B5E"/>
    <w:rsid w:val="00E04626"/>
    <w:rsid w:val="00E26D3E"/>
    <w:rsid w:val="00E27860"/>
    <w:rsid w:val="00E32A9F"/>
    <w:rsid w:val="00E41A3D"/>
    <w:rsid w:val="00E45EAD"/>
    <w:rsid w:val="00E506F6"/>
    <w:rsid w:val="00E515F2"/>
    <w:rsid w:val="00E51D34"/>
    <w:rsid w:val="00E527B7"/>
    <w:rsid w:val="00E74AEB"/>
    <w:rsid w:val="00E74B89"/>
    <w:rsid w:val="00E92370"/>
    <w:rsid w:val="00E93490"/>
    <w:rsid w:val="00E93EB7"/>
    <w:rsid w:val="00E94C18"/>
    <w:rsid w:val="00EA398E"/>
    <w:rsid w:val="00EA4596"/>
    <w:rsid w:val="00EA6583"/>
    <w:rsid w:val="00EB743D"/>
    <w:rsid w:val="00EC0562"/>
    <w:rsid w:val="00EC71B7"/>
    <w:rsid w:val="00ED2DFB"/>
    <w:rsid w:val="00EE785A"/>
    <w:rsid w:val="00EF46B7"/>
    <w:rsid w:val="00F0049A"/>
    <w:rsid w:val="00F049C0"/>
    <w:rsid w:val="00F06937"/>
    <w:rsid w:val="00F07242"/>
    <w:rsid w:val="00F12855"/>
    <w:rsid w:val="00F15DD0"/>
    <w:rsid w:val="00F1791A"/>
    <w:rsid w:val="00F23E21"/>
    <w:rsid w:val="00F403B4"/>
    <w:rsid w:val="00F4384A"/>
    <w:rsid w:val="00F50F1F"/>
    <w:rsid w:val="00F52413"/>
    <w:rsid w:val="00F61A1A"/>
    <w:rsid w:val="00F81028"/>
    <w:rsid w:val="00F843D5"/>
    <w:rsid w:val="00F93D50"/>
    <w:rsid w:val="00FA0C6E"/>
    <w:rsid w:val="00FA4F6D"/>
    <w:rsid w:val="00FA619F"/>
    <w:rsid w:val="00FB08E3"/>
    <w:rsid w:val="00FC42FA"/>
    <w:rsid w:val="00FC4722"/>
    <w:rsid w:val="00FD58AB"/>
    <w:rsid w:val="00FD6462"/>
    <w:rsid w:val="00FE1806"/>
    <w:rsid w:val="00FE4782"/>
    <w:rsid w:val="00FE7411"/>
    <w:rsid w:val="00FF07CB"/>
    <w:rsid w:val="00FF1369"/>
    <w:rsid w:val="00FF39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781D98"/>
    <w:pPr>
      <w:keepNext/>
      <w:keepLines/>
      <w:spacing w:after="0" w:line="600" w:lineRule="exact"/>
      <w:jc w:val="center"/>
      <w:outlineLvl w:val="0"/>
    </w:pPr>
    <w:rPr>
      <w:rFonts w:eastAsia="仿宋"/>
      <w:b/>
      <w:bCs/>
      <w:kern w:val="44"/>
      <w:sz w:val="36"/>
      <w:szCs w:val="44"/>
    </w:rPr>
  </w:style>
  <w:style w:type="paragraph" w:styleId="2">
    <w:name w:val="heading 2"/>
    <w:basedOn w:val="a"/>
    <w:next w:val="a"/>
    <w:link w:val="2Char"/>
    <w:uiPriority w:val="9"/>
    <w:unhideWhenUsed/>
    <w:qFormat/>
    <w:rsid w:val="00781D98"/>
    <w:pPr>
      <w:keepNext/>
      <w:keepLines/>
      <w:spacing w:after="0" w:line="600" w:lineRule="exact"/>
      <w:ind w:firstLineChars="200" w:firstLine="200"/>
      <w:outlineLvl w:val="1"/>
    </w:pPr>
    <w:rPr>
      <w:rFonts w:asciiTheme="majorHAnsi" w:eastAsiaTheme="majorEastAsia" w:hAnsiTheme="majorHAnsi" w:cstheme="majorBidi"/>
      <w:b/>
      <w:bCs/>
      <w:sz w:val="30"/>
      <w:szCs w:val="32"/>
    </w:rPr>
  </w:style>
  <w:style w:type="paragraph" w:styleId="4">
    <w:name w:val="heading 4"/>
    <w:basedOn w:val="a"/>
    <w:next w:val="a"/>
    <w:link w:val="4Char"/>
    <w:unhideWhenUsed/>
    <w:qFormat/>
    <w:rsid w:val="00D60089"/>
    <w:pPr>
      <w:keepNext/>
      <w:keepLines/>
      <w:widowControl w:val="0"/>
      <w:adjustRightInd/>
      <w:snapToGrid/>
      <w:spacing w:before="280" w:after="290" w:line="376" w:lineRule="auto"/>
      <w:jc w:val="both"/>
      <w:outlineLvl w:val="3"/>
    </w:pPr>
    <w:rPr>
      <w:rFonts w:ascii="等线 Light" w:eastAsia="等线 Light" w:hAnsi="等线 Light"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B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866BB7"/>
    <w:rPr>
      <w:rFonts w:ascii="Tahoma" w:hAnsi="Tahoma"/>
      <w:sz w:val="18"/>
      <w:szCs w:val="18"/>
    </w:rPr>
  </w:style>
  <w:style w:type="paragraph" w:styleId="a4">
    <w:name w:val="footer"/>
    <w:basedOn w:val="a"/>
    <w:link w:val="Char0"/>
    <w:uiPriority w:val="99"/>
    <w:unhideWhenUsed/>
    <w:rsid w:val="00866BB7"/>
    <w:pPr>
      <w:tabs>
        <w:tab w:val="center" w:pos="4153"/>
        <w:tab w:val="right" w:pos="8306"/>
      </w:tabs>
    </w:pPr>
    <w:rPr>
      <w:sz w:val="18"/>
      <w:szCs w:val="18"/>
    </w:rPr>
  </w:style>
  <w:style w:type="character" w:customStyle="1" w:styleId="Char0">
    <w:name w:val="页脚 Char"/>
    <w:basedOn w:val="a0"/>
    <w:link w:val="a4"/>
    <w:uiPriority w:val="99"/>
    <w:rsid w:val="00866BB7"/>
    <w:rPr>
      <w:rFonts w:ascii="Tahoma" w:hAnsi="Tahoma"/>
      <w:sz w:val="18"/>
      <w:szCs w:val="18"/>
    </w:rPr>
  </w:style>
  <w:style w:type="paragraph" w:styleId="a5">
    <w:name w:val="List Paragraph"/>
    <w:basedOn w:val="a"/>
    <w:uiPriority w:val="34"/>
    <w:qFormat/>
    <w:rsid w:val="000A3DF1"/>
    <w:pPr>
      <w:ind w:firstLineChars="200" w:firstLine="420"/>
    </w:pPr>
  </w:style>
  <w:style w:type="character" w:customStyle="1" w:styleId="1Char">
    <w:name w:val="标题 1 Char"/>
    <w:basedOn w:val="a0"/>
    <w:link w:val="1"/>
    <w:uiPriority w:val="9"/>
    <w:rsid w:val="00781D98"/>
    <w:rPr>
      <w:rFonts w:ascii="Tahoma" w:eastAsia="仿宋" w:hAnsi="Tahoma"/>
      <w:b/>
      <w:bCs/>
      <w:kern w:val="44"/>
      <w:sz w:val="36"/>
      <w:szCs w:val="44"/>
    </w:rPr>
  </w:style>
  <w:style w:type="paragraph" w:styleId="TOC">
    <w:name w:val="TOC Heading"/>
    <w:basedOn w:val="1"/>
    <w:next w:val="a"/>
    <w:uiPriority w:val="39"/>
    <w:semiHidden/>
    <w:unhideWhenUsed/>
    <w:qFormat/>
    <w:rsid w:val="00781D98"/>
    <w:pPr>
      <w:adjustRightInd/>
      <w:snapToGrid/>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6">
    <w:name w:val="Balloon Text"/>
    <w:basedOn w:val="a"/>
    <w:link w:val="Char1"/>
    <w:uiPriority w:val="99"/>
    <w:semiHidden/>
    <w:unhideWhenUsed/>
    <w:rsid w:val="00781D98"/>
    <w:pPr>
      <w:spacing w:after="0"/>
    </w:pPr>
    <w:rPr>
      <w:sz w:val="18"/>
      <w:szCs w:val="18"/>
    </w:rPr>
  </w:style>
  <w:style w:type="character" w:customStyle="1" w:styleId="Char1">
    <w:name w:val="批注框文本 Char"/>
    <w:basedOn w:val="a0"/>
    <w:link w:val="a6"/>
    <w:uiPriority w:val="99"/>
    <w:semiHidden/>
    <w:rsid w:val="00781D98"/>
    <w:rPr>
      <w:rFonts w:ascii="Tahoma" w:hAnsi="Tahoma"/>
      <w:sz w:val="18"/>
      <w:szCs w:val="18"/>
    </w:rPr>
  </w:style>
  <w:style w:type="character" w:customStyle="1" w:styleId="2Char">
    <w:name w:val="标题 2 Char"/>
    <w:basedOn w:val="a0"/>
    <w:link w:val="2"/>
    <w:uiPriority w:val="9"/>
    <w:rsid w:val="00781D98"/>
    <w:rPr>
      <w:rFonts w:asciiTheme="majorHAnsi" w:eastAsiaTheme="majorEastAsia" w:hAnsiTheme="majorHAnsi" w:cstheme="majorBidi"/>
      <w:b/>
      <w:bCs/>
      <w:sz w:val="30"/>
      <w:szCs w:val="32"/>
    </w:rPr>
  </w:style>
  <w:style w:type="paragraph" w:styleId="10">
    <w:name w:val="toc 1"/>
    <w:basedOn w:val="a"/>
    <w:next w:val="a"/>
    <w:autoRedefine/>
    <w:uiPriority w:val="39"/>
    <w:unhideWhenUsed/>
    <w:rsid w:val="0075589A"/>
    <w:pPr>
      <w:tabs>
        <w:tab w:val="right" w:leader="dot" w:pos="9016"/>
      </w:tabs>
    </w:pPr>
    <w:rPr>
      <w:rFonts w:ascii="Times New Roman" w:eastAsia="仿宋" w:hAnsi="仿宋" w:cs="Times New Roman"/>
      <w:b/>
      <w:noProof/>
      <w:sz w:val="28"/>
      <w:szCs w:val="28"/>
    </w:rPr>
  </w:style>
  <w:style w:type="paragraph" w:styleId="20">
    <w:name w:val="toc 2"/>
    <w:basedOn w:val="a"/>
    <w:next w:val="a"/>
    <w:autoRedefine/>
    <w:uiPriority w:val="39"/>
    <w:unhideWhenUsed/>
    <w:rsid w:val="00781D98"/>
    <w:pPr>
      <w:ind w:leftChars="200" w:left="420"/>
    </w:pPr>
  </w:style>
  <w:style w:type="character" w:styleId="a7">
    <w:name w:val="Hyperlink"/>
    <w:basedOn w:val="a0"/>
    <w:uiPriority w:val="99"/>
    <w:unhideWhenUsed/>
    <w:rsid w:val="00781D98"/>
    <w:rPr>
      <w:color w:val="0000FF" w:themeColor="hyperlink"/>
      <w:u w:val="single"/>
    </w:rPr>
  </w:style>
  <w:style w:type="character" w:customStyle="1" w:styleId="fontstyle01">
    <w:name w:val="fontstyle01"/>
    <w:basedOn w:val="a0"/>
    <w:rsid w:val="001C530F"/>
    <w:rPr>
      <w:rFonts w:ascii="FangSong" w:hAnsi="FangSong" w:hint="default"/>
      <w:b w:val="0"/>
      <w:bCs w:val="0"/>
      <w:i w:val="0"/>
      <w:iCs w:val="0"/>
      <w:color w:val="000000"/>
      <w:sz w:val="24"/>
      <w:szCs w:val="24"/>
    </w:rPr>
  </w:style>
  <w:style w:type="paragraph" w:styleId="a8">
    <w:name w:val="Document Map"/>
    <w:basedOn w:val="a"/>
    <w:link w:val="Char2"/>
    <w:uiPriority w:val="99"/>
    <w:semiHidden/>
    <w:unhideWhenUsed/>
    <w:rsid w:val="00C912A5"/>
    <w:rPr>
      <w:rFonts w:ascii="宋体" w:eastAsia="宋体"/>
      <w:sz w:val="18"/>
      <w:szCs w:val="18"/>
    </w:rPr>
  </w:style>
  <w:style w:type="character" w:customStyle="1" w:styleId="Char2">
    <w:name w:val="文档结构图 Char"/>
    <w:basedOn w:val="a0"/>
    <w:link w:val="a8"/>
    <w:uiPriority w:val="99"/>
    <w:semiHidden/>
    <w:rsid w:val="00C912A5"/>
    <w:rPr>
      <w:rFonts w:ascii="宋体" w:eastAsia="宋体" w:hAnsi="Tahoma"/>
      <w:sz w:val="18"/>
      <w:szCs w:val="18"/>
    </w:rPr>
  </w:style>
  <w:style w:type="table" w:styleId="a9">
    <w:name w:val="Table Grid"/>
    <w:basedOn w:val="a1"/>
    <w:uiPriority w:val="59"/>
    <w:rsid w:val="00B06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rsid w:val="00D60089"/>
    <w:rPr>
      <w:rFonts w:ascii="等线 Light" w:eastAsia="等线 Light" w:hAnsi="等线 Light" w:cs="Times New Roman"/>
      <w:b/>
      <w:bCs/>
      <w:kern w:val="2"/>
      <w:sz w:val="28"/>
      <w:szCs w:val="28"/>
    </w:rPr>
  </w:style>
  <w:style w:type="character" w:styleId="aa">
    <w:name w:val="annotation reference"/>
    <w:uiPriority w:val="99"/>
    <w:semiHidden/>
    <w:unhideWhenUsed/>
    <w:rsid w:val="005D75D0"/>
    <w:rPr>
      <w:sz w:val="21"/>
      <w:szCs w:val="21"/>
    </w:rPr>
  </w:style>
  <w:style w:type="paragraph" w:styleId="ab">
    <w:name w:val="annotation text"/>
    <w:basedOn w:val="a"/>
    <w:link w:val="Char3"/>
    <w:uiPriority w:val="99"/>
    <w:semiHidden/>
    <w:unhideWhenUsed/>
    <w:rsid w:val="005D75D0"/>
    <w:pPr>
      <w:widowControl w:val="0"/>
      <w:adjustRightInd/>
      <w:snapToGrid/>
      <w:spacing w:after="0"/>
    </w:pPr>
    <w:rPr>
      <w:rFonts w:ascii="Calibri" w:eastAsia="宋体" w:hAnsi="Calibri" w:cs="Times New Roman"/>
      <w:kern w:val="2"/>
      <w:sz w:val="21"/>
    </w:rPr>
  </w:style>
  <w:style w:type="character" w:customStyle="1" w:styleId="ac">
    <w:name w:val="批注文字 字符"/>
    <w:basedOn w:val="a0"/>
    <w:uiPriority w:val="99"/>
    <w:semiHidden/>
    <w:rsid w:val="005D75D0"/>
    <w:rPr>
      <w:rFonts w:ascii="Tahoma" w:hAnsi="Tahoma"/>
    </w:rPr>
  </w:style>
  <w:style w:type="character" w:customStyle="1" w:styleId="Char3">
    <w:name w:val="批注文字 Char"/>
    <w:link w:val="ab"/>
    <w:uiPriority w:val="99"/>
    <w:semiHidden/>
    <w:rsid w:val="005D75D0"/>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253363910">
      <w:bodyDiv w:val="1"/>
      <w:marLeft w:val="0"/>
      <w:marRight w:val="0"/>
      <w:marTop w:val="0"/>
      <w:marBottom w:val="0"/>
      <w:divBdr>
        <w:top w:val="none" w:sz="0" w:space="0" w:color="auto"/>
        <w:left w:val="none" w:sz="0" w:space="0" w:color="auto"/>
        <w:bottom w:val="none" w:sz="0" w:space="0" w:color="auto"/>
        <w:right w:val="none" w:sz="0" w:space="0" w:color="auto"/>
      </w:divBdr>
    </w:div>
    <w:div w:id="351960171">
      <w:bodyDiv w:val="1"/>
      <w:marLeft w:val="0"/>
      <w:marRight w:val="0"/>
      <w:marTop w:val="0"/>
      <w:marBottom w:val="0"/>
      <w:divBdr>
        <w:top w:val="none" w:sz="0" w:space="0" w:color="auto"/>
        <w:left w:val="none" w:sz="0" w:space="0" w:color="auto"/>
        <w:bottom w:val="none" w:sz="0" w:space="0" w:color="auto"/>
        <w:right w:val="none" w:sz="0" w:space="0" w:color="auto"/>
      </w:divBdr>
    </w:div>
    <w:div w:id="686950371">
      <w:bodyDiv w:val="1"/>
      <w:marLeft w:val="0"/>
      <w:marRight w:val="0"/>
      <w:marTop w:val="0"/>
      <w:marBottom w:val="0"/>
      <w:divBdr>
        <w:top w:val="none" w:sz="0" w:space="0" w:color="auto"/>
        <w:left w:val="none" w:sz="0" w:space="0" w:color="auto"/>
        <w:bottom w:val="none" w:sz="0" w:space="0" w:color="auto"/>
        <w:right w:val="none" w:sz="0" w:space="0" w:color="auto"/>
      </w:divBdr>
    </w:div>
    <w:div w:id="804389916">
      <w:bodyDiv w:val="1"/>
      <w:marLeft w:val="0"/>
      <w:marRight w:val="0"/>
      <w:marTop w:val="0"/>
      <w:marBottom w:val="0"/>
      <w:divBdr>
        <w:top w:val="none" w:sz="0" w:space="0" w:color="auto"/>
        <w:left w:val="none" w:sz="0" w:space="0" w:color="auto"/>
        <w:bottom w:val="none" w:sz="0" w:space="0" w:color="auto"/>
        <w:right w:val="none" w:sz="0" w:space="0" w:color="auto"/>
      </w:divBdr>
    </w:div>
    <w:div w:id="893077708">
      <w:bodyDiv w:val="1"/>
      <w:marLeft w:val="0"/>
      <w:marRight w:val="0"/>
      <w:marTop w:val="0"/>
      <w:marBottom w:val="0"/>
      <w:divBdr>
        <w:top w:val="none" w:sz="0" w:space="0" w:color="auto"/>
        <w:left w:val="none" w:sz="0" w:space="0" w:color="auto"/>
        <w:bottom w:val="none" w:sz="0" w:space="0" w:color="auto"/>
        <w:right w:val="none" w:sz="0" w:space="0" w:color="auto"/>
      </w:divBdr>
    </w:div>
    <w:div w:id="1091119901">
      <w:bodyDiv w:val="1"/>
      <w:marLeft w:val="0"/>
      <w:marRight w:val="0"/>
      <w:marTop w:val="0"/>
      <w:marBottom w:val="0"/>
      <w:divBdr>
        <w:top w:val="none" w:sz="0" w:space="0" w:color="auto"/>
        <w:left w:val="none" w:sz="0" w:space="0" w:color="auto"/>
        <w:bottom w:val="none" w:sz="0" w:space="0" w:color="auto"/>
        <w:right w:val="none" w:sz="0" w:space="0" w:color="auto"/>
      </w:divBdr>
    </w:div>
    <w:div w:id="1450706673">
      <w:bodyDiv w:val="1"/>
      <w:marLeft w:val="0"/>
      <w:marRight w:val="0"/>
      <w:marTop w:val="0"/>
      <w:marBottom w:val="0"/>
      <w:divBdr>
        <w:top w:val="none" w:sz="0" w:space="0" w:color="auto"/>
        <w:left w:val="none" w:sz="0" w:space="0" w:color="auto"/>
        <w:bottom w:val="none" w:sz="0" w:space="0" w:color="auto"/>
        <w:right w:val="none" w:sz="0" w:space="0" w:color="auto"/>
      </w:divBdr>
    </w:div>
    <w:div w:id="1496921684">
      <w:bodyDiv w:val="1"/>
      <w:marLeft w:val="0"/>
      <w:marRight w:val="0"/>
      <w:marTop w:val="0"/>
      <w:marBottom w:val="0"/>
      <w:divBdr>
        <w:top w:val="none" w:sz="0" w:space="0" w:color="auto"/>
        <w:left w:val="none" w:sz="0" w:space="0" w:color="auto"/>
        <w:bottom w:val="none" w:sz="0" w:space="0" w:color="auto"/>
        <w:right w:val="none" w:sz="0" w:space="0" w:color="auto"/>
      </w:divBdr>
    </w:div>
    <w:div w:id="1556042273">
      <w:bodyDiv w:val="1"/>
      <w:marLeft w:val="0"/>
      <w:marRight w:val="0"/>
      <w:marTop w:val="0"/>
      <w:marBottom w:val="0"/>
      <w:divBdr>
        <w:top w:val="none" w:sz="0" w:space="0" w:color="auto"/>
        <w:left w:val="none" w:sz="0" w:space="0" w:color="auto"/>
        <w:bottom w:val="none" w:sz="0" w:space="0" w:color="auto"/>
        <w:right w:val="none" w:sz="0" w:space="0" w:color="auto"/>
      </w:divBdr>
    </w:div>
    <w:div w:id="1568032248">
      <w:bodyDiv w:val="1"/>
      <w:marLeft w:val="0"/>
      <w:marRight w:val="0"/>
      <w:marTop w:val="0"/>
      <w:marBottom w:val="0"/>
      <w:divBdr>
        <w:top w:val="none" w:sz="0" w:space="0" w:color="auto"/>
        <w:left w:val="none" w:sz="0" w:space="0" w:color="auto"/>
        <w:bottom w:val="none" w:sz="0" w:space="0" w:color="auto"/>
        <w:right w:val="none" w:sz="0" w:space="0" w:color="auto"/>
      </w:divBdr>
    </w:div>
    <w:div w:id="2047367741">
      <w:bodyDiv w:val="1"/>
      <w:marLeft w:val="0"/>
      <w:marRight w:val="0"/>
      <w:marTop w:val="0"/>
      <w:marBottom w:val="0"/>
      <w:divBdr>
        <w:top w:val="none" w:sz="0" w:space="0" w:color="auto"/>
        <w:left w:val="none" w:sz="0" w:space="0" w:color="auto"/>
        <w:bottom w:val="none" w:sz="0" w:space="0" w:color="auto"/>
        <w:right w:val="none" w:sz="0" w:space="0" w:color="auto"/>
      </w:divBdr>
    </w:div>
    <w:div w:id="2068188843">
      <w:bodyDiv w:val="1"/>
      <w:marLeft w:val="0"/>
      <w:marRight w:val="0"/>
      <w:marTop w:val="0"/>
      <w:marBottom w:val="0"/>
      <w:divBdr>
        <w:top w:val="none" w:sz="0" w:space="0" w:color="auto"/>
        <w:left w:val="none" w:sz="0" w:space="0" w:color="auto"/>
        <w:bottom w:val="none" w:sz="0" w:space="0" w:color="auto"/>
        <w:right w:val="none" w:sz="0" w:space="0" w:color="auto"/>
      </w:divBdr>
    </w:div>
    <w:div w:id="213116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ACF340-ACD3-416C-B406-D90D2E49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2913</TotalTime>
  <Pages>41</Pages>
  <Words>4058</Words>
  <Characters>23131</Characters>
  <Application>Microsoft Office Word</Application>
  <DocSecurity>0</DocSecurity>
  <Lines>192</Lines>
  <Paragraphs>54</Paragraphs>
  <ScaleCrop>false</ScaleCrop>
  <Company/>
  <LinksUpToDate>false</LinksUpToDate>
  <CharactersWithSpaces>27135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255</cp:revision>
  <cp:lastPrinted>2024-02-29T07:35:00Z</cp:lastPrinted>
  <dcterms:created xsi:type="dcterms:W3CDTF">2008-09-11T17:20:00Z</dcterms:created>
  <dcterms:modified xsi:type="dcterms:W3CDTF">2024-04-11T08:44:00Z</dcterms:modified>
</cp:coreProperties>
</file>